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pPr w:leftFromText="180" w:rightFromText="180" w:vertAnchor="page" w:horzAnchor="margin" w:tblpXSpec="center" w:tblpY="901"/>
        <w:tblW w:w="9659" w:type="dxa"/>
        <w:tblBorders>
          <w:top w:val="thinThickSmallGap" w:sz="18" w:space="0" w:color="auto"/>
          <w:left w:val="thinThickSmallGap" w:sz="18" w:space="0" w:color="auto"/>
          <w:bottom w:val="thinThickSmallGap" w:sz="18" w:space="0" w:color="auto"/>
          <w:right w:val="thinThickSmallGap" w:sz="18" w:space="0" w:color="auto"/>
          <w:insideH w:val="thinThickSmallGap" w:sz="18" w:space="0" w:color="auto"/>
          <w:insideV w:val="thinThickSmallGap" w:sz="18" w:space="0" w:color="auto"/>
        </w:tblBorders>
        <w:tblLook w:val="0000" w:firstRow="0" w:lastRow="0" w:firstColumn="0" w:lastColumn="0" w:noHBand="0" w:noVBand="0"/>
      </w:tblPr>
      <w:tblGrid>
        <w:gridCol w:w="9659"/>
      </w:tblGrid>
      <w:tr w:rsidR="00826EC0" w:rsidRPr="005967E0" w14:paraId="1B371C03" w14:textId="77777777" w:rsidTr="003D17E1">
        <w:trPr>
          <w:trHeight w:val="12705"/>
        </w:trPr>
        <w:tc>
          <w:tcPr>
            <w:tcW w:w="9659" w:type="dxa"/>
          </w:tcPr>
          <w:p w14:paraId="7912066F" w14:textId="77777777" w:rsidR="00826EC0" w:rsidRPr="005967E0" w:rsidRDefault="00826EC0" w:rsidP="003D17E1">
            <w:pPr>
              <w:pStyle w:val="Title"/>
              <w:spacing w:line="276" w:lineRule="auto"/>
              <w:rPr>
                <w:rFonts w:ascii="Book Antiqua" w:hAnsi="Book Antiqua" w:cs="Arial"/>
                <w:color w:val="000000"/>
              </w:rPr>
            </w:pPr>
          </w:p>
          <w:p w14:paraId="438DB8B3" w14:textId="77777777" w:rsidR="00826EC0" w:rsidRPr="005967E0" w:rsidRDefault="00826EC0" w:rsidP="003D17E1">
            <w:pPr>
              <w:pStyle w:val="Title"/>
              <w:spacing w:line="276" w:lineRule="auto"/>
              <w:rPr>
                <w:rFonts w:ascii="Book Antiqua" w:hAnsi="Book Antiqua" w:cs="Arial"/>
                <w:color w:val="000000"/>
              </w:rPr>
            </w:pPr>
          </w:p>
          <w:p w14:paraId="2EF385EB" w14:textId="77777777" w:rsidR="00826EC0" w:rsidRPr="005967E0" w:rsidRDefault="00826EC0" w:rsidP="003D17E1">
            <w:pPr>
              <w:pStyle w:val="Title"/>
              <w:spacing w:line="276" w:lineRule="auto"/>
              <w:rPr>
                <w:rFonts w:ascii="Book Antiqua" w:hAnsi="Book Antiqua" w:cs="Arial"/>
                <w:color w:val="000000"/>
              </w:rPr>
            </w:pPr>
          </w:p>
          <w:p w14:paraId="4F654882" w14:textId="77777777" w:rsidR="00826EC0" w:rsidRPr="005967E0" w:rsidRDefault="00826EC0" w:rsidP="003D17E1">
            <w:pPr>
              <w:spacing w:line="276" w:lineRule="auto"/>
              <w:jc w:val="center"/>
              <w:rPr>
                <w:rFonts w:ascii="Book Antiqua" w:hAnsi="Book Antiqua" w:cs="Arial"/>
                <w:b/>
                <w:bCs/>
                <w:color w:val="000000"/>
              </w:rPr>
            </w:pPr>
          </w:p>
          <w:p w14:paraId="7B9B8FA5" w14:textId="77777777" w:rsidR="00826EC0" w:rsidRPr="005967E0" w:rsidRDefault="00826EC0" w:rsidP="003D17E1">
            <w:pPr>
              <w:spacing w:line="276" w:lineRule="auto"/>
              <w:jc w:val="center"/>
              <w:rPr>
                <w:rFonts w:ascii="Book Antiqua" w:hAnsi="Book Antiqua" w:cs="Arial"/>
                <w:b/>
                <w:bCs/>
                <w:color w:val="000000"/>
              </w:rPr>
            </w:pPr>
          </w:p>
          <w:p w14:paraId="19E2A6C7" w14:textId="77777777" w:rsidR="00826EC0" w:rsidRPr="005967E0" w:rsidRDefault="00826EC0" w:rsidP="003D17E1">
            <w:pPr>
              <w:spacing w:line="276" w:lineRule="auto"/>
              <w:jc w:val="center"/>
              <w:rPr>
                <w:rFonts w:ascii="Book Antiqua" w:hAnsi="Book Antiqua" w:cs="Arial"/>
                <w:b/>
                <w:bCs/>
                <w:color w:val="000000"/>
              </w:rPr>
            </w:pPr>
          </w:p>
          <w:p w14:paraId="2724E142" w14:textId="77777777" w:rsidR="00826EC0" w:rsidRPr="005967E0" w:rsidRDefault="00826EC0" w:rsidP="003D17E1">
            <w:pPr>
              <w:spacing w:line="276" w:lineRule="auto"/>
              <w:jc w:val="center"/>
              <w:rPr>
                <w:rFonts w:ascii="Book Antiqua" w:hAnsi="Book Antiqua" w:cs="Arial"/>
                <w:b/>
                <w:bCs/>
                <w:color w:val="000000"/>
              </w:rPr>
            </w:pPr>
          </w:p>
          <w:p w14:paraId="4CE266F6" w14:textId="77777777" w:rsidR="00826EC0" w:rsidRPr="005967E0" w:rsidRDefault="00826EC0" w:rsidP="003D17E1">
            <w:pPr>
              <w:spacing w:line="276" w:lineRule="auto"/>
              <w:jc w:val="center"/>
              <w:rPr>
                <w:rFonts w:ascii="Book Antiqua" w:hAnsi="Book Antiqua" w:cs="Arial"/>
                <w:b/>
                <w:bCs/>
                <w:color w:val="000000"/>
              </w:rPr>
            </w:pPr>
          </w:p>
          <w:p w14:paraId="2494B7DF" w14:textId="77777777" w:rsidR="00826EC0" w:rsidRPr="005967E0" w:rsidRDefault="00826EC0" w:rsidP="003D17E1">
            <w:pPr>
              <w:spacing w:line="276" w:lineRule="auto"/>
              <w:jc w:val="center"/>
              <w:rPr>
                <w:rFonts w:ascii="Book Antiqua" w:hAnsi="Book Antiqua" w:cs="Arial"/>
                <w:b/>
                <w:bCs/>
                <w:color w:val="000000"/>
              </w:rPr>
            </w:pPr>
          </w:p>
          <w:p w14:paraId="785EAAF1" w14:textId="77777777" w:rsidR="00826EC0" w:rsidRPr="005967E0" w:rsidRDefault="00826EC0" w:rsidP="003D17E1">
            <w:pPr>
              <w:spacing w:line="276" w:lineRule="auto"/>
              <w:jc w:val="center"/>
              <w:rPr>
                <w:rFonts w:ascii="Book Antiqua" w:hAnsi="Book Antiqua" w:cs="Arial"/>
                <w:b/>
                <w:bCs/>
                <w:color w:val="000000"/>
              </w:rPr>
            </w:pPr>
          </w:p>
          <w:p w14:paraId="62D0E3F3" w14:textId="77777777" w:rsidR="00826EC0" w:rsidRPr="005967E0" w:rsidRDefault="00826EC0" w:rsidP="003D17E1">
            <w:pPr>
              <w:spacing w:line="276" w:lineRule="auto"/>
              <w:jc w:val="center"/>
              <w:rPr>
                <w:rFonts w:ascii="Book Antiqua" w:hAnsi="Book Antiqua" w:cs="Arial"/>
                <w:b/>
                <w:bCs/>
                <w:color w:val="000000"/>
              </w:rPr>
            </w:pPr>
          </w:p>
          <w:p w14:paraId="02C5B99F" w14:textId="77777777" w:rsidR="00826EC0" w:rsidRPr="005967E0" w:rsidRDefault="00826EC0" w:rsidP="003D17E1">
            <w:pPr>
              <w:spacing w:line="276" w:lineRule="auto"/>
              <w:jc w:val="center"/>
              <w:rPr>
                <w:rFonts w:ascii="Book Antiqua" w:hAnsi="Book Antiqua" w:cs="Arial"/>
                <w:b/>
                <w:bCs/>
                <w:color w:val="000000"/>
              </w:rPr>
            </w:pPr>
          </w:p>
          <w:p w14:paraId="766EC227" w14:textId="77777777" w:rsidR="00826EC0" w:rsidRPr="005967E0" w:rsidRDefault="00826EC0" w:rsidP="003D17E1">
            <w:pPr>
              <w:spacing w:line="276" w:lineRule="auto"/>
              <w:jc w:val="center"/>
              <w:rPr>
                <w:rFonts w:ascii="Book Antiqua" w:hAnsi="Book Antiqua" w:cs="Arial"/>
                <w:b/>
                <w:bCs/>
                <w:color w:val="000000"/>
              </w:rPr>
            </w:pPr>
          </w:p>
          <w:p w14:paraId="121B579F" w14:textId="77777777" w:rsidR="00826EC0" w:rsidRPr="005967E0" w:rsidRDefault="00826EC0" w:rsidP="003D17E1">
            <w:pPr>
              <w:spacing w:line="276" w:lineRule="auto"/>
              <w:jc w:val="center"/>
              <w:rPr>
                <w:rFonts w:ascii="Book Antiqua" w:hAnsi="Book Antiqua" w:cs="Arial"/>
                <w:b/>
                <w:bCs/>
                <w:color w:val="000000"/>
              </w:rPr>
            </w:pPr>
          </w:p>
          <w:p w14:paraId="3DFD2622" w14:textId="77777777" w:rsidR="00826EC0" w:rsidRPr="005967E0" w:rsidRDefault="00826EC0" w:rsidP="003D17E1">
            <w:pPr>
              <w:spacing w:line="276" w:lineRule="auto"/>
              <w:jc w:val="center"/>
              <w:rPr>
                <w:rFonts w:ascii="Book Antiqua" w:hAnsi="Book Antiqua" w:cs="Arial"/>
                <w:b/>
                <w:bCs/>
                <w:color w:val="000000"/>
              </w:rPr>
            </w:pPr>
          </w:p>
          <w:p w14:paraId="33ACC91C" w14:textId="77777777" w:rsidR="00826EC0" w:rsidRPr="005967E0" w:rsidRDefault="00826EC0" w:rsidP="003D17E1">
            <w:pPr>
              <w:spacing w:line="276" w:lineRule="auto"/>
              <w:jc w:val="center"/>
              <w:rPr>
                <w:rFonts w:ascii="Book Antiqua" w:hAnsi="Book Antiqua" w:cs="Arial"/>
                <w:b/>
                <w:bCs/>
                <w:color w:val="000000"/>
              </w:rPr>
            </w:pPr>
          </w:p>
          <w:p w14:paraId="17B11AE1" w14:textId="77777777" w:rsidR="00906A47" w:rsidRDefault="00906A47" w:rsidP="00013969">
            <w:pPr>
              <w:spacing w:line="276" w:lineRule="auto"/>
              <w:jc w:val="center"/>
              <w:rPr>
                <w:rFonts w:ascii="Book Antiqua" w:hAnsi="Book Antiqua" w:cs="Arial"/>
                <w:b/>
                <w:bCs/>
                <w:color w:val="000000"/>
              </w:rPr>
            </w:pPr>
            <w:r>
              <w:rPr>
                <w:rFonts w:ascii="Book Antiqua" w:hAnsi="Book Antiqua" w:cs="Arial"/>
                <w:b/>
                <w:bCs/>
                <w:color w:val="000000"/>
              </w:rPr>
              <w:t>Section-II</w:t>
            </w:r>
          </w:p>
          <w:p w14:paraId="7FCA9EB2" w14:textId="057E4DA9" w:rsidR="00826EC0" w:rsidRPr="005967E0" w:rsidRDefault="00906A47" w:rsidP="00013969">
            <w:pPr>
              <w:spacing w:line="276" w:lineRule="auto"/>
              <w:jc w:val="center"/>
              <w:rPr>
                <w:rFonts w:ascii="Book Antiqua" w:hAnsi="Book Antiqua" w:cs="Arial"/>
                <w:color w:val="000000"/>
                <w:u w:val="single"/>
              </w:rPr>
            </w:pPr>
            <w:r w:rsidRPr="005967E0">
              <w:rPr>
                <w:rFonts w:ascii="Book Antiqua" w:hAnsi="Book Antiqua"/>
                <w:b/>
                <w:bCs/>
              </w:rPr>
              <w:t>INSTRUCTION TO BIDDERS (ITB)</w:t>
            </w:r>
          </w:p>
        </w:tc>
      </w:tr>
    </w:tbl>
    <w:p w14:paraId="2C3A509E" w14:textId="77777777" w:rsidR="00826EC0" w:rsidRPr="005967E0" w:rsidRDefault="00826EC0" w:rsidP="00826EC0">
      <w:pPr>
        <w:pStyle w:val="Heading8"/>
        <w:spacing w:before="0" w:after="0" w:line="276" w:lineRule="auto"/>
        <w:jc w:val="center"/>
        <w:rPr>
          <w:rFonts w:ascii="Book Antiqua" w:hAnsi="Book Antiqua" w:cs="Arial"/>
          <w:b/>
          <w:bCs/>
          <w:i w:val="0"/>
          <w:iCs w:val="0"/>
          <w:color w:val="000000"/>
        </w:rPr>
      </w:pPr>
    </w:p>
    <w:p w14:paraId="543399B6" w14:textId="77777777" w:rsidR="00826EC0" w:rsidRPr="005967E0" w:rsidRDefault="00826EC0" w:rsidP="00826EC0">
      <w:pPr>
        <w:spacing w:line="276" w:lineRule="auto"/>
        <w:rPr>
          <w:rFonts w:ascii="Book Antiqua" w:hAnsi="Book Antiqua"/>
        </w:rPr>
      </w:pPr>
    </w:p>
    <w:p w14:paraId="5A9CAC90" w14:textId="77777777" w:rsidR="00826EC0" w:rsidRPr="005967E0" w:rsidRDefault="00826EC0" w:rsidP="00826EC0">
      <w:pPr>
        <w:spacing w:line="276" w:lineRule="auto"/>
        <w:rPr>
          <w:rFonts w:ascii="Book Antiqua" w:hAnsi="Book Antiqua"/>
          <w:i/>
          <w:iCs/>
        </w:rPr>
      </w:pPr>
    </w:p>
    <w:p w14:paraId="4794FB29" w14:textId="77777777" w:rsidR="00826EC0" w:rsidRPr="005967E0" w:rsidRDefault="00826EC0" w:rsidP="00826EC0">
      <w:pPr>
        <w:pStyle w:val="Heading8"/>
        <w:spacing w:before="0" w:after="0" w:line="276" w:lineRule="auto"/>
        <w:jc w:val="center"/>
        <w:rPr>
          <w:rFonts w:ascii="Book Antiqua" w:hAnsi="Book Antiqua" w:cs="Arial"/>
          <w:b/>
          <w:bCs/>
          <w:i w:val="0"/>
          <w:iCs w:val="0"/>
          <w:color w:val="000000"/>
        </w:rPr>
      </w:pPr>
    </w:p>
    <w:p w14:paraId="39742E7C" w14:textId="77777777" w:rsidR="00826EC0" w:rsidRPr="005967E0" w:rsidRDefault="00826EC0" w:rsidP="00826EC0">
      <w:pPr>
        <w:pStyle w:val="Heading8"/>
        <w:spacing w:before="0" w:after="0" w:line="276" w:lineRule="auto"/>
        <w:jc w:val="center"/>
        <w:rPr>
          <w:rFonts w:ascii="Book Antiqua" w:hAnsi="Book Antiqua" w:cs="Arial"/>
          <w:b/>
          <w:bCs/>
          <w:i w:val="0"/>
          <w:iCs w:val="0"/>
          <w:color w:val="000000"/>
        </w:rPr>
      </w:pPr>
    </w:p>
    <w:p w14:paraId="392815AD" w14:textId="6B90B7EC" w:rsidR="00826EC0" w:rsidRPr="005967E0" w:rsidRDefault="00826EC0" w:rsidP="00826EC0">
      <w:pPr>
        <w:pStyle w:val="Heading8"/>
        <w:spacing w:before="0" w:after="0" w:line="276" w:lineRule="auto"/>
        <w:jc w:val="center"/>
        <w:rPr>
          <w:rFonts w:ascii="Book Antiqua" w:hAnsi="Book Antiqua" w:cs="Arial"/>
          <w:b/>
          <w:bCs/>
          <w:i w:val="0"/>
          <w:iCs w:val="0"/>
          <w:color w:val="000000"/>
        </w:rPr>
      </w:pPr>
      <w:r w:rsidRPr="005967E0">
        <w:rPr>
          <w:rFonts w:ascii="Book Antiqua" w:hAnsi="Book Antiqua" w:cs="Arial"/>
          <w:b/>
          <w:bCs/>
          <w:i w:val="0"/>
          <w:iCs w:val="0"/>
          <w:color w:val="000000"/>
        </w:rPr>
        <w:lastRenderedPageBreak/>
        <w:t>CONTENTS</w:t>
      </w:r>
    </w:p>
    <w:p w14:paraId="29ECD3FE" w14:textId="2F68094D" w:rsidR="00847C77" w:rsidRDefault="00847C77" w:rsidP="00847C77"/>
    <w:p w14:paraId="39DFA466" w14:textId="6616FCF4" w:rsidR="00847C77" w:rsidRPr="005967E0" w:rsidRDefault="00847C77" w:rsidP="00847C77">
      <w:r w:rsidRPr="005967E0">
        <w:t>A. Introduction</w:t>
      </w:r>
    </w:p>
    <w:p w14:paraId="3508414A" w14:textId="3B1292E8" w:rsidR="00847C77" w:rsidRPr="005967E0" w:rsidRDefault="00847C77" w:rsidP="00847C77">
      <w:r w:rsidRPr="005967E0">
        <w:tab/>
        <w:t xml:space="preserve">1. </w:t>
      </w:r>
      <w:r w:rsidR="00405B87" w:rsidRPr="005967E0">
        <w:tab/>
      </w:r>
      <w:r w:rsidRPr="005967E0">
        <w:t>Source of Funds</w:t>
      </w:r>
    </w:p>
    <w:p w14:paraId="51BF456F" w14:textId="529A9CE1" w:rsidR="00847C77" w:rsidRPr="005967E0" w:rsidRDefault="00847C77" w:rsidP="00847C77">
      <w:r w:rsidRPr="005967E0">
        <w:tab/>
        <w:t xml:space="preserve">2. </w:t>
      </w:r>
      <w:r w:rsidR="00405B87" w:rsidRPr="005967E0">
        <w:tab/>
      </w:r>
      <w:r w:rsidRPr="005967E0">
        <w:t>Eligible Bidders</w:t>
      </w:r>
    </w:p>
    <w:p w14:paraId="7A3D84ED" w14:textId="10815256" w:rsidR="00F6434A" w:rsidRPr="005967E0" w:rsidRDefault="00F6434A" w:rsidP="00847C77">
      <w:r w:rsidRPr="005967E0">
        <w:tab/>
        <w:t xml:space="preserve">3. </w:t>
      </w:r>
      <w:r w:rsidR="00405B87" w:rsidRPr="005967E0">
        <w:tab/>
      </w:r>
      <w:r w:rsidRPr="005967E0">
        <w:t>Cost of Bidding Documents</w:t>
      </w:r>
    </w:p>
    <w:p w14:paraId="23DE4C9A" w14:textId="2BEC8C75" w:rsidR="00F6434A" w:rsidRPr="005967E0" w:rsidRDefault="00F6434A" w:rsidP="00847C77">
      <w:r w:rsidRPr="005967E0">
        <w:t>B. The Bidding Documents</w:t>
      </w:r>
    </w:p>
    <w:p w14:paraId="084A34AE" w14:textId="4C40649D" w:rsidR="00F6434A" w:rsidRPr="005967E0" w:rsidRDefault="00F6434A" w:rsidP="00847C77">
      <w:r w:rsidRPr="005967E0">
        <w:tab/>
        <w:t xml:space="preserve">4. </w:t>
      </w:r>
      <w:r w:rsidR="00405B87" w:rsidRPr="005967E0">
        <w:tab/>
      </w:r>
      <w:r w:rsidRPr="005967E0">
        <w:t>Content of Bidding Documents</w:t>
      </w:r>
    </w:p>
    <w:p w14:paraId="6AA0A52E" w14:textId="5D60BDCA" w:rsidR="00F6434A" w:rsidRPr="005967E0" w:rsidRDefault="00F6434A" w:rsidP="00847C77">
      <w:r w:rsidRPr="005967E0">
        <w:tab/>
        <w:t xml:space="preserve">5. </w:t>
      </w:r>
      <w:r w:rsidR="00405B87" w:rsidRPr="005967E0">
        <w:tab/>
      </w:r>
      <w:r w:rsidRPr="005967E0">
        <w:t>Clarification of Bidding Documents and Pre-Bid Meeting</w:t>
      </w:r>
    </w:p>
    <w:p w14:paraId="78C94A23" w14:textId="7257CC5B" w:rsidR="00F6434A" w:rsidRPr="005967E0" w:rsidRDefault="00F6434A" w:rsidP="00847C77">
      <w:r w:rsidRPr="005967E0">
        <w:tab/>
        <w:t xml:space="preserve">6. </w:t>
      </w:r>
      <w:r w:rsidR="00405B87" w:rsidRPr="005967E0">
        <w:tab/>
      </w:r>
      <w:r w:rsidRPr="005967E0">
        <w:t>Amendment of Bidding Documents</w:t>
      </w:r>
    </w:p>
    <w:p w14:paraId="492F67E4" w14:textId="3589B331" w:rsidR="00405B87" w:rsidRPr="005967E0" w:rsidRDefault="00405B87" w:rsidP="00847C77">
      <w:r w:rsidRPr="005967E0">
        <w:t>C. Preparation of Bids</w:t>
      </w:r>
    </w:p>
    <w:p w14:paraId="7D784751" w14:textId="222729BD" w:rsidR="00405B87" w:rsidRPr="005967E0" w:rsidRDefault="00405B87" w:rsidP="00847C77">
      <w:r w:rsidRPr="005967E0">
        <w:tab/>
        <w:t xml:space="preserve">7. </w:t>
      </w:r>
      <w:r w:rsidRPr="005967E0">
        <w:tab/>
        <w:t>Language of Bid</w:t>
      </w:r>
    </w:p>
    <w:p w14:paraId="548CB0FA" w14:textId="53790C1A" w:rsidR="00405B87" w:rsidRPr="005967E0" w:rsidRDefault="00405B87" w:rsidP="00847C77">
      <w:r w:rsidRPr="005967E0">
        <w:tab/>
        <w:t xml:space="preserve">8. </w:t>
      </w:r>
      <w:r w:rsidRPr="005967E0">
        <w:tab/>
        <w:t>Documents Comprising the Bid</w:t>
      </w:r>
    </w:p>
    <w:p w14:paraId="0A81F5F0" w14:textId="65D2367B" w:rsidR="00405B87" w:rsidRPr="005967E0" w:rsidRDefault="00405B87" w:rsidP="00847C77">
      <w:r w:rsidRPr="005967E0">
        <w:tab/>
        <w:t xml:space="preserve">9. </w:t>
      </w:r>
      <w:r w:rsidRPr="005967E0">
        <w:tab/>
        <w:t>Bid Form and Price Schedules</w:t>
      </w:r>
    </w:p>
    <w:p w14:paraId="517F1308" w14:textId="7637BE1B" w:rsidR="00405B87" w:rsidRPr="005967E0" w:rsidRDefault="00405B87" w:rsidP="00847C77">
      <w:r w:rsidRPr="005967E0">
        <w:tab/>
        <w:t>10.</w:t>
      </w:r>
      <w:r w:rsidRPr="005967E0">
        <w:tab/>
        <w:t>Bid Prices</w:t>
      </w:r>
    </w:p>
    <w:p w14:paraId="5384FC48" w14:textId="0CA5AB27" w:rsidR="00405B87" w:rsidRPr="005967E0" w:rsidRDefault="00405B87" w:rsidP="00847C77">
      <w:r w:rsidRPr="005967E0">
        <w:tab/>
        <w:t>11.</w:t>
      </w:r>
      <w:r w:rsidRPr="005967E0">
        <w:tab/>
        <w:t>Bid Currencies</w:t>
      </w:r>
    </w:p>
    <w:p w14:paraId="4AA3BC07" w14:textId="25CA004A" w:rsidR="00405B87" w:rsidRPr="005967E0" w:rsidRDefault="00405B87" w:rsidP="00847C77">
      <w:r w:rsidRPr="005967E0">
        <w:tab/>
        <w:t>12.</w:t>
      </w:r>
      <w:r w:rsidRPr="005967E0">
        <w:tab/>
        <w:t>Bid Security</w:t>
      </w:r>
    </w:p>
    <w:p w14:paraId="5179D885" w14:textId="696A979D" w:rsidR="00405B87" w:rsidRPr="005967E0" w:rsidRDefault="00405B87" w:rsidP="00847C77">
      <w:r w:rsidRPr="005967E0">
        <w:tab/>
        <w:t>13.</w:t>
      </w:r>
      <w:r w:rsidRPr="005967E0">
        <w:tab/>
        <w:t>Period of Bid Validity</w:t>
      </w:r>
    </w:p>
    <w:p w14:paraId="3947616A" w14:textId="7CC024FC" w:rsidR="00405B87" w:rsidRPr="005967E0" w:rsidRDefault="00405B87" w:rsidP="00847C77">
      <w:r w:rsidRPr="005967E0">
        <w:tab/>
        <w:t>14.</w:t>
      </w:r>
      <w:r w:rsidRPr="005967E0">
        <w:tab/>
        <w:t>Format and Signing of Bid</w:t>
      </w:r>
    </w:p>
    <w:p w14:paraId="5D671DAE" w14:textId="13C00F29" w:rsidR="00826EC0" w:rsidRPr="005967E0" w:rsidRDefault="009C05B1" w:rsidP="00826EC0">
      <w:pPr>
        <w:spacing w:line="276" w:lineRule="auto"/>
        <w:rPr>
          <w:rFonts w:ascii="Book Antiqua" w:hAnsi="Book Antiqua" w:cs="Arial"/>
          <w:color w:val="000000"/>
        </w:rPr>
      </w:pPr>
      <w:r w:rsidRPr="005967E0">
        <w:rPr>
          <w:rFonts w:ascii="Book Antiqua" w:hAnsi="Book Antiqua" w:cs="Arial"/>
          <w:color w:val="000000"/>
        </w:rPr>
        <w:t>D. Submission of Hard Copy of Bids</w:t>
      </w:r>
    </w:p>
    <w:p w14:paraId="5BB751D6" w14:textId="1A943EC8" w:rsidR="009C05B1" w:rsidRPr="005967E0" w:rsidRDefault="009C05B1" w:rsidP="00826EC0">
      <w:pPr>
        <w:spacing w:line="276" w:lineRule="auto"/>
        <w:rPr>
          <w:rFonts w:ascii="Book Antiqua" w:hAnsi="Book Antiqua" w:cs="Arial"/>
          <w:color w:val="000000"/>
        </w:rPr>
      </w:pPr>
      <w:r w:rsidRPr="005967E0">
        <w:rPr>
          <w:rFonts w:ascii="Book Antiqua" w:hAnsi="Book Antiqua" w:cs="Arial"/>
          <w:color w:val="000000"/>
        </w:rPr>
        <w:tab/>
        <w:t>15.</w:t>
      </w:r>
      <w:r w:rsidRPr="005967E0">
        <w:rPr>
          <w:rFonts w:ascii="Book Antiqua" w:hAnsi="Book Antiqua" w:cs="Arial"/>
          <w:color w:val="000000"/>
        </w:rPr>
        <w:tab/>
        <w:t>Sealing and Marking of Bids</w:t>
      </w:r>
    </w:p>
    <w:p w14:paraId="44394E9B" w14:textId="0F05E879" w:rsidR="009C05B1" w:rsidRPr="005967E0" w:rsidRDefault="009C05B1" w:rsidP="00826EC0">
      <w:pPr>
        <w:spacing w:line="276" w:lineRule="auto"/>
        <w:rPr>
          <w:rFonts w:ascii="Book Antiqua" w:hAnsi="Book Antiqua" w:cs="Arial"/>
          <w:color w:val="000000"/>
        </w:rPr>
      </w:pPr>
      <w:r w:rsidRPr="005967E0">
        <w:rPr>
          <w:rFonts w:ascii="Book Antiqua" w:hAnsi="Book Antiqua" w:cs="Arial"/>
          <w:color w:val="000000"/>
        </w:rPr>
        <w:tab/>
        <w:t>16.</w:t>
      </w:r>
      <w:r w:rsidRPr="005967E0">
        <w:rPr>
          <w:rFonts w:ascii="Book Antiqua" w:hAnsi="Book Antiqua" w:cs="Arial"/>
          <w:color w:val="000000"/>
        </w:rPr>
        <w:tab/>
        <w:t>Deadline for Submission of Bids</w:t>
      </w:r>
    </w:p>
    <w:p w14:paraId="70B42D2A" w14:textId="0548675C" w:rsidR="009C05B1" w:rsidRPr="005967E0" w:rsidRDefault="009C05B1" w:rsidP="00826EC0">
      <w:pPr>
        <w:spacing w:line="276" w:lineRule="auto"/>
        <w:rPr>
          <w:rFonts w:ascii="Book Antiqua" w:hAnsi="Book Antiqua" w:cs="Arial"/>
          <w:color w:val="000000"/>
        </w:rPr>
      </w:pPr>
      <w:r w:rsidRPr="005967E0">
        <w:rPr>
          <w:rFonts w:ascii="Book Antiqua" w:hAnsi="Book Antiqua" w:cs="Arial"/>
          <w:color w:val="000000"/>
        </w:rPr>
        <w:tab/>
        <w:t>17.</w:t>
      </w:r>
      <w:r w:rsidRPr="005967E0">
        <w:rPr>
          <w:rFonts w:ascii="Book Antiqua" w:hAnsi="Book Antiqua" w:cs="Arial"/>
          <w:color w:val="000000"/>
        </w:rPr>
        <w:tab/>
        <w:t>Late Bids</w:t>
      </w:r>
    </w:p>
    <w:p w14:paraId="45B1DB62" w14:textId="6339349F" w:rsidR="009C05B1" w:rsidRPr="005967E0" w:rsidRDefault="009C05B1" w:rsidP="00826EC0">
      <w:pPr>
        <w:spacing w:line="276" w:lineRule="auto"/>
        <w:rPr>
          <w:rFonts w:ascii="Book Antiqua" w:hAnsi="Book Antiqua" w:cs="Arial"/>
          <w:color w:val="000000"/>
        </w:rPr>
      </w:pPr>
      <w:r w:rsidRPr="005967E0">
        <w:rPr>
          <w:rFonts w:ascii="Book Antiqua" w:hAnsi="Book Antiqua" w:cs="Arial"/>
          <w:color w:val="000000"/>
        </w:rPr>
        <w:tab/>
        <w:t>18.</w:t>
      </w:r>
      <w:r w:rsidRPr="005967E0">
        <w:rPr>
          <w:rFonts w:ascii="Book Antiqua" w:hAnsi="Book Antiqua" w:cs="Arial"/>
          <w:color w:val="000000"/>
        </w:rPr>
        <w:tab/>
        <w:t>Modification and Withdrawal of Bids</w:t>
      </w:r>
    </w:p>
    <w:p w14:paraId="288ADB3B" w14:textId="75B38B71" w:rsidR="009C05B1" w:rsidRPr="005967E0" w:rsidRDefault="009C05B1" w:rsidP="00826EC0">
      <w:pPr>
        <w:spacing w:line="276" w:lineRule="auto"/>
        <w:rPr>
          <w:rFonts w:ascii="Book Antiqua" w:hAnsi="Book Antiqua" w:cs="Arial"/>
          <w:color w:val="000000"/>
        </w:rPr>
      </w:pPr>
      <w:r w:rsidRPr="005967E0">
        <w:rPr>
          <w:rFonts w:ascii="Book Antiqua" w:hAnsi="Book Antiqua" w:cs="Arial"/>
          <w:color w:val="000000"/>
        </w:rPr>
        <w:t>E. Bid Opening and Evaluation</w:t>
      </w:r>
    </w:p>
    <w:p w14:paraId="03F96CE9" w14:textId="6E6000AE" w:rsidR="009C05B1" w:rsidRPr="005967E0" w:rsidRDefault="009C05B1" w:rsidP="00826EC0">
      <w:pPr>
        <w:spacing w:line="276" w:lineRule="auto"/>
        <w:rPr>
          <w:rFonts w:ascii="Book Antiqua" w:hAnsi="Book Antiqua" w:cs="Arial"/>
          <w:color w:val="000000"/>
        </w:rPr>
      </w:pPr>
      <w:r w:rsidRPr="005967E0">
        <w:rPr>
          <w:rFonts w:ascii="Book Antiqua" w:hAnsi="Book Antiqua" w:cs="Arial"/>
          <w:color w:val="000000"/>
        </w:rPr>
        <w:tab/>
        <w:t>19.</w:t>
      </w:r>
      <w:r w:rsidRPr="005967E0">
        <w:rPr>
          <w:rFonts w:ascii="Book Antiqua" w:hAnsi="Book Antiqua" w:cs="Arial"/>
          <w:color w:val="000000"/>
        </w:rPr>
        <w:tab/>
        <w:t>Opening of First Envelope by Employer</w:t>
      </w:r>
    </w:p>
    <w:p w14:paraId="7407156F" w14:textId="688484A7" w:rsidR="009C05B1" w:rsidRPr="005967E0" w:rsidRDefault="009C05B1" w:rsidP="00826EC0">
      <w:pPr>
        <w:spacing w:line="276" w:lineRule="auto"/>
        <w:rPr>
          <w:rFonts w:ascii="Book Antiqua" w:hAnsi="Book Antiqua" w:cs="Arial"/>
          <w:color w:val="000000"/>
        </w:rPr>
      </w:pPr>
      <w:r w:rsidRPr="005967E0">
        <w:rPr>
          <w:rFonts w:ascii="Book Antiqua" w:hAnsi="Book Antiqua" w:cs="Arial"/>
          <w:color w:val="000000"/>
        </w:rPr>
        <w:tab/>
        <w:t>20.</w:t>
      </w:r>
      <w:r w:rsidRPr="005967E0">
        <w:rPr>
          <w:rFonts w:ascii="Book Antiqua" w:hAnsi="Book Antiqua" w:cs="Arial"/>
          <w:color w:val="000000"/>
        </w:rPr>
        <w:tab/>
        <w:t>Clarification of Bids</w:t>
      </w:r>
    </w:p>
    <w:p w14:paraId="3EE1E6F1" w14:textId="589AFB19" w:rsidR="009C05B1" w:rsidRPr="005967E0" w:rsidRDefault="009C05B1" w:rsidP="00826EC0">
      <w:pPr>
        <w:spacing w:line="276" w:lineRule="auto"/>
        <w:rPr>
          <w:rFonts w:ascii="Book Antiqua" w:hAnsi="Book Antiqua" w:cs="Arial"/>
          <w:color w:val="000000"/>
        </w:rPr>
      </w:pPr>
      <w:r w:rsidRPr="005967E0">
        <w:rPr>
          <w:rFonts w:ascii="Book Antiqua" w:hAnsi="Book Antiqua" w:cs="Arial"/>
          <w:color w:val="000000"/>
        </w:rPr>
        <w:tab/>
        <w:t>21.</w:t>
      </w:r>
      <w:r w:rsidRPr="005967E0">
        <w:rPr>
          <w:rFonts w:ascii="Book Antiqua" w:hAnsi="Book Antiqua" w:cs="Arial"/>
          <w:color w:val="000000"/>
        </w:rPr>
        <w:tab/>
      </w:r>
      <w:r w:rsidR="00907E1C" w:rsidRPr="005967E0">
        <w:rPr>
          <w:rFonts w:ascii="Book Antiqua" w:hAnsi="Book Antiqua" w:cs="Arial"/>
          <w:color w:val="000000"/>
        </w:rPr>
        <w:t>Qualification</w:t>
      </w:r>
    </w:p>
    <w:p w14:paraId="362CCBD2" w14:textId="3A23D84A" w:rsidR="009C05B1" w:rsidRPr="005967E0" w:rsidRDefault="009C05B1" w:rsidP="00826EC0">
      <w:pPr>
        <w:spacing w:line="276" w:lineRule="auto"/>
        <w:rPr>
          <w:rFonts w:ascii="Book Antiqua" w:hAnsi="Book Antiqua" w:cs="Arial"/>
          <w:color w:val="000000"/>
        </w:rPr>
      </w:pPr>
      <w:r w:rsidRPr="005967E0">
        <w:rPr>
          <w:rFonts w:ascii="Book Antiqua" w:hAnsi="Book Antiqua" w:cs="Arial"/>
          <w:color w:val="000000"/>
        </w:rPr>
        <w:tab/>
        <w:t>22.</w:t>
      </w:r>
      <w:r w:rsidRPr="005967E0">
        <w:rPr>
          <w:rFonts w:ascii="Book Antiqua" w:hAnsi="Book Antiqua" w:cs="Arial"/>
          <w:color w:val="000000"/>
        </w:rPr>
        <w:tab/>
      </w:r>
      <w:r w:rsidR="00907E1C" w:rsidRPr="005967E0">
        <w:rPr>
          <w:rFonts w:ascii="Book Antiqua" w:hAnsi="Book Antiqua" w:cs="Arial"/>
          <w:color w:val="000000"/>
        </w:rPr>
        <w:t>Evaluation of Techno - Commercial Part (First Envelope)</w:t>
      </w:r>
    </w:p>
    <w:p w14:paraId="5DA4AD30" w14:textId="78693EF4" w:rsidR="009C05B1" w:rsidRPr="005967E0" w:rsidRDefault="009C05B1" w:rsidP="00826EC0">
      <w:pPr>
        <w:spacing w:line="276" w:lineRule="auto"/>
        <w:rPr>
          <w:rFonts w:ascii="Book Antiqua" w:hAnsi="Book Antiqua" w:cs="Arial"/>
          <w:color w:val="000000"/>
        </w:rPr>
      </w:pPr>
      <w:r w:rsidRPr="005967E0">
        <w:rPr>
          <w:rFonts w:ascii="Book Antiqua" w:hAnsi="Book Antiqua" w:cs="Arial"/>
          <w:color w:val="000000"/>
        </w:rPr>
        <w:tab/>
        <w:t>23.</w:t>
      </w:r>
      <w:r w:rsidRPr="005967E0">
        <w:rPr>
          <w:rFonts w:ascii="Book Antiqua" w:hAnsi="Book Antiqua" w:cs="Arial"/>
          <w:color w:val="000000"/>
        </w:rPr>
        <w:tab/>
      </w:r>
      <w:r w:rsidR="00907E1C" w:rsidRPr="005967E0">
        <w:rPr>
          <w:rFonts w:ascii="Book Antiqua" w:hAnsi="Book Antiqua" w:cs="Arial"/>
          <w:color w:val="000000"/>
        </w:rPr>
        <w:t>Opening of Second Envelope by Employer</w:t>
      </w:r>
    </w:p>
    <w:p w14:paraId="1A795C8E" w14:textId="02FDFB7A" w:rsidR="009C05B1" w:rsidRDefault="009C05B1" w:rsidP="00826EC0">
      <w:pPr>
        <w:spacing w:line="276" w:lineRule="auto"/>
        <w:rPr>
          <w:rFonts w:ascii="Book Antiqua" w:hAnsi="Book Antiqua" w:cs="Arial"/>
          <w:color w:val="000000"/>
        </w:rPr>
      </w:pPr>
      <w:r w:rsidRPr="005967E0">
        <w:rPr>
          <w:rFonts w:ascii="Book Antiqua" w:hAnsi="Book Antiqua" w:cs="Arial"/>
          <w:color w:val="000000"/>
        </w:rPr>
        <w:tab/>
        <w:t>24.</w:t>
      </w:r>
      <w:r w:rsidRPr="005967E0">
        <w:rPr>
          <w:rFonts w:ascii="Book Antiqua" w:hAnsi="Book Antiqua" w:cs="Arial"/>
          <w:color w:val="000000"/>
        </w:rPr>
        <w:tab/>
      </w:r>
      <w:r w:rsidR="00907E1C" w:rsidRPr="005967E0">
        <w:rPr>
          <w:rFonts w:ascii="Book Antiqua" w:hAnsi="Book Antiqua" w:cs="Arial"/>
          <w:color w:val="000000"/>
        </w:rPr>
        <w:t>Evaluation of Second Envelope (Price Part)</w:t>
      </w:r>
    </w:p>
    <w:p w14:paraId="7BF4F482" w14:textId="04DB4B95" w:rsidR="009C05B1" w:rsidRPr="005967E0" w:rsidRDefault="00733798" w:rsidP="00826EC0">
      <w:pPr>
        <w:spacing w:line="276" w:lineRule="auto"/>
        <w:rPr>
          <w:rFonts w:ascii="Book Antiqua" w:hAnsi="Book Antiqua" w:cs="Arial"/>
          <w:color w:val="000000"/>
        </w:rPr>
      </w:pPr>
      <w:r>
        <w:rPr>
          <w:rFonts w:ascii="Book Antiqua" w:hAnsi="Book Antiqua" w:cs="Arial"/>
          <w:color w:val="000000"/>
        </w:rPr>
        <w:tab/>
      </w:r>
      <w:r w:rsidR="009C05B1" w:rsidRPr="005967E0">
        <w:rPr>
          <w:rFonts w:ascii="Book Antiqua" w:hAnsi="Book Antiqua" w:cs="Arial"/>
          <w:color w:val="000000"/>
        </w:rPr>
        <w:t>25.</w:t>
      </w:r>
      <w:r w:rsidR="009C05B1" w:rsidRPr="005967E0">
        <w:rPr>
          <w:rFonts w:ascii="Book Antiqua" w:hAnsi="Book Antiqua" w:cs="Arial"/>
          <w:color w:val="000000"/>
        </w:rPr>
        <w:tab/>
      </w:r>
      <w:r w:rsidR="00907E1C" w:rsidRPr="005967E0">
        <w:rPr>
          <w:rFonts w:ascii="Book Antiqua" w:hAnsi="Book Antiqua" w:cs="Arial"/>
          <w:color w:val="000000"/>
        </w:rPr>
        <w:t>e-Reverse Auction (e-RA)</w:t>
      </w:r>
    </w:p>
    <w:p w14:paraId="12C668FE" w14:textId="0170E27E" w:rsidR="009C05B1" w:rsidRPr="005967E0" w:rsidRDefault="009C05B1" w:rsidP="00826EC0">
      <w:pPr>
        <w:spacing w:line="276" w:lineRule="auto"/>
        <w:rPr>
          <w:rFonts w:ascii="Book Antiqua" w:hAnsi="Book Antiqua" w:cs="Arial"/>
          <w:color w:val="000000"/>
        </w:rPr>
      </w:pPr>
      <w:r w:rsidRPr="005967E0">
        <w:rPr>
          <w:rFonts w:ascii="Book Antiqua" w:hAnsi="Book Antiqua" w:cs="Arial"/>
          <w:color w:val="000000"/>
        </w:rPr>
        <w:tab/>
        <w:t>26.</w:t>
      </w:r>
      <w:r w:rsidRPr="005967E0">
        <w:rPr>
          <w:rFonts w:ascii="Book Antiqua" w:hAnsi="Book Antiqua" w:cs="Arial"/>
          <w:color w:val="000000"/>
        </w:rPr>
        <w:tab/>
      </w:r>
      <w:r w:rsidR="00907E1C" w:rsidRPr="005967E0">
        <w:rPr>
          <w:rFonts w:ascii="Book Antiqua" w:hAnsi="Book Antiqua" w:cs="Arial"/>
          <w:color w:val="000000"/>
        </w:rPr>
        <w:t>Confidentiality and Contacting the Employer</w:t>
      </w:r>
    </w:p>
    <w:p w14:paraId="44829594" w14:textId="597C1D7F" w:rsidR="009C05B1" w:rsidRPr="005967E0" w:rsidRDefault="00D86A74" w:rsidP="00826EC0">
      <w:pPr>
        <w:spacing w:line="276" w:lineRule="auto"/>
        <w:rPr>
          <w:rFonts w:ascii="Book Antiqua" w:hAnsi="Book Antiqua" w:cs="Arial"/>
          <w:color w:val="000000"/>
        </w:rPr>
      </w:pPr>
      <w:r>
        <w:rPr>
          <w:rFonts w:ascii="Book Antiqua" w:hAnsi="Book Antiqua" w:cs="Arial"/>
          <w:color w:val="000000"/>
        </w:rPr>
        <w:t>F</w:t>
      </w:r>
      <w:r w:rsidR="008A1B74" w:rsidRPr="005967E0">
        <w:rPr>
          <w:rFonts w:ascii="Book Antiqua" w:hAnsi="Book Antiqua" w:cs="Arial"/>
          <w:color w:val="000000"/>
        </w:rPr>
        <w:t xml:space="preserve">. </w:t>
      </w:r>
      <w:r w:rsidR="00C327F1" w:rsidRPr="00C327F1">
        <w:rPr>
          <w:rFonts w:ascii="Book Antiqua" w:hAnsi="Book Antiqua" w:cs="Arial"/>
          <w:color w:val="000000"/>
        </w:rPr>
        <w:t>Empanelment of Consultant and Assignment of Work</w:t>
      </w:r>
    </w:p>
    <w:p w14:paraId="136F5E34" w14:textId="548CEF4A" w:rsidR="009C05B1" w:rsidRPr="005967E0" w:rsidRDefault="009C05B1" w:rsidP="00826EC0">
      <w:pPr>
        <w:spacing w:line="276" w:lineRule="auto"/>
        <w:rPr>
          <w:rFonts w:ascii="Book Antiqua" w:hAnsi="Book Antiqua" w:cs="Arial"/>
          <w:color w:val="000000"/>
        </w:rPr>
      </w:pPr>
      <w:r w:rsidRPr="005967E0">
        <w:rPr>
          <w:rFonts w:ascii="Book Antiqua" w:hAnsi="Book Antiqua" w:cs="Arial"/>
          <w:color w:val="000000"/>
        </w:rPr>
        <w:tab/>
        <w:t>27.</w:t>
      </w:r>
      <w:r w:rsidRPr="005967E0">
        <w:rPr>
          <w:rFonts w:ascii="Book Antiqua" w:hAnsi="Book Antiqua" w:cs="Arial"/>
          <w:color w:val="000000"/>
        </w:rPr>
        <w:tab/>
      </w:r>
      <w:r w:rsidR="00C327F1">
        <w:rPr>
          <w:rFonts w:ascii="Book Antiqua" w:hAnsi="Book Antiqua" w:cs="Arial"/>
          <w:color w:val="000000"/>
        </w:rPr>
        <w:t xml:space="preserve">Empanelment </w:t>
      </w:r>
      <w:r w:rsidR="00C327F1" w:rsidRPr="005967E0">
        <w:rPr>
          <w:rFonts w:ascii="Book Antiqua" w:hAnsi="Book Antiqua" w:cs="Arial"/>
          <w:color w:val="000000"/>
        </w:rPr>
        <w:t>Criteria</w:t>
      </w:r>
      <w:r w:rsidR="00C327F1">
        <w:rPr>
          <w:rFonts w:ascii="Book Antiqua" w:hAnsi="Book Antiqua" w:cs="Arial"/>
          <w:color w:val="000000"/>
        </w:rPr>
        <w:t xml:space="preserve"> and Assignment of Work </w:t>
      </w:r>
    </w:p>
    <w:p w14:paraId="170A8D7A" w14:textId="275DD253" w:rsidR="009C05B1" w:rsidRPr="005967E0" w:rsidRDefault="009C05B1" w:rsidP="00826EC0">
      <w:pPr>
        <w:spacing w:line="276" w:lineRule="auto"/>
        <w:rPr>
          <w:rFonts w:ascii="Book Antiqua" w:hAnsi="Book Antiqua" w:cs="Arial"/>
          <w:color w:val="000000"/>
        </w:rPr>
      </w:pPr>
      <w:r w:rsidRPr="005967E0">
        <w:rPr>
          <w:rFonts w:ascii="Book Antiqua" w:hAnsi="Book Antiqua" w:cs="Arial"/>
          <w:color w:val="000000"/>
        </w:rPr>
        <w:tab/>
        <w:t>28.</w:t>
      </w:r>
      <w:r w:rsidRPr="005967E0">
        <w:rPr>
          <w:rFonts w:ascii="Book Antiqua" w:hAnsi="Book Antiqua" w:cs="Arial"/>
          <w:color w:val="000000"/>
        </w:rPr>
        <w:tab/>
        <w:t>Employer’s Right to Accept any Bid and to Reject any or all Bids</w:t>
      </w:r>
    </w:p>
    <w:p w14:paraId="555A8C33" w14:textId="47124F28" w:rsidR="009C05B1" w:rsidRPr="005967E0" w:rsidRDefault="009C05B1" w:rsidP="00826EC0">
      <w:pPr>
        <w:spacing w:line="276" w:lineRule="auto"/>
        <w:rPr>
          <w:rFonts w:ascii="Book Antiqua" w:hAnsi="Book Antiqua" w:cs="Arial"/>
          <w:color w:val="000000"/>
        </w:rPr>
      </w:pPr>
      <w:r w:rsidRPr="005967E0">
        <w:rPr>
          <w:rFonts w:ascii="Book Antiqua" w:hAnsi="Book Antiqua" w:cs="Arial"/>
          <w:color w:val="000000"/>
        </w:rPr>
        <w:tab/>
        <w:t>29.</w:t>
      </w:r>
      <w:r w:rsidRPr="005967E0">
        <w:rPr>
          <w:rFonts w:ascii="Book Antiqua" w:hAnsi="Book Antiqua" w:cs="Arial"/>
          <w:color w:val="000000"/>
        </w:rPr>
        <w:tab/>
        <w:t>Notification of Award</w:t>
      </w:r>
    </w:p>
    <w:p w14:paraId="24739111" w14:textId="6A14DAA8" w:rsidR="009C05B1" w:rsidRPr="005967E0" w:rsidRDefault="009C05B1" w:rsidP="00826EC0">
      <w:pPr>
        <w:spacing w:line="276" w:lineRule="auto"/>
        <w:rPr>
          <w:rFonts w:ascii="Book Antiqua" w:hAnsi="Book Antiqua" w:cs="Arial"/>
          <w:color w:val="000000"/>
        </w:rPr>
      </w:pPr>
      <w:r w:rsidRPr="005967E0">
        <w:rPr>
          <w:rFonts w:ascii="Book Antiqua" w:hAnsi="Book Antiqua" w:cs="Arial"/>
          <w:color w:val="000000"/>
        </w:rPr>
        <w:tab/>
        <w:t>30.</w:t>
      </w:r>
      <w:r w:rsidRPr="005967E0">
        <w:rPr>
          <w:rFonts w:ascii="Book Antiqua" w:hAnsi="Book Antiqua" w:cs="Arial"/>
          <w:color w:val="000000"/>
        </w:rPr>
        <w:tab/>
        <w:t>Signing the Contract Agreement</w:t>
      </w:r>
    </w:p>
    <w:p w14:paraId="3D15593D" w14:textId="5F9F43F4" w:rsidR="009C05B1" w:rsidRPr="005967E0" w:rsidRDefault="009C05B1" w:rsidP="00826EC0">
      <w:pPr>
        <w:spacing w:line="276" w:lineRule="auto"/>
        <w:rPr>
          <w:rFonts w:ascii="Book Antiqua" w:hAnsi="Book Antiqua" w:cs="Arial"/>
          <w:color w:val="000000"/>
        </w:rPr>
      </w:pPr>
      <w:r w:rsidRPr="005967E0">
        <w:rPr>
          <w:rFonts w:ascii="Book Antiqua" w:hAnsi="Book Antiqua" w:cs="Arial"/>
          <w:color w:val="000000"/>
        </w:rPr>
        <w:tab/>
        <w:t>31.</w:t>
      </w:r>
      <w:r w:rsidRPr="005967E0">
        <w:rPr>
          <w:rFonts w:ascii="Book Antiqua" w:hAnsi="Book Antiqua" w:cs="Arial"/>
          <w:color w:val="000000"/>
        </w:rPr>
        <w:tab/>
        <w:t>Performance Security</w:t>
      </w:r>
    </w:p>
    <w:p w14:paraId="7BFECCA4" w14:textId="03FD59F0" w:rsidR="009C05B1" w:rsidRPr="005967E0" w:rsidRDefault="009C05B1" w:rsidP="00826EC0">
      <w:pPr>
        <w:spacing w:line="276" w:lineRule="auto"/>
        <w:rPr>
          <w:rFonts w:ascii="Book Antiqua" w:hAnsi="Book Antiqua" w:cs="Arial"/>
          <w:color w:val="000000"/>
        </w:rPr>
      </w:pPr>
      <w:r w:rsidRPr="005967E0">
        <w:rPr>
          <w:rFonts w:ascii="Book Antiqua" w:hAnsi="Book Antiqua" w:cs="Arial"/>
          <w:color w:val="000000"/>
        </w:rPr>
        <w:tab/>
        <w:t>32.</w:t>
      </w:r>
      <w:r w:rsidRPr="005967E0">
        <w:rPr>
          <w:rFonts w:ascii="Book Antiqua" w:hAnsi="Book Antiqua" w:cs="Arial"/>
          <w:color w:val="000000"/>
        </w:rPr>
        <w:tab/>
        <w:t>Fraud and Corruption</w:t>
      </w:r>
    </w:p>
    <w:p w14:paraId="0765E15D" w14:textId="77777777" w:rsidR="00254EC4" w:rsidRPr="005967E0" w:rsidRDefault="00254EC4" w:rsidP="00405B87">
      <w:pPr>
        <w:spacing w:line="276" w:lineRule="auto"/>
        <w:rPr>
          <w:rFonts w:ascii="Book Antiqua" w:hAnsi="Book Antiqua" w:cs="Arial"/>
          <w:b/>
          <w:color w:val="000000"/>
        </w:rPr>
      </w:pPr>
    </w:p>
    <w:p w14:paraId="4D0DDC24" w14:textId="77777777" w:rsidR="00254EC4" w:rsidRPr="005967E0" w:rsidRDefault="00254EC4" w:rsidP="00405B87">
      <w:pPr>
        <w:spacing w:line="276" w:lineRule="auto"/>
        <w:rPr>
          <w:rFonts w:ascii="Book Antiqua" w:hAnsi="Book Antiqua" w:cs="Arial"/>
          <w:b/>
          <w:color w:val="000000"/>
        </w:rPr>
      </w:pPr>
    </w:p>
    <w:p w14:paraId="05DF24B6" w14:textId="77777777" w:rsidR="00254EC4" w:rsidRPr="005967E0" w:rsidRDefault="00254EC4" w:rsidP="00405B87">
      <w:pPr>
        <w:spacing w:line="276" w:lineRule="auto"/>
        <w:rPr>
          <w:rFonts w:ascii="Book Antiqua" w:hAnsi="Book Antiqua" w:cs="Arial"/>
          <w:b/>
          <w:color w:val="000000"/>
        </w:rPr>
      </w:pPr>
    </w:p>
    <w:p w14:paraId="08A03212" w14:textId="04AD8262" w:rsidR="00254EC4" w:rsidRPr="005967E0" w:rsidRDefault="00254EC4" w:rsidP="00405B87">
      <w:pPr>
        <w:spacing w:line="276" w:lineRule="auto"/>
        <w:rPr>
          <w:rFonts w:ascii="Book Antiqua" w:hAnsi="Book Antiqua" w:cs="Arial"/>
          <w:b/>
          <w:color w:val="000000"/>
        </w:rPr>
      </w:pPr>
    </w:p>
    <w:p w14:paraId="465A4BEA" w14:textId="77777777" w:rsidR="00254EC4" w:rsidRPr="005967E0" w:rsidRDefault="00254EC4" w:rsidP="00254EC4">
      <w:pPr>
        <w:jc w:val="center"/>
        <w:rPr>
          <w:rFonts w:ascii="Book Antiqua" w:hAnsi="Book Antiqua"/>
          <w:b/>
          <w:bCs/>
        </w:rPr>
      </w:pPr>
      <w:r w:rsidRPr="005967E0">
        <w:rPr>
          <w:rFonts w:ascii="Book Antiqua" w:hAnsi="Book Antiqua"/>
          <w:b/>
          <w:bCs/>
        </w:rPr>
        <w:lastRenderedPageBreak/>
        <w:t>INSTRUCTION TO BIDDERS (ITB)</w:t>
      </w:r>
    </w:p>
    <w:p w14:paraId="111F26C7" w14:textId="77777777" w:rsidR="00254EC4" w:rsidRPr="005967E0" w:rsidRDefault="00254EC4" w:rsidP="00254EC4">
      <w:pPr>
        <w:jc w:val="both"/>
        <w:rPr>
          <w:rFonts w:ascii="Book Antiqua" w:hAnsi="Book Antiqua"/>
          <w:bCs/>
          <w:lang w:val="en-GB"/>
        </w:rPr>
      </w:pPr>
    </w:p>
    <w:p w14:paraId="731F60CE" w14:textId="77777777" w:rsidR="00254EC4" w:rsidRPr="005967E0" w:rsidRDefault="00254EC4" w:rsidP="00254EC4">
      <w:pPr>
        <w:jc w:val="both"/>
        <w:rPr>
          <w:rFonts w:ascii="Book Antiqua" w:hAnsi="Book Antiqua"/>
          <w:b/>
          <w:bCs/>
        </w:rPr>
      </w:pPr>
      <w:bookmarkStart w:id="0" w:name="_Toc326245842"/>
      <w:bookmarkStart w:id="1" w:name="_Toc326246128"/>
      <w:bookmarkStart w:id="2" w:name="_Toc326248261"/>
      <w:bookmarkStart w:id="3" w:name="_Toc463361348"/>
      <w:bookmarkStart w:id="4" w:name="_Toc464567722"/>
      <w:r w:rsidRPr="005967E0">
        <w:rPr>
          <w:rFonts w:ascii="Book Antiqua" w:hAnsi="Book Antiqua"/>
          <w:b/>
          <w:bCs/>
        </w:rPr>
        <w:t>Preamble</w:t>
      </w:r>
      <w:bookmarkEnd w:id="0"/>
      <w:bookmarkEnd w:id="1"/>
      <w:bookmarkEnd w:id="2"/>
      <w:bookmarkEnd w:id="3"/>
      <w:bookmarkEnd w:id="4"/>
    </w:p>
    <w:p w14:paraId="15D1A7BD" w14:textId="77777777" w:rsidR="00254EC4" w:rsidRPr="005967E0" w:rsidRDefault="00254EC4" w:rsidP="00254EC4">
      <w:pPr>
        <w:jc w:val="both"/>
        <w:rPr>
          <w:rFonts w:ascii="Book Antiqua" w:hAnsi="Book Antiqua"/>
        </w:rPr>
      </w:pPr>
    </w:p>
    <w:p w14:paraId="271CBC87" w14:textId="48180F28" w:rsidR="00254EC4" w:rsidRPr="005967E0" w:rsidRDefault="00254EC4" w:rsidP="00254EC4">
      <w:pPr>
        <w:jc w:val="both"/>
        <w:rPr>
          <w:rFonts w:ascii="Book Antiqua" w:hAnsi="Book Antiqua"/>
        </w:rPr>
      </w:pPr>
      <w:r w:rsidRPr="005967E0">
        <w:rPr>
          <w:rFonts w:ascii="Book Antiqua" w:hAnsi="Book Antiqua"/>
        </w:rPr>
        <w:t xml:space="preserve">This section (Section–II) of the Bidding Documents provides the information necessary for bidders to prepare responsive bids, in accordance with the requirements of the Employer. It also provides </w:t>
      </w:r>
      <w:r w:rsidR="00B7226B">
        <w:rPr>
          <w:rFonts w:ascii="Book Antiqua" w:hAnsi="Book Antiqua"/>
        </w:rPr>
        <w:t>‘</w:t>
      </w:r>
      <w:r w:rsidR="00B7226B" w:rsidRPr="00B7226B">
        <w:rPr>
          <w:rFonts w:ascii="Book Antiqua" w:hAnsi="Book Antiqua"/>
        </w:rPr>
        <w:t xml:space="preserve">Special Instruction </w:t>
      </w:r>
      <w:r w:rsidR="00B7226B">
        <w:rPr>
          <w:rFonts w:ascii="Book Antiqua" w:hAnsi="Book Antiqua"/>
        </w:rPr>
        <w:t>t</w:t>
      </w:r>
      <w:r w:rsidR="00B7226B" w:rsidRPr="00B7226B">
        <w:rPr>
          <w:rFonts w:ascii="Book Antiqua" w:hAnsi="Book Antiqua"/>
        </w:rPr>
        <w:t xml:space="preserve">o Bidders </w:t>
      </w:r>
      <w:r w:rsidR="00B7226B">
        <w:rPr>
          <w:rFonts w:ascii="Book Antiqua" w:hAnsi="Book Antiqua"/>
        </w:rPr>
        <w:t>f</w:t>
      </w:r>
      <w:r w:rsidR="00B7226B" w:rsidRPr="00B7226B">
        <w:rPr>
          <w:rFonts w:ascii="Book Antiqua" w:hAnsi="Book Antiqua"/>
        </w:rPr>
        <w:t>or E- Tendering</w:t>
      </w:r>
      <w:r w:rsidR="00B7226B">
        <w:rPr>
          <w:rFonts w:ascii="Book Antiqua" w:hAnsi="Book Antiqua"/>
        </w:rPr>
        <w:t xml:space="preserve">’, </w:t>
      </w:r>
      <w:r w:rsidRPr="005967E0">
        <w:rPr>
          <w:rFonts w:ascii="Book Antiqua" w:hAnsi="Book Antiqua"/>
        </w:rPr>
        <w:t xml:space="preserve">information on bid submission and uploading the bid on portal </w:t>
      </w:r>
      <w:r w:rsidR="00B259FA">
        <w:rPr>
          <w:rStyle w:val="Hyperlink"/>
          <w:rFonts w:ascii="Book Antiqua" w:hAnsi="Book Antiqua" w:cs="Arial"/>
          <w:i/>
        </w:rPr>
        <w:t>https://www.mstcecommerce.com/eprochome/</w:t>
      </w:r>
      <w:r w:rsidRPr="005967E0">
        <w:t>,</w:t>
      </w:r>
      <w:r w:rsidRPr="005967E0">
        <w:rPr>
          <w:rFonts w:ascii="Book Antiqua" w:hAnsi="Book Antiqua"/>
        </w:rPr>
        <w:t xml:space="preserve"> on line bid opening, evaluation and on </w:t>
      </w:r>
      <w:r w:rsidR="00BC71AF">
        <w:rPr>
          <w:rFonts w:ascii="Book Antiqua" w:hAnsi="Book Antiqua"/>
        </w:rPr>
        <w:t>Empanelment and Award</w:t>
      </w:r>
      <w:r w:rsidR="00906A47">
        <w:rPr>
          <w:rFonts w:ascii="Book Antiqua" w:hAnsi="Book Antiqua"/>
        </w:rPr>
        <w:t xml:space="preserve"> criteria</w:t>
      </w:r>
      <w:r w:rsidRPr="005967E0">
        <w:rPr>
          <w:rFonts w:ascii="Book Antiqua" w:hAnsi="Book Antiqua"/>
        </w:rPr>
        <w:t>. This Section (Section</w:t>
      </w:r>
      <w:r w:rsidR="00906A47">
        <w:rPr>
          <w:rFonts w:ascii="Book Antiqua" w:hAnsi="Book Antiqua"/>
        </w:rPr>
        <w:t>-</w:t>
      </w:r>
      <w:r w:rsidRPr="005967E0">
        <w:rPr>
          <w:rFonts w:ascii="Book Antiqua" w:hAnsi="Book Antiqua"/>
        </w:rPr>
        <w:t>II) contains provisions that are to be used unchanged unless Section</w:t>
      </w:r>
      <w:r w:rsidR="00906A47">
        <w:rPr>
          <w:rFonts w:ascii="Book Antiqua" w:hAnsi="Book Antiqua"/>
        </w:rPr>
        <w:t>-</w:t>
      </w:r>
      <w:r w:rsidRPr="005967E0">
        <w:rPr>
          <w:rFonts w:ascii="Book Antiqua" w:hAnsi="Book Antiqua"/>
        </w:rPr>
        <w:t>III, which consists of provisions that supplement, amend, or specify in detail, information or requirements included in Section</w:t>
      </w:r>
      <w:r w:rsidR="00906A47">
        <w:rPr>
          <w:rFonts w:ascii="Book Antiqua" w:hAnsi="Book Antiqua"/>
        </w:rPr>
        <w:t>-</w:t>
      </w:r>
      <w:r w:rsidRPr="005967E0">
        <w:rPr>
          <w:rFonts w:ascii="Book Antiqua" w:hAnsi="Book Antiqua"/>
        </w:rPr>
        <w:t>II and that are specific to each procurement, states otherwise. If there is a conflict between the provisions of Section–II &amp; Section–III, the provisions of Section–III shall prevail.</w:t>
      </w:r>
    </w:p>
    <w:p w14:paraId="147949BB" w14:textId="77777777" w:rsidR="00254EC4" w:rsidRPr="005967E0" w:rsidRDefault="00254EC4" w:rsidP="00254EC4">
      <w:pPr>
        <w:jc w:val="both"/>
        <w:rPr>
          <w:rFonts w:ascii="Book Antiqua" w:hAnsi="Book Antiqua"/>
        </w:rPr>
      </w:pPr>
      <w:bookmarkStart w:id="5" w:name="_GoBack"/>
      <w:bookmarkEnd w:id="5"/>
    </w:p>
    <w:p w14:paraId="0F6F92AA" w14:textId="5DB5272D" w:rsidR="00254EC4" w:rsidRPr="005967E0" w:rsidRDefault="00254EC4" w:rsidP="00254EC4">
      <w:pPr>
        <w:spacing w:line="276" w:lineRule="auto"/>
        <w:jc w:val="both"/>
        <w:rPr>
          <w:rFonts w:ascii="Book Antiqua" w:hAnsi="Book Antiqua" w:cs="Arial"/>
          <w:b/>
          <w:color w:val="000000"/>
        </w:rPr>
      </w:pPr>
      <w:r w:rsidRPr="005967E0">
        <w:rPr>
          <w:rFonts w:ascii="Book Antiqua" w:hAnsi="Book Antiqua"/>
        </w:rPr>
        <w:t>However, provisions governing the performance of the Contractor, payments under the contract or matters affecting the risks, rights and obligations of the parties under the contract are not included in this section but instead under Section – IV: General Conditions of Contract.</w:t>
      </w:r>
    </w:p>
    <w:p w14:paraId="32DC12FB" w14:textId="77777777" w:rsidR="00254EC4" w:rsidRPr="005967E0" w:rsidRDefault="00254EC4" w:rsidP="00405B87">
      <w:pPr>
        <w:spacing w:line="276" w:lineRule="auto"/>
        <w:rPr>
          <w:rFonts w:ascii="Book Antiqua" w:hAnsi="Book Antiqua" w:cs="Arial"/>
          <w:b/>
          <w:color w:val="000000"/>
        </w:rPr>
      </w:pPr>
    </w:p>
    <w:p w14:paraId="4DB150EA" w14:textId="1FE5388C" w:rsidR="00254EC4" w:rsidRPr="005967E0" w:rsidRDefault="00254EC4" w:rsidP="00254EC4">
      <w:pPr>
        <w:spacing w:line="276" w:lineRule="auto"/>
        <w:jc w:val="both"/>
        <w:rPr>
          <w:rFonts w:ascii="Book Antiqua" w:hAnsi="Book Antiqua" w:cs="Arial"/>
          <w:b/>
          <w:color w:val="000000"/>
        </w:rPr>
      </w:pPr>
      <w:r w:rsidRPr="005967E0">
        <w:rPr>
          <w:rFonts w:ascii="Book Antiqua" w:hAnsi="Book Antiqua" w:cs="Arial"/>
          <w:snapToGrid w:val="0"/>
        </w:rPr>
        <w:t xml:space="preserve">Further in all matters arising out of the provisions of this Section – II and the Section–III of the Bidding Documents, the laws of the Union of India shall be the governing laws and courts of </w:t>
      </w:r>
      <w:r w:rsidR="00906A47">
        <w:rPr>
          <w:rFonts w:ascii="Book Antiqua" w:hAnsi="Book Antiqua" w:cs="Arial"/>
          <w:snapToGrid w:val="0"/>
        </w:rPr>
        <w:t>Gurugram</w:t>
      </w:r>
      <w:r w:rsidRPr="005967E0">
        <w:rPr>
          <w:rFonts w:ascii="Book Antiqua" w:hAnsi="Book Antiqua" w:cs="Arial"/>
          <w:snapToGrid w:val="0"/>
        </w:rPr>
        <w:t xml:space="preserve"> shall have exclusive jurisdiction</w:t>
      </w:r>
      <w:r w:rsidR="00906A47">
        <w:rPr>
          <w:rFonts w:ascii="Book Antiqua" w:hAnsi="Book Antiqua" w:cs="Arial"/>
          <w:snapToGrid w:val="0"/>
        </w:rPr>
        <w:t>.</w:t>
      </w:r>
    </w:p>
    <w:p w14:paraId="3250F4B8" w14:textId="77777777" w:rsidR="00254EC4" w:rsidRPr="005967E0" w:rsidRDefault="00254EC4" w:rsidP="00405B87">
      <w:pPr>
        <w:spacing w:line="276" w:lineRule="auto"/>
        <w:rPr>
          <w:rFonts w:ascii="Book Antiqua" w:hAnsi="Book Antiqua" w:cs="Arial"/>
          <w:b/>
          <w:color w:val="000000"/>
        </w:rPr>
      </w:pPr>
    </w:p>
    <w:p w14:paraId="47FF98DD" w14:textId="77777777" w:rsidR="00254EC4" w:rsidRPr="005967E0" w:rsidRDefault="00254EC4" w:rsidP="00405B87">
      <w:pPr>
        <w:spacing w:line="276" w:lineRule="auto"/>
        <w:rPr>
          <w:rFonts w:ascii="Book Antiqua" w:hAnsi="Book Antiqua" w:cs="Arial"/>
          <w:b/>
          <w:color w:val="000000"/>
        </w:rPr>
      </w:pPr>
    </w:p>
    <w:p w14:paraId="6E1C8895" w14:textId="77777777" w:rsidR="00254EC4" w:rsidRPr="005967E0" w:rsidRDefault="00254EC4" w:rsidP="00405B87">
      <w:pPr>
        <w:spacing w:line="276" w:lineRule="auto"/>
        <w:rPr>
          <w:rFonts w:ascii="Book Antiqua" w:hAnsi="Book Antiqua" w:cs="Arial"/>
          <w:b/>
          <w:color w:val="000000"/>
        </w:rPr>
      </w:pPr>
    </w:p>
    <w:p w14:paraId="30391198" w14:textId="77777777" w:rsidR="00254EC4" w:rsidRPr="005967E0" w:rsidRDefault="00254EC4" w:rsidP="00405B87">
      <w:pPr>
        <w:spacing w:line="276" w:lineRule="auto"/>
        <w:rPr>
          <w:rFonts w:ascii="Book Antiqua" w:hAnsi="Book Antiqua" w:cs="Arial"/>
          <w:b/>
          <w:color w:val="000000"/>
        </w:rPr>
      </w:pPr>
    </w:p>
    <w:p w14:paraId="6A9BB126" w14:textId="77777777" w:rsidR="00254EC4" w:rsidRPr="005967E0" w:rsidRDefault="00254EC4" w:rsidP="00405B87">
      <w:pPr>
        <w:spacing w:line="276" w:lineRule="auto"/>
        <w:rPr>
          <w:rFonts w:ascii="Book Antiqua" w:hAnsi="Book Antiqua" w:cs="Arial"/>
          <w:b/>
          <w:color w:val="000000"/>
        </w:rPr>
      </w:pPr>
    </w:p>
    <w:p w14:paraId="6B9C27FE" w14:textId="77777777" w:rsidR="00254EC4" w:rsidRPr="005967E0" w:rsidRDefault="00254EC4" w:rsidP="00405B87">
      <w:pPr>
        <w:spacing w:line="276" w:lineRule="auto"/>
        <w:rPr>
          <w:rFonts w:ascii="Book Antiqua" w:hAnsi="Book Antiqua" w:cs="Arial"/>
          <w:b/>
          <w:color w:val="000000"/>
        </w:rPr>
      </w:pPr>
    </w:p>
    <w:p w14:paraId="6D63AC3E" w14:textId="77777777" w:rsidR="00254EC4" w:rsidRPr="005967E0" w:rsidRDefault="00254EC4" w:rsidP="00405B87">
      <w:pPr>
        <w:spacing w:line="276" w:lineRule="auto"/>
        <w:rPr>
          <w:rFonts w:ascii="Book Antiqua" w:hAnsi="Book Antiqua" w:cs="Arial"/>
          <w:b/>
          <w:color w:val="000000"/>
        </w:rPr>
      </w:pPr>
    </w:p>
    <w:p w14:paraId="0AF7E7E0" w14:textId="77777777" w:rsidR="00254EC4" w:rsidRPr="005967E0" w:rsidRDefault="00254EC4" w:rsidP="00405B87">
      <w:pPr>
        <w:spacing w:line="276" w:lineRule="auto"/>
        <w:rPr>
          <w:rFonts w:ascii="Book Antiqua" w:hAnsi="Book Antiqua" w:cs="Arial"/>
          <w:b/>
          <w:color w:val="000000"/>
        </w:rPr>
      </w:pPr>
    </w:p>
    <w:p w14:paraId="541E318C" w14:textId="77777777" w:rsidR="00254EC4" w:rsidRPr="005967E0" w:rsidRDefault="00254EC4" w:rsidP="00405B87">
      <w:pPr>
        <w:spacing w:line="276" w:lineRule="auto"/>
        <w:rPr>
          <w:rFonts w:ascii="Book Antiqua" w:hAnsi="Book Antiqua" w:cs="Arial"/>
          <w:b/>
          <w:color w:val="000000"/>
        </w:rPr>
      </w:pPr>
    </w:p>
    <w:p w14:paraId="63016838" w14:textId="77777777" w:rsidR="00254EC4" w:rsidRPr="005967E0" w:rsidRDefault="00254EC4" w:rsidP="00405B87">
      <w:pPr>
        <w:spacing w:line="276" w:lineRule="auto"/>
        <w:rPr>
          <w:rFonts w:ascii="Book Antiqua" w:hAnsi="Book Antiqua" w:cs="Arial"/>
          <w:b/>
          <w:color w:val="000000"/>
        </w:rPr>
      </w:pPr>
    </w:p>
    <w:p w14:paraId="7BA1F40A" w14:textId="77777777" w:rsidR="00254EC4" w:rsidRPr="005967E0" w:rsidRDefault="00254EC4" w:rsidP="00405B87">
      <w:pPr>
        <w:spacing w:line="276" w:lineRule="auto"/>
        <w:rPr>
          <w:rFonts w:ascii="Book Antiqua" w:hAnsi="Book Antiqua" w:cs="Arial"/>
          <w:b/>
          <w:color w:val="000000"/>
        </w:rPr>
      </w:pPr>
    </w:p>
    <w:p w14:paraId="42FF984A" w14:textId="77777777" w:rsidR="00254EC4" w:rsidRPr="005967E0" w:rsidRDefault="00254EC4" w:rsidP="00405B87">
      <w:pPr>
        <w:spacing w:line="276" w:lineRule="auto"/>
        <w:rPr>
          <w:rFonts w:ascii="Book Antiqua" w:hAnsi="Book Antiqua" w:cs="Arial"/>
          <w:b/>
          <w:color w:val="000000"/>
        </w:rPr>
      </w:pPr>
    </w:p>
    <w:p w14:paraId="353EBFF1" w14:textId="77777777" w:rsidR="00254EC4" w:rsidRPr="005967E0" w:rsidRDefault="00254EC4" w:rsidP="00405B87">
      <w:pPr>
        <w:spacing w:line="276" w:lineRule="auto"/>
        <w:rPr>
          <w:rFonts w:ascii="Book Antiqua" w:hAnsi="Book Antiqua" w:cs="Arial"/>
          <w:b/>
          <w:color w:val="000000"/>
        </w:rPr>
      </w:pPr>
    </w:p>
    <w:p w14:paraId="61E7EABB" w14:textId="77777777" w:rsidR="00254EC4" w:rsidRPr="005967E0" w:rsidRDefault="00254EC4" w:rsidP="00405B87">
      <w:pPr>
        <w:spacing w:line="276" w:lineRule="auto"/>
        <w:rPr>
          <w:rFonts w:ascii="Book Antiqua" w:hAnsi="Book Antiqua" w:cs="Arial"/>
          <w:b/>
          <w:color w:val="000000"/>
        </w:rPr>
      </w:pPr>
    </w:p>
    <w:p w14:paraId="3C291EB9" w14:textId="77777777" w:rsidR="00254EC4" w:rsidRPr="005967E0" w:rsidRDefault="00254EC4" w:rsidP="00405B87">
      <w:pPr>
        <w:spacing w:line="276" w:lineRule="auto"/>
        <w:rPr>
          <w:rFonts w:ascii="Book Antiqua" w:hAnsi="Book Antiqua" w:cs="Arial"/>
          <w:b/>
          <w:color w:val="000000"/>
        </w:rPr>
      </w:pPr>
    </w:p>
    <w:p w14:paraId="797F6258" w14:textId="77777777" w:rsidR="00254EC4" w:rsidRPr="005967E0" w:rsidRDefault="00254EC4" w:rsidP="00405B87">
      <w:pPr>
        <w:spacing w:line="276" w:lineRule="auto"/>
        <w:rPr>
          <w:rFonts w:ascii="Book Antiqua" w:hAnsi="Book Antiqua" w:cs="Arial"/>
          <w:b/>
          <w:color w:val="000000"/>
        </w:rPr>
      </w:pPr>
    </w:p>
    <w:p w14:paraId="65D56324" w14:textId="77777777" w:rsidR="00254EC4" w:rsidRPr="005967E0" w:rsidRDefault="00254EC4" w:rsidP="00405B87">
      <w:pPr>
        <w:spacing w:line="276" w:lineRule="auto"/>
        <w:rPr>
          <w:rFonts w:ascii="Book Antiqua" w:hAnsi="Book Antiqua" w:cs="Arial"/>
          <w:b/>
          <w:color w:val="000000"/>
        </w:rPr>
      </w:pPr>
    </w:p>
    <w:p w14:paraId="02895FD5" w14:textId="77777777" w:rsidR="00254EC4" w:rsidRPr="005967E0" w:rsidRDefault="00254EC4" w:rsidP="00405B87">
      <w:pPr>
        <w:spacing w:line="276" w:lineRule="auto"/>
        <w:rPr>
          <w:rFonts w:ascii="Book Antiqua" w:hAnsi="Book Antiqua" w:cs="Arial"/>
          <w:b/>
          <w:color w:val="000000"/>
        </w:rPr>
      </w:pPr>
    </w:p>
    <w:p w14:paraId="60F8A136" w14:textId="77777777" w:rsidR="00254EC4" w:rsidRPr="005967E0" w:rsidRDefault="00254EC4" w:rsidP="00405B87">
      <w:pPr>
        <w:spacing w:line="276" w:lineRule="auto"/>
        <w:rPr>
          <w:rFonts w:ascii="Book Antiqua" w:hAnsi="Book Antiqua" w:cs="Arial"/>
          <w:b/>
          <w:color w:val="000000"/>
        </w:rPr>
      </w:pPr>
    </w:p>
    <w:p w14:paraId="6E617244" w14:textId="77777777" w:rsidR="00B7226B" w:rsidRPr="00BE3956" w:rsidRDefault="00B7226B" w:rsidP="00B7226B">
      <w:pPr>
        <w:ind w:left="360" w:right="331"/>
        <w:contextualSpacing/>
        <w:jc w:val="center"/>
        <w:outlineLvl w:val="3"/>
        <w:rPr>
          <w:rFonts w:ascii="Book Antiqua" w:hAnsi="Book Antiqua"/>
          <w:b/>
          <w:bCs/>
        </w:rPr>
      </w:pPr>
      <w:bookmarkStart w:id="6" w:name="_Hlk90456488"/>
      <w:r w:rsidRPr="00BE3956">
        <w:rPr>
          <w:rFonts w:ascii="Book Antiqua" w:hAnsi="Book Antiqua"/>
          <w:b/>
          <w:bCs/>
        </w:rPr>
        <w:lastRenderedPageBreak/>
        <w:t>SPECIAL INSTRUCTION TO BIDDERS FOR E- TENDERING</w:t>
      </w:r>
      <w:bookmarkEnd w:id="6"/>
    </w:p>
    <w:p w14:paraId="2B699FC7" w14:textId="77777777" w:rsidR="00B7226B" w:rsidRPr="00BE3956" w:rsidRDefault="00B7226B" w:rsidP="00B7226B">
      <w:pPr>
        <w:ind w:left="360" w:right="331"/>
        <w:contextualSpacing/>
        <w:jc w:val="center"/>
        <w:outlineLvl w:val="3"/>
        <w:rPr>
          <w:rFonts w:ascii="Book Antiqua" w:hAnsi="Book Antiqua"/>
          <w:b/>
          <w:bCs/>
        </w:rPr>
      </w:pPr>
    </w:p>
    <w:p w14:paraId="0E235F8D" w14:textId="778562BC" w:rsidR="00B7226B" w:rsidRPr="00BE3956" w:rsidRDefault="00B7226B" w:rsidP="00B7226B">
      <w:pPr>
        <w:numPr>
          <w:ilvl w:val="0"/>
          <w:numId w:val="37"/>
        </w:numPr>
        <w:ind w:left="567" w:right="310" w:hanging="567"/>
        <w:contextualSpacing/>
        <w:jc w:val="both"/>
        <w:rPr>
          <w:rFonts w:ascii="Book Antiqua" w:hAnsi="Book Antiqua"/>
        </w:rPr>
      </w:pPr>
      <w:r w:rsidRPr="00BE3956">
        <w:rPr>
          <w:rFonts w:ascii="Book Antiqua" w:hAnsi="Book Antiqua"/>
        </w:rPr>
        <w:t xml:space="preserve">Use Internet Explorer to go to </w:t>
      </w:r>
      <w:r w:rsidR="00B259FA">
        <w:rPr>
          <w:rStyle w:val="Hyperlink"/>
          <w:rFonts w:ascii="Book Antiqua" w:hAnsi="Book Antiqua" w:cs="Arial"/>
          <w:i/>
        </w:rPr>
        <w:t>https://www.mstcecommerce.com/eprochome/</w:t>
      </w:r>
    </w:p>
    <w:p w14:paraId="7E1557EB" w14:textId="77777777" w:rsidR="00B7226B" w:rsidRPr="00BE3956" w:rsidRDefault="00B7226B" w:rsidP="00B7226B">
      <w:pPr>
        <w:ind w:left="360"/>
        <w:contextualSpacing/>
        <w:jc w:val="both"/>
        <w:rPr>
          <w:rFonts w:ascii="Book Antiqua" w:hAnsi="Book Antiqua"/>
        </w:rPr>
      </w:pPr>
    </w:p>
    <w:p w14:paraId="13DADF50" w14:textId="77777777" w:rsidR="00B7226B" w:rsidRPr="00BE3956" w:rsidRDefault="00B7226B" w:rsidP="00B7226B">
      <w:pPr>
        <w:ind w:left="360" w:right="310"/>
        <w:contextualSpacing/>
        <w:jc w:val="center"/>
        <w:rPr>
          <w:rFonts w:ascii="Book Antiqua" w:hAnsi="Book Antiqua"/>
        </w:rPr>
      </w:pPr>
      <w:r w:rsidRPr="00BE3956">
        <w:rPr>
          <w:rFonts w:ascii="Book Antiqua" w:hAnsi="Book Antiqua"/>
          <w:noProof/>
          <w:lang w:val="en-IN" w:eastAsia="en-IN"/>
        </w:rPr>
        <w:drawing>
          <wp:inline distT="0" distB="0" distL="0" distR="0" wp14:anchorId="1B92AE09" wp14:editId="652B4331">
            <wp:extent cx="3525794" cy="2457635"/>
            <wp:effectExtent l="19050" t="0" r="0" b="0"/>
            <wp:docPr id="1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 cstate="print"/>
                    <a:srcRect l="16988" t="12543" r="17948" b="6785"/>
                    <a:stretch/>
                  </pic:blipFill>
                  <pic:spPr bwMode="auto">
                    <a:xfrm>
                      <a:off x="0" y="0"/>
                      <a:ext cx="3529839" cy="2460455"/>
                    </a:xfrm>
                    <a:prstGeom prst="rect">
                      <a:avLst/>
                    </a:prstGeom>
                    <a:ln>
                      <a:noFill/>
                    </a:ln>
                    <a:extLst>
                      <a:ext uri="{53640926-AAD7-44D8-BBD7-CCE9431645EC}">
                        <a14:shadowObscured xmlns:a14="http://schemas.microsoft.com/office/drawing/2010/main"/>
                      </a:ext>
                    </a:extLst>
                  </pic:spPr>
                </pic:pic>
              </a:graphicData>
            </a:graphic>
          </wp:inline>
        </w:drawing>
      </w:r>
    </w:p>
    <w:p w14:paraId="4EB5CD2A" w14:textId="77777777" w:rsidR="00B7226B" w:rsidRPr="00BE3956" w:rsidRDefault="00B7226B" w:rsidP="00B7226B">
      <w:pPr>
        <w:ind w:left="567" w:right="310"/>
        <w:contextualSpacing/>
        <w:jc w:val="both"/>
        <w:rPr>
          <w:rFonts w:ascii="Book Antiqua" w:hAnsi="Book Antiqua"/>
        </w:rPr>
      </w:pPr>
    </w:p>
    <w:p w14:paraId="2F8C9A94" w14:textId="77777777" w:rsidR="00B7226B" w:rsidRPr="00BE3956" w:rsidRDefault="00B7226B" w:rsidP="00B7226B">
      <w:pPr>
        <w:numPr>
          <w:ilvl w:val="0"/>
          <w:numId w:val="37"/>
        </w:numPr>
        <w:ind w:left="567" w:right="310" w:hanging="567"/>
        <w:contextualSpacing/>
        <w:jc w:val="both"/>
        <w:rPr>
          <w:rFonts w:ascii="Book Antiqua" w:hAnsi="Book Antiqua"/>
        </w:rPr>
      </w:pPr>
      <w:r w:rsidRPr="00BE3956">
        <w:rPr>
          <w:rFonts w:ascii="Book Antiqua" w:hAnsi="Book Antiqua"/>
        </w:rPr>
        <w:t>On the right side of the page click on Register as a Vendor:</w:t>
      </w:r>
    </w:p>
    <w:p w14:paraId="4012DCD5" w14:textId="77777777" w:rsidR="00B7226B" w:rsidRPr="00BE3956" w:rsidRDefault="00B7226B" w:rsidP="00B7226B">
      <w:pPr>
        <w:ind w:left="360" w:right="310"/>
        <w:contextualSpacing/>
        <w:jc w:val="both"/>
        <w:rPr>
          <w:rFonts w:ascii="Book Antiqua" w:hAnsi="Book Antiqua"/>
        </w:rPr>
      </w:pPr>
    </w:p>
    <w:p w14:paraId="2EAEB2A5" w14:textId="77777777" w:rsidR="00B7226B" w:rsidRPr="00BE3956" w:rsidRDefault="00B7226B" w:rsidP="00B7226B">
      <w:pPr>
        <w:ind w:left="360" w:right="310"/>
        <w:contextualSpacing/>
        <w:jc w:val="center"/>
        <w:rPr>
          <w:rFonts w:ascii="Book Antiqua" w:hAnsi="Book Antiqua"/>
        </w:rPr>
      </w:pPr>
      <w:r w:rsidRPr="00BE3956">
        <w:rPr>
          <w:rFonts w:ascii="Book Antiqua" w:hAnsi="Book Antiqua"/>
          <w:noProof/>
          <w:lang w:val="en-IN" w:eastAsia="en-IN"/>
        </w:rPr>
        <w:drawing>
          <wp:inline distT="0" distB="0" distL="0" distR="0" wp14:anchorId="47BDAA48" wp14:editId="523A732F">
            <wp:extent cx="1738184" cy="1273237"/>
            <wp:effectExtent l="19050" t="0" r="0" b="0"/>
            <wp:docPr id="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cstate="print"/>
                    <a:srcRect l="60870" t="31371" r="24187" b="38453"/>
                    <a:stretch/>
                  </pic:blipFill>
                  <pic:spPr bwMode="auto">
                    <a:xfrm>
                      <a:off x="0" y="0"/>
                      <a:ext cx="1736446" cy="1271964"/>
                    </a:xfrm>
                    <a:prstGeom prst="rect">
                      <a:avLst/>
                    </a:prstGeom>
                    <a:ln>
                      <a:noFill/>
                    </a:ln>
                    <a:extLst>
                      <a:ext uri="{53640926-AAD7-44D8-BBD7-CCE9431645EC}">
                        <a14:shadowObscured xmlns:a14="http://schemas.microsoft.com/office/drawing/2010/main"/>
                      </a:ext>
                    </a:extLst>
                  </pic:spPr>
                </pic:pic>
              </a:graphicData>
            </a:graphic>
          </wp:inline>
        </w:drawing>
      </w:r>
    </w:p>
    <w:p w14:paraId="7F08208E" w14:textId="77777777" w:rsidR="00B7226B" w:rsidRPr="00BE3956" w:rsidRDefault="00B7226B" w:rsidP="00B7226B">
      <w:pPr>
        <w:ind w:left="567" w:right="310"/>
        <w:contextualSpacing/>
        <w:jc w:val="both"/>
        <w:rPr>
          <w:rFonts w:ascii="Book Antiqua" w:hAnsi="Book Antiqua"/>
        </w:rPr>
      </w:pPr>
    </w:p>
    <w:p w14:paraId="75D5E5C3" w14:textId="77777777" w:rsidR="00B7226B" w:rsidRPr="00BE3956" w:rsidRDefault="00B7226B" w:rsidP="00B7226B">
      <w:pPr>
        <w:numPr>
          <w:ilvl w:val="0"/>
          <w:numId w:val="37"/>
        </w:numPr>
        <w:ind w:left="567" w:right="310" w:hanging="567"/>
        <w:contextualSpacing/>
        <w:jc w:val="both"/>
        <w:rPr>
          <w:rFonts w:ascii="Book Antiqua" w:hAnsi="Book Antiqua"/>
        </w:rPr>
      </w:pPr>
      <w:r w:rsidRPr="00BE3956">
        <w:rPr>
          <w:rFonts w:ascii="Book Antiqua" w:hAnsi="Book Antiqua"/>
        </w:rPr>
        <w:t>Fill the form that appears to create username and password.</w:t>
      </w:r>
    </w:p>
    <w:p w14:paraId="29DC658C" w14:textId="77777777" w:rsidR="00B7226B" w:rsidRPr="00BE3956" w:rsidRDefault="00B7226B" w:rsidP="00B7226B">
      <w:pPr>
        <w:ind w:left="360" w:right="310"/>
        <w:contextualSpacing/>
        <w:jc w:val="both"/>
        <w:rPr>
          <w:rFonts w:ascii="Book Antiqua" w:hAnsi="Book Antiqua"/>
        </w:rPr>
      </w:pPr>
    </w:p>
    <w:p w14:paraId="07308182" w14:textId="77777777" w:rsidR="00B7226B" w:rsidRPr="00BE3956" w:rsidRDefault="00B7226B" w:rsidP="00B7226B">
      <w:pPr>
        <w:ind w:left="360" w:right="310"/>
        <w:contextualSpacing/>
        <w:jc w:val="center"/>
        <w:rPr>
          <w:rFonts w:ascii="Book Antiqua" w:hAnsi="Book Antiqua"/>
        </w:rPr>
      </w:pPr>
      <w:r w:rsidRPr="00BE3956">
        <w:rPr>
          <w:rFonts w:ascii="Book Antiqua" w:hAnsi="Book Antiqua"/>
          <w:noProof/>
          <w:lang w:val="en-IN" w:eastAsia="en-IN"/>
        </w:rPr>
        <w:drawing>
          <wp:inline distT="0" distB="0" distL="0" distR="0" wp14:anchorId="2761A28D" wp14:editId="67A5B1D8">
            <wp:extent cx="2734963" cy="2313669"/>
            <wp:effectExtent l="19050" t="0" r="8237" b="0"/>
            <wp:docPr id="1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cstate="print"/>
                    <a:srcRect l="23974" t="18234" r="25257" b="5413"/>
                    <a:stretch/>
                  </pic:blipFill>
                  <pic:spPr bwMode="auto">
                    <a:xfrm>
                      <a:off x="0" y="0"/>
                      <a:ext cx="2737204" cy="2315565"/>
                    </a:xfrm>
                    <a:prstGeom prst="rect">
                      <a:avLst/>
                    </a:prstGeom>
                    <a:ln>
                      <a:noFill/>
                    </a:ln>
                    <a:extLst>
                      <a:ext uri="{53640926-AAD7-44D8-BBD7-CCE9431645EC}">
                        <a14:shadowObscured xmlns:a14="http://schemas.microsoft.com/office/drawing/2010/main"/>
                      </a:ext>
                    </a:extLst>
                  </pic:spPr>
                </pic:pic>
              </a:graphicData>
            </a:graphic>
          </wp:inline>
        </w:drawing>
      </w:r>
    </w:p>
    <w:p w14:paraId="6AE4FCF0" w14:textId="77777777" w:rsidR="00B7226B" w:rsidRPr="00BE3956" w:rsidRDefault="00B7226B" w:rsidP="00B7226B">
      <w:pPr>
        <w:ind w:left="567" w:right="310"/>
        <w:contextualSpacing/>
        <w:jc w:val="both"/>
        <w:rPr>
          <w:rFonts w:ascii="Book Antiqua" w:hAnsi="Book Antiqua"/>
        </w:rPr>
      </w:pPr>
    </w:p>
    <w:p w14:paraId="6DC8838A" w14:textId="77777777" w:rsidR="00B7226B" w:rsidRPr="00BE3956" w:rsidRDefault="00B7226B" w:rsidP="00B7226B">
      <w:pPr>
        <w:ind w:left="567" w:right="310"/>
        <w:contextualSpacing/>
        <w:jc w:val="both"/>
        <w:rPr>
          <w:rFonts w:ascii="Book Antiqua" w:hAnsi="Book Antiqua"/>
        </w:rPr>
      </w:pPr>
    </w:p>
    <w:p w14:paraId="406B24D1" w14:textId="77777777" w:rsidR="00B7226B" w:rsidRPr="00BE3956" w:rsidRDefault="00B7226B" w:rsidP="00B7226B">
      <w:pPr>
        <w:ind w:left="567" w:right="310"/>
        <w:contextualSpacing/>
        <w:jc w:val="both"/>
        <w:rPr>
          <w:rFonts w:ascii="Book Antiqua" w:hAnsi="Book Antiqua"/>
        </w:rPr>
      </w:pPr>
    </w:p>
    <w:p w14:paraId="69703E1D" w14:textId="77777777" w:rsidR="00B7226B" w:rsidRPr="00BE3956" w:rsidRDefault="00B7226B" w:rsidP="00B7226B">
      <w:pPr>
        <w:numPr>
          <w:ilvl w:val="0"/>
          <w:numId w:val="37"/>
        </w:numPr>
        <w:ind w:left="567" w:right="310" w:hanging="567"/>
        <w:contextualSpacing/>
        <w:jc w:val="both"/>
        <w:rPr>
          <w:rFonts w:ascii="Book Antiqua" w:hAnsi="Book Antiqua"/>
        </w:rPr>
      </w:pPr>
      <w:r w:rsidRPr="00BE3956">
        <w:rPr>
          <w:rFonts w:ascii="Book Antiqua" w:hAnsi="Book Antiqua"/>
        </w:rPr>
        <w:t>Once the registration is done, login with your user name and password:</w:t>
      </w:r>
    </w:p>
    <w:p w14:paraId="120BD6B9" w14:textId="77777777" w:rsidR="00B7226B" w:rsidRPr="00BE3956" w:rsidRDefault="00B7226B" w:rsidP="00B7226B">
      <w:pPr>
        <w:ind w:left="567" w:right="310"/>
        <w:contextualSpacing/>
        <w:jc w:val="both"/>
        <w:rPr>
          <w:rFonts w:ascii="Book Antiqua" w:hAnsi="Book Antiqua"/>
        </w:rPr>
      </w:pPr>
    </w:p>
    <w:p w14:paraId="6B39382B" w14:textId="77777777" w:rsidR="00B7226B" w:rsidRPr="00BE3956" w:rsidRDefault="00B7226B" w:rsidP="00B7226B">
      <w:pPr>
        <w:ind w:left="360" w:right="310"/>
        <w:contextualSpacing/>
        <w:jc w:val="center"/>
        <w:rPr>
          <w:rFonts w:ascii="Book Antiqua" w:hAnsi="Book Antiqua"/>
        </w:rPr>
      </w:pPr>
      <w:r w:rsidRPr="00BE3956">
        <w:rPr>
          <w:rFonts w:ascii="Book Antiqua" w:hAnsi="Book Antiqua"/>
          <w:noProof/>
          <w:lang w:val="en-IN" w:eastAsia="en-IN"/>
        </w:rPr>
        <w:drawing>
          <wp:inline distT="0" distB="0" distL="0" distR="0" wp14:anchorId="5AA49544" wp14:editId="76FF3DD2">
            <wp:extent cx="1944129" cy="1418463"/>
            <wp:effectExtent l="19050" t="0" r="0" b="0"/>
            <wp:docPr id="1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cstate="print"/>
                    <a:srcRect l="61025" t="31225" r="24103" b="38234"/>
                    <a:stretch/>
                  </pic:blipFill>
                  <pic:spPr bwMode="auto">
                    <a:xfrm>
                      <a:off x="0" y="0"/>
                      <a:ext cx="1948811" cy="1421879"/>
                    </a:xfrm>
                    <a:prstGeom prst="rect">
                      <a:avLst/>
                    </a:prstGeom>
                    <a:ln>
                      <a:noFill/>
                    </a:ln>
                    <a:extLst>
                      <a:ext uri="{53640926-AAD7-44D8-BBD7-CCE9431645EC}">
                        <a14:shadowObscured xmlns:a14="http://schemas.microsoft.com/office/drawing/2010/main"/>
                      </a:ext>
                    </a:extLst>
                  </pic:spPr>
                </pic:pic>
              </a:graphicData>
            </a:graphic>
          </wp:inline>
        </w:drawing>
      </w:r>
    </w:p>
    <w:p w14:paraId="0D2CB5F9" w14:textId="77777777" w:rsidR="00B7226B" w:rsidRPr="00BE3956" w:rsidRDefault="00B7226B" w:rsidP="00B7226B">
      <w:pPr>
        <w:ind w:left="567" w:right="310"/>
        <w:contextualSpacing/>
        <w:jc w:val="both"/>
        <w:rPr>
          <w:rFonts w:ascii="Book Antiqua" w:hAnsi="Book Antiqua"/>
        </w:rPr>
      </w:pPr>
    </w:p>
    <w:p w14:paraId="074DB7C0" w14:textId="77777777" w:rsidR="00B7226B" w:rsidRPr="00BE3956" w:rsidRDefault="00B7226B" w:rsidP="00B7226B">
      <w:pPr>
        <w:numPr>
          <w:ilvl w:val="0"/>
          <w:numId w:val="37"/>
        </w:numPr>
        <w:ind w:left="567" w:right="310" w:hanging="567"/>
        <w:contextualSpacing/>
        <w:jc w:val="both"/>
        <w:rPr>
          <w:rFonts w:ascii="Book Antiqua" w:hAnsi="Book Antiqua"/>
        </w:rPr>
      </w:pPr>
      <w:r w:rsidRPr="00BE3956">
        <w:rPr>
          <w:rFonts w:ascii="Book Antiqua" w:hAnsi="Book Antiqua"/>
        </w:rPr>
        <w:t>System will ask you to verify your digital signature</w:t>
      </w:r>
    </w:p>
    <w:p w14:paraId="4B8EED42" w14:textId="77777777" w:rsidR="00B7226B" w:rsidRPr="00BE3956" w:rsidRDefault="00B7226B" w:rsidP="00B7226B">
      <w:pPr>
        <w:ind w:left="360" w:right="310"/>
        <w:contextualSpacing/>
        <w:jc w:val="both"/>
        <w:rPr>
          <w:rFonts w:ascii="Book Antiqua" w:hAnsi="Book Antiqua"/>
        </w:rPr>
      </w:pPr>
    </w:p>
    <w:p w14:paraId="4530D2C5" w14:textId="77777777" w:rsidR="00B7226B" w:rsidRPr="00BE3956" w:rsidRDefault="00B7226B" w:rsidP="00B7226B">
      <w:pPr>
        <w:ind w:left="360" w:right="310"/>
        <w:contextualSpacing/>
        <w:jc w:val="center"/>
        <w:rPr>
          <w:rFonts w:ascii="Book Antiqua" w:hAnsi="Book Antiqua"/>
        </w:rPr>
      </w:pPr>
      <w:r w:rsidRPr="00BE3956">
        <w:rPr>
          <w:rFonts w:ascii="Book Antiqua" w:hAnsi="Book Antiqua"/>
          <w:noProof/>
          <w:lang w:val="en-IN" w:eastAsia="en-IN"/>
        </w:rPr>
        <w:drawing>
          <wp:inline distT="0" distB="0" distL="0" distR="0" wp14:anchorId="38F3A59D" wp14:editId="7625497B">
            <wp:extent cx="2075935" cy="1206392"/>
            <wp:effectExtent l="19050" t="0" r="515" b="0"/>
            <wp:docPr id="1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cstate="print"/>
                    <a:srcRect l="40128" t="38747" r="39488" b="36865"/>
                    <a:stretch/>
                  </pic:blipFill>
                  <pic:spPr bwMode="auto">
                    <a:xfrm>
                      <a:off x="0" y="0"/>
                      <a:ext cx="2081134" cy="1209413"/>
                    </a:xfrm>
                    <a:prstGeom prst="rect">
                      <a:avLst/>
                    </a:prstGeom>
                    <a:ln>
                      <a:noFill/>
                    </a:ln>
                    <a:extLst>
                      <a:ext uri="{53640926-AAD7-44D8-BBD7-CCE9431645EC}">
                        <a14:shadowObscured xmlns:a14="http://schemas.microsoft.com/office/drawing/2010/main"/>
                      </a:ext>
                    </a:extLst>
                  </pic:spPr>
                </pic:pic>
              </a:graphicData>
            </a:graphic>
          </wp:inline>
        </w:drawing>
      </w:r>
    </w:p>
    <w:p w14:paraId="7D12A894" w14:textId="77777777" w:rsidR="00B7226B" w:rsidRPr="00BE3956" w:rsidRDefault="00B7226B" w:rsidP="00B7226B">
      <w:pPr>
        <w:ind w:left="567" w:right="310"/>
        <w:contextualSpacing/>
        <w:jc w:val="both"/>
        <w:rPr>
          <w:rFonts w:ascii="Book Antiqua" w:hAnsi="Book Antiqua"/>
        </w:rPr>
      </w:pPr>
    </w:p>
    <w:p w14:paraId="4FDA2DE0" w14:textId="77777777" w:rsidR="00B7226B" w:rsidRPr="00BE3956" w:rsidRDefault="00B7226B" w:rsidP="00B7226B">
      <w:pPr>
        <w:numPr>
          <w:ilvl w:val="0"/>
          <w:numId w:val="37"/>
        </w:numPr>
        <w:ind w:left="567" w:right="310" w:hanging="567"/>
        <w:contextualSpacing/>
        <w:jc w:val="both"/>
        <w:rPr>
          <w:rFonts w:ascii="Book Antiqua" w:hAnsi="Book Antiqua"/>
        </w:rPr>
      </w:pPr>
      <w:r w:rsidRPr="00BE3956">
        <w:rPr>
          <w:rFonts w:ascii="Book Antiqua" w:hAnsi="Book Antiqua"/>
        </w:rPr>
        <w:t>Press Ok and select your digital signature from the List:</w:t>
      </w:r>
    </w:p>
    <w:p w14:paraId="001ECAD0" w14:textId="77777777" w:rsidR="00B7226B" w:rsidRPr="00BE3956" w:rsidRDefault="00B7226B" w:rsidP="00B7226B">
      <w:pPr>
        <w:ind w:left="360" w:right="310"/>
        <w:contextualSpacing/>
        <w:jc w:val="both"/>
        <w:rPr>
          <w:rFonts w:ascii="Book Antiqua" w:hAnsi="Book Antiqua"/>
        </w:rPr>
      </w:pPr>
    </w:p>
    <w:p w14:paraId="38573846" w14:textId="77777777" w:rsidR="00B7226B" w:rsidRPr="00BE3956" w:rsidRDefault="00B7226B" w:rsidP="00B7226B">
      <w:pPr>
        <w:ind w:left="360" w:right="310"/>
        <w:contextualSpacing/>
        <w:jc w:val="center"/>
        <w:rPr>
          <w:rFonts w:ascii="Book Antiqua" w:hAnsi="Book Antiqua"/>
        </w:rPr>
      </w:pPr>
      <w:r w:rsidRPr="00BE3956">
        <w:rPr>
          <w:rFonts w:ascii="Book Antiqua" w:hAnsi="Book Antiqua"/>
          <w:noProof/>
          <w:lang w:val="en-IN" w:eastAsia="en-IN"/>
        </w:rPr>
        <w:drawing>
          <wp:inline distT="0" distB="0" distL="0" distR="0" wp14:anchorId="0F80DE89" wp14:editId="5DE5E225">
            <wp:extent cx="2660822" cy="1467365"/>
            <wp:effectExtent l="19050" t="0" r="6178" b="0"/>
            <wp:docPr id="20"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cstate="print"/>
                    <a:srcRect l="31539" t="22336" r="32180" b="26382"/>
                    <a:stretch/>
                  </pic:blipFill>
                  <pic:spPr bwMode="auto">
                    <a:xfrm>
                      <a:off x="0" y="0"/>
                      <a:ext cx="2663645" cy="1468922"/>
                    </a:xfrm>
                    <a:prstGeom prst="rect">
                      <a:avLst/>
                    </a:prstGeom>
                    <a:ln>
                      <a:noFill/>
                    </a:ln>
                    <a:extLst>
                      <a:ext uri="{53640926-AAD7-44D8-BBD7-CCE9431645EC}">
                        <a14:shadowObscured xmlns:a14="http://schemas.microsoft.com/office/drawing/2010/main"/>
                      </a:ext>
                    </a:extLst>
                  </pic:spPr>
                </pic:pic>
              </a:graphicData>
            </a:graphic>
          </wp:inline>
        </w:drawing>
      </w:r>
    </w:p>
    <w:p w14:paraId="05169D71" w14:textId="77777777" w:rsidR="00B7226B" w:rsidRPr="00BE3956" w:rsidRDefault="00B7226B" w:rsidP="00B7226B">
      <w:pPr>
        <w:ind w:left="567" w:right="310"/>
        <w:contextualSpacing/>
        <w:jc w:val="both"/>
        <w:rPr>
          <w:rFonts w:ascii="Book Antiqua" w:hAnsi="Book Antiqua"/>
        </w:rPr>
      </w:pPr>
    </w:p>
    <w:p w14:paraId="4FA2A8E7" w14:textId="77777777" w:rsidR="00B7226B" w:rsidRPr="00BE3956" w:rsidRDefault="00B7226B" w:rsidP="00B7226B">
      <w:pPr>
        <w:numPr>
          <w:ilvl w:val="0"/>
          <w:numId w:val="37"/>
        </w:numPr>
        <w:ind w:left="567" w:right="310" w:hanging="567"/>
        <w:contextualSpacing/>
        <w:jc w:val="both"/>
        <w:rPr>
          <w:rFonts w:ascii="Book Antiqua" w:hAnsi="Book Antiqua"/>
        </w:rPr>
      </w:pPr>
      <w:r w:rsidRPr="00BE3956">
        <w:rPr>
          <w:rFonts w:ascii="Book Antiqua" w:hAnsi="Book Antiqua"/>
        </w:rPr>
        <w:t>Your digital signature will be verified</w:t>
      </w:r>
    </w:p>
    <w:p w14:paraId="2E36903E" w14:textId="77777777" w:rsidR="00B7226B" w:rsidRPr="00BE3956" w:rsidRDefault="00B7226B" w:rsidP="00B7226B">
      <w:pPr>
        <w:ind w:left="360" w:right="310"/>
        <w:contextualSpacing/>
        <w:jc w:val="both"/>
        <w:rPr>
          <w:rFonts w:ascii="Book Antiqua" w:hAnsi="Book Antiqua"/>
        </w:rPr>
      </w:pPr>
    </w:p>
    <w:p w14:paraId="7E486AB1" w14:textId="77777777" w:rsidR="00B7226B" w:rsidRPr="00BE3956" w:rsidRDefault="00B7226B" w:rsidP="00B7226B">
      <w:pPr>
        <w:ind w:left="360" w:right="310"/>
        <w:contextualSpacing/>
        <w:jc w:val="center"/>
        <w:rPr>
          <w:rFonts w:ascii="Book Antiqua" w:hAnsi="Book Antiqua"/>
        </w:rPr>
      </w:pPr>
      <w:r w:rsidRPr="00BE3956">
        <w:rPr>
          <w:rFonts w:ascii="Book Antiqua" w:hAnsi="Book Antiqua"/>
          <w:noProof/>
          <w:lang w:val="en-IN" w:eastAsia="en-IN"/>
        </w:rPr>
        <w:drawing>
          <wp:inline distT="0" distB="0" distL="0" distR="0" wp14:anchorId="57217E01" wp14:editId="3AEBE107">
            <wp:extent cx="2751438" cy="1448125"/>
            <wp:effectExtent l="19050" t="0" r="0" b="0"/>
            <wp:docPr id="23"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cstate="print"/>
                    <a:srcRect l="37436" t="40342" r="36282" b="38233"/>
                    <a:stretch/>
                  </pic:blipFill>
                  <pic:spPr bwMode="auto">
                    <a:xfrm>
                      <a:off x="0" y="0"/>
                      <a:ext cx="2753185" cy="1449044"/>
                    </a:xfrm>
                    <a:prstGeom prst="rect">
                      <a:avLst/>
                    </a:prstGeom>
                    <a:ln>
                      <a:noFill/>
                    </a:ln>
                    <a:extLst>
                      <a:ext uri="{53640926-AAD7-44D8-BBD7-CCE9431645EC}">
                        <a14:shadowObscured xmlns:a14="http://schemas.microsoft.com/office/drawing/2010/main"/>
                      </a:ext>
                    </a:extLst>
                  </pic:spPr>
                </pic:pic>
              </a:graphicData>
            </a:graphic>
          </wp:inline>
        </w:drawing>
      </w:r>
    </w:p>
    <w:p w14:paraId="3B321624" w14:textId="77777777" w:rsidR="00B7226B" w:rsidRPr="00BE3956" w:rsidRDefault="00B7226B" w:rsidP="00B7226B">
      <w:pPr>
        <w:rPr>
          <w:rFonts w:ascii="Book Antiqua" w:hAnsi="Book Antiqua"/>
        </w:rPr>
      </w:pPr>
      <w:r w:rsidRPr="00BE3956">
        <w:rPr>
          <w:rFonts w:ascii="Book Antiqua" w:hAnsi="Book Antiqua"/>
        </w:rPr>
        <w:br w:type="page"/>
      </w:r>
      <w:r w:rsidRPr="00BE3956">
        <w:rPr>
          <w:rFonts w:ascii="Book Antiqua" w:hAnsi="Book Antiqua"/>
        </w:rPr>
        <w:lastRenderedPageBreak/>
        <w:t>Once login is complete, a bidder can access My Menu through the left side of the page:</w:t>
      </w:r>
    </w:p>
    <w:p w14:paraId="0B883714" w14:textId="77777777" w:rsidR="00B7226B" w:rsidRPr="00BE3956" w:rsidRDefault="00B7226B" w:rsidP="00B7226B">
      <w:pPr>
        <w:ind w:left="567" w:right="310"/>
        <w:contextualSpacing/>
        <w:jc w:val="both"/>
        <w:rPr>
          <w:rFonts w:ascii="Book Antiqua" w:hAnsi="Book Antiqua"/>
        </w:rPr>
      </w:pPr>
    </w:p>
    <w:p w14:paraId="03B59F22" w14:textId="77777777" w:rsidR="00B7226B" w:rsidRPr="00BE3956" w:rsidRDefault="00B7226B" w:rsidP="00B7226B">
      <w:pPr>
        <w:ind w:left="360" w:right="310"/>
        <w:contextualSpacing/>
        <w:jc w:val="center"/>
        <w:rPr>
          <w:rFonts w:ascii="Book Antiqua" w:hAnsi="Book Antiqua"/>
        </w:rPr>
      </w:pPr>
      <w:r w:rsidRPr="00BE3956">
        <w:rPr>
          <w:rFonts w:ascii="Book Antiqua" w:hAnsi="Book Antiqua"/>
          <w:noProof/>
          <w:lang w:val="en-IN" w:eastAsia="en-IN"/>
        </w:rPr>
        <w:drawing>
          <wp:inline distT="0" distB="0" distL="0" distR="0" wp14:anchorId="06249C45" wp14:editId="458BA48F">
            <wp:extent cx="1838325" cy="1703813"/>
            <wp:effectExtent l="0" t="0" r="0" b="0"/>
            <wp:docPr id="25"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cstate="print"/>
                    <a:srcRect t="17959" r="80288" b="49544"/>
                    <a:stretch/>
                  </pic:blipFill>
                  <pic:spPr bwMode="auto">
                    <a:xfrm>
                      <a:off x="0" y="0"/>
                      <a:ext cx="1842796" cy="1707957"/>
                    </a:xfrm>
                    <a:prstGeom prst="rect">
                      <a:avLst/>
                    </a:prstGeom>
                    <a:ln>
                      <a:noFill/>
                    </a:ln>
                    <a:extLst>
                      <a:ext uri="{53640926-AAD7-44D8-BBD7-CCE9431645EC}">
                        <a14:shadowObscured xmlns:a14="http://schemas.microsoft.com/office/drawing/2010/main"/>
                      </a:ext>
                    </a:extLst>
                  </pic:spPr>
                </pic:pic>
              </a:graphicData>
            </a:graphic>
          </wp:inline>
        </w:drawing>
      </w:r>
    </w:p>
    <w:p w14:paraId="69A69CE9" w14:textId="77777777" w:rsidR="00B7226B" w:rsidRPr="00BE3956" w:rsidRDefault="00B7226B" w:rsidP="00B7226B">
      <w:pPr>
        <w:ind w:left="567" w:right="310"/>
        <w:contextualSpacing/>
        <w:jc w:val="both"/>
        <w:rPr>
          <w:rFonts w:ascii="Book Antiqua" w:hAnsi="Book Antiqua"/>
        </w:rPr>
      </w:pPr>
    </w:p>
    <w:p w14:paraId="37DE9460" w14:textId="77777777" w:rsidR="00B7226B" w:rsidRPr="00BE3956" w:rsidRDefault="00B7226B" w:rsidP="00B7226B">
      <w:pPr>
        <w:numPr>
          <w:ilvl w:val="0"/>
          <w:numId w:val="37"/>
        </w:numPr>
        <w:ind w:left="567" w:right="310" w:hanging="567"/>
        <w:contextualSpacing/>
        <w:jc w:val="both"/>
        <w:rPr>
          <w:rFonts w:ascii="Book Antiqua" w:hAnsi="Book Antiqua"/>
        </w:rPr>
      </w:pPr>
      <w:r w:rsidRPr="00BE3956">
        <w:rPr>
          <w:rFonts w:ascii="Book Antiqua" w:hAnsi="Book Antiqua"/>
        </w:rPr>
        <w:t>Here click on Download NIT/Corrigendum button to download the NIT/Corrigendum’s. Select Event number and click on download to download the files:</w:t>
      </w:r>
    </w:p>
    <w:p w14:paraId="70EEF8C5" w14:textId="77777777" w:rsidR="00B7226B" w:rsidRPr="00BE3956" w:rsidRDefault="00B7226B" w:rsidP="00B7226B">
      <w:pPr>
        <w:ind w:left="567" w:right="310"/>
        <w:contextualSpacing/>
        <w:jc w:val="both"/>
        <w:rPr>
          <w:rFonts w:ascii="Book Antiqua" w:hAnsi="Book Antiqua"/>
        </w:rPr>
      </w:pPr>
    </w:p>
    <w:p w14:paraId="1ACA8BDD" w14:textId="77777777" w:rsidR="00B7226B" w:rsidRPr="00BE3956" w:rsidRDefault="00B7226B" w:rsidP="00B7226B">
      <w:pPr>
        <w:ind w:left="360" w:right="310"/>
        <w:contextualSpacing/>
        <w:jc w:val="center"/>
        <w:rPr>
          <w:rFonts w:ascii="Book Antiqua" w:hAnsi="Book Antiqua"/>
        </w:rPr>
      </w:pPr>
      <w:r w:rsidRPr="00BE3956">
        <w:rPr>
          <w:rFonts w:ascii="Book Antiqua" w:hAnsi="Book Antiqua"/>
          <w:noProof/>
          <w:lang w:val="en-IN" w:eastAsia="en-IN"/>
        </w:rPr>
        <w:drawing>
          <wp:inline distT="0" distB="0" distL="0" distR="0" wp14:anchorId="1934E335" wp14:editId="1CFD3941">
            <wp:extent cx="3131820" cy="586740"/>
            <wp:effectExtent l="0" t="0" r="0" b="3810"/>
            <wp:docPr id="2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cstate="print"/>
                    <a:srcRect l="30127" t="19373" r="29360" b="63077"/>
                    <a:stretch/>
                  </pic:blipFill>
                  <pic:spPr bwMode="auto">
                    <a:xfrm>
                      <a:off x="0" y="0"/>
                      <a:ext cx="3131820" cy="586740"/>
                    </a:xfrm>
                    <a:prstGeom prst="rect">
                      <a:avLst/>
                    </a:prstGeom>
                    <a:ln>
                      <a:noFill/>
                    </a:ln>
                    <a:extLst>
                      <a:ext uri="{53640926-AAD7-44D8-BBD7-CCE9431645EC}">
                        <a14:shadowObscured xmlns:a14="http://schemas.microsoft.com/office/drawing/2010/main"/>
                      </a:ext>
                    </a:extLst>
                  </pic:spPr>
                </pic:pic>
              </a:graphicData>
            </a:graphic>
          </wp:inline>
        </w:drawing>
      </w:r>
    </w:p>
    <w:p w14:paraId="67645F25" w14:textId="77777777" w:rsidR="00B7226B" w:rsidRPr="00BE3956" w:rsidRDefault="00B7226B" w:rsidP="00B7226B">
      <w:pPr>
        <w:ind w:left="567" w:right="310"/>
        <w:contextualSpacing/>
        <w:jc w:val="both"/>
        <w:rPr>
          <w:rFonts w:ascii="Book Antiqua" w:hAnsi="Book Antiqua"/>
        </w:rPr>
      </w:pPr>
    </w:p>
    <w:p w14:paraId="10A301AF" w14:textId="77777777" w:rsidR="00B7226B" w:rsidRPr="00BE3956" w:rsidRDefault="00B7226B" w:rsidP="00B7226B">
      <w:pPr>
        <w:numPr>
          <w:ilvl w:val="0"/>
          <w:numId w:val="37"/>
        </w:numPr>
        <w:ind w:left="567" w:right="310" w:hanging="567"/>
        <w:contextualSpacing/>
        <w:jc w:val="both"/>
        <w:rPr>
          <w:rFonts w:ascii="Book Antiqua" w:hAnsi="Book Antiqua"/>
        </w:rPr>
      </w:pPr>
      <w:r w:rsidRPr="00BE3956">
        <w:rPr>
          <w:rFonts w:ascii="Book Antiqua" w:hAnsi="Book Antiqua"/>
        </w:rPr>
        <w:t>To submit the bid a bidder can proceed to Bid Floor through the left side My menu. In Bid Floor click on live events to view a list of Live events. In live events select the tender number where you wish to submit a bid.</w:t>
      </w:r>
    </w:p>
    <w:p w14:paraId="588457FC" w14:textId="77777777" w:rsidR="00B7226B" w:rsidRPr="00BE3956" w:rsidRDefault="00B7226B" w:rsidP="00B7226B">
      <w:pPr>
        <w:ind w:left="360"/>
        <w:contextualSpacing/>
        <w:jc w:val="both"/>
        <w:rPr>
          <w:rFonts w:ascii="Book Antiqua" w:hAnsi="Book Antiqua"/>
        </w:rPr>
      </w:pPr>
    </w:p>
    <w:p w14:paraId="68304E56" w14:textId="77777777" w:rsidR="00B7226B" w:rsidRPr="00BE3956" w:rsidRDefault="00B7226B" w:rsidP="00B7226B">
      <w:pPr>
        <w:ind w:left="360"/>
        <w:contextualSpacing/>
        <w:jc w:val="center"/>
        <w:rPr>
          <w:rFonts w:ascii="Book Antiqua" w:hAnsi="Book Antiqua"/>
        </w:rPr>
      </w:pPr>
      <w:r w:rsidRPr="00BE3956">
        <w:rPr>
          <w:rFonts w:ascii="Book Antiqua" w:hAnsi="Book Antiqua"/>
          <w:noProof/>
          <w:lang w:val="en-IN" w:eastAsia="en-IN"/>
        </w:rPr>
        <w:drawing>
          <wp:inline distT="0" distB="0" distL="0" distR="0" wp14:anchorId="398A33A7" wp14:editId="05EC5AA0">
            <wp:extent cx="3476625" cy="1095375"/>
            <wp:effectExtent l="0" t="0" r="9525" b="9525"/>
            <wp:docPr id="27"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cstate="print"/>
                    <a:srcRect l="22436" t="25656" r="19070" b="41562"/>
                    <a:stretch/>
                  </pic:blipFill>
                  <pic:spPr bwMode="auto">
                    <a:xfrm>
                      <a:off x="0" y="0"/>
                      <a:ext cx="3476625" cy="1095375"/>
                    </a:xfrm>
                    <a:prstGeom prst="rect">
                      <a:avLst/>
                    </a:prstGeom>
                    <a:ln>
                      <a:noFill/>
                    </a:ln>
                    <a:extLst>
                      <a:ext uri="{53640926-AAD7-44D8-BBD7-CCE9431645EC}">
                        <a14:shadowObscured xmlns:a14="http://schemas.microsoft.com/office/drawing/2010/main"/>
                      </a:ext>
                    </a:extLst>
                  </pic:spPr>
                </pic:pic>
              </a:graphicData>
            </a:graphic>
          </wp:inline>
        </w:drawing>
      </w:r>
    </w:p>
    <w:p w14:paraId="203A39BF" w14:textId="77777777" w:rsidR="00B7226B" w:rsidRPr="00BE3956" w:rsidRDefault="00B7226B" w:rsidP="00B7226B">
      <w:pPr>
        <w:ind w:left="567" w:right="310"/>
        <w:contextualSpacing/>
        <w:jc w:val="both"/>
        <w:rPr>
          <w:rFonts w:ascii="Book Antiqua" w:hAnsi="Book Antiqua"/>
        </w:rPr>
      </w:pPr>
    </w:p>
    <w:p w14:paraId="74C61B91" w14:textId="77777777" w:rsidR="00B7226B" w:rsidRPr="00BE3956" w:rsidRDefault="00B7226B" w:rsidP="00B7226B">
      <w:pPr>
        <w:numPr>
          <w:ilvl w:val="0"/>
          <w:numId w:val="37"/>
        </w:numPr>
        <w:ind w:left="567" w:right="310" w:hanging="567"/>
        <w:contextualSpacing/>
        <w:jc w:val="both"/>
        <w:rPr>
          <w:rFonts w:ascii="Book Antiqua" w:hAnsi="Book Antiqua"/>
        </w:rPr>
      </w:pPr>
      <w:r w:rsidRPr="00BE3956">
        <w:rPr>
          <w:rFonts w:ascii="Book Antiqua" w:hAnsi="Book Antiqua"/>
        </w:rPr>
        <w:t>On clicking the event number, if the bidder has not paid transaction fee, system will prompt them to pay the transaction fee. They can pay the transaction fee by going to Transaction Fee payment link in their login, and pay the same through online payment (debit card, credit card, net banking etc.) or RTGS/NEFT (Challan).</w:t>
      </w:r>
    </w:p>
    <w:p w14:paraId="6F1C78F1" w14:textId="77777777" w:rsidR="00B7226B" w:rsidRPr="00BE3956" w:rsidRDefault="00B7226B" w:rsidP="00B7226B">
      <w:pPr>
        <w:ind w:left="360"/>
        <w:contextualSpacing/>
        <w:jc w:val="center"/>
        <w:rPr>
          <w:rFonts w:ascii="Book Antiqua" w:hAnsi="Book Antiqua"/>
        </w:rPr>
      </w:pPr>
      <w:r w:rsidRPr="00BE3956">
        <w:rPr>
          <w:rFonts w:ascii="Book Antiqua" w:hAnsi="Book Antiqua"/>
          <w:noProof/>
          <w:lang w:val="en-IN" w:eastAsia="en-IN"/>
        </w:rPr>
        <w:lastRenderedPageBreak/>
        <w:drawing>
          <wp:inline distT="0" distB="0" distL="0" distR="0" wp14:anchorId="575D4E24" wp14:editId="318BA6C0">
            <wp:extent cx="5943600" cy="2038350"/>
            <wp:effectExtent l="0" t="0" r="0" b="0"/>
            <wp:docPr id="2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cstate="print"/>
                    <a:srcRect b="39031"/>
                    <a:stretch/>
                  </pic:blipFill>
                  <pic:spPr bwMode="auto">
                    <a:xfrm>
                      <a:off x="0" y="0"/>
                      <a:ext cx="5943600" cy="2038350"/>
                    </a:xfrm>
                    <a:prstGeom prst="rect">
                      <a:avLst/>
                    </a:prstGeom>
                    <a:ln>
                      <a:noFill/>
                    </a:ln>
                    <a:extLst>
                      <a:ext uri="{53640926-AAD7-44D8-BBD7-CCE9431645EC}">
                        <a14:shadowObscured xmlns:a14="http://schemas.microsoft.com/office/drawing/2010/main"/>
                      </a:ext>
                    </a:extLst>
                  </pic:spPr>
                </pic:pic>
              </a:graphicData>
            </a:graphic>
          </wp:inline>
        </w:drawing>
      </w:r>
    </w:p>
    <w:p w14:paraId="3258ABB7" w14:textId="77777777" w:rsidR="00B7226B" w:rsidRPr="00BE3956" w:rsidRDefault="00B7226B" w:rsidP="00B7226B">
      <w:pPr>
        <w:ind w:left="567" w:right="310"/>
        <w:contextualSpacing/>
        <w:jc w:val="both"/>
        <w:rPr>
          <w:rFonts w:ascii="Book Antiqua" w:hAnsi="Book Antiqua"/>
        </w:rPr>
      </w:pPr>
    </w:p>
    <w:p w14:paraId="0EC05031" w14:textId="77777777" w:rsidR="00B7226B" w:rsidRPr="00BE3956" w:rsidRDefault="00B7226B" w:rsidP="00B7226B">
      <w:pPr>
        <w:numPr>
          <w:ilvl w:val="0"/>
          <w:numId w:val="37"/>
        </w:numPr>
        <w:ind w:left="567" w:right="310" w:hanging="567"/>
        <w:contextualSpacing/>
        <w:jc w:val="both"/>
        <w:rPr>
          <w:rFonts w:ascii="Book Antiqua" w:hAnsi="Book Antiqua"/>
        </w:rPr>
      </w:pPr>
      <w:r w:rsidRPr="00BE3956">
        <w:rPr>
          <w:rFonts w:ascii="Book Antiqua" w:hAnsi="Book Antiqua"/>
        </w:rPr>
        <w:t xml:space="preserve">Tender can be of multiple types with price bid uploading in Excel or Technical-Price type. The bid floor for each type of event will change automatically. </w:t>
      </w:r>
    </w:p>
    <w:p w14:paraId="02D130EF" w14:textId="77777777" w:rsidR="00B7226B" w:rsidRPr="00BE3956" w:rsidRDefault="00B7226B" w:rsidP="00B7226B">
      <w:pPr>
        <w:ind w:left="567" w:right="310"/>
        <w:contextualSpacing/>
        <w:jc w:val="both"/>
        <w:rPr>
          <w:rFonts w:ascii="Book Antiqua" w:hAnsi="Book Antiqua"/>
        </w:rPr>
      </w:pPr>
      <w:r w:rsidRPr="00BE3956">
        <w:rPr>
          <w:rFonts w:ascii="Book Antiqua" w:hAnsi="Book Antiqua"/>
        </w:rPr>
        <w:t>On clicking the tender number one of the following screens will appear:</w:t>
      </w:r>
    </w:p>
    <w:p w14:paraId="2E4EFF17" w14:textId="77777777" w:rsidR="00B7226B" w:rsidRPr="00BE3956" w:rsidRDefault="00B7226B" w:rsidP="00B7226B">
      <w:pPr>
        <w:ind w:left="567" w:right="310"/>
        <w:contextualSpacing/>
        <w:jc w:val="both"/>
        <w:rPr>
          <w:rFonts w:ascii="Book Antiqua" w:hAnsi="Book Antiqua"/>
        </w:rPr>
      </w:pPr>
      <w:bookmarkStart w:id="7" w:name="_Hlk3820396"/>
      <w:r w:rsidRPr="00BE3956">
        <w:rPr>
          <w:rFonts w:ascii="Book Antiqua" w:hAnsi="Book Antiqua"/>
        </w:rPr>
        <w:t>For 2 part with price bid in excel</w:t>
      </w:r>
    </w:p>
    <w:p w14:paraId="279CED07" w14:textId="77777777" w:rsidR="00B7226B" w:rsidRPr="00BE3956" w:rsidRDefault="00B7226B" w:rsidP="00B7226B">
      <w:pPr>
        <w:ind w:left="567" w:right="310"/>
        <w:contextualSpacing/>
        <w:jc w:val="both"/>
        <w:rPr>
          <w:rFonts w:ascii="Book Antiqua" w:hAnsi="Book Antiqua"/>
        </w:rPr>
      </w:pPr>
    </w:p>
    <w:bookmarkEnd w:id="7"/>
    <w:p w14:paraId="4A3DDD97" w14:textId="77777777" w:rsidR="00B7226B" w:rsidRPr="00BE3956" w:rsidRDefault="00B7226B" w:rsidP="00B7226B">
      <w:pPr>
        <w:ind w:left="360"/>
        <w:contextualSpacing/>
        <w:jc w:val="center"/>
        <w:rPr>
          <w:rFonts w:ascii="Book Antiqua" w:hAnsi="Book Antiqua"/>
        </w:rPr>
      </w:pPr>
      <w:r w:rsidRPr="00BE3956">
        <w:rPr>
          <w:rFonts w:ascii="Book Antiqua" w:hAnsi="Book Antiqua"/>
          <w:noProof/>
          <w:lang w:val="en-IN" w:eastAsia="en-IN"/>
        </w:rPr>
        <w:drawing>
          <wp:inline distT="0" distB="0" distL="0" distR="0" wp14:anchorId="5588EE43" wp14:editId="01296A5E">
            <wp:extent cx="3228975" cy="1152525"/>
            <wp:effectExtent l="0" t="0" r="9525" b="9525"/>
            <wp:docPr id="29"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cstate="print"/>
                    <a:srcRect l="23878" t="25371" r="21795" b="40137"/>
                    <a:stretch/>
                  </pic:blipFill>
                  <pic:spPr bwMode="auto">
                    <a:xfrm>
                      <a:off x="0" y="0"/>
                      <a:ext cx="3228975" cy="1152525"/>
                    </a:xfrm>
                    <a:prstGeom prst="rect">
                      <a:avLst/>
                    </a:prstGeom>
                    <a:ln>
                      <a:noFill/>
                    </a:ln>
                    <a:extLst>
                      <a:ext uri="{53640926-AAD7-44D8-BBD7-CCE9431645EC}">
                        <a14:shadowObscured xmlns:a14="http://schemas.microsoft.com/office/drawing/2010/main"/>
                      </a:ext>
                    </a:extLst>
                  </pic:spPr>
                </pic:pic>
              </a:graphicData>
            </a:graphic>
          </wp:inline>
        </w:drawing>
      </w:r>
    </w:p>
    <w:p w14:paraId="426ABE99" w14:textId="77777777" w:rsidR="00B7226B" w:rsidRPr="00BE3956" w:rsidRDefault="00B7226B" w:rsidP="00B7226B">
      <w:pPr>
        <w:ind w:left="567" w:right="310"/>
        <w:contextualSpacing/>
        <w:jc w:val="both"/>
        <w:rPr>
          <w:rFonts w:ascii="Book Antiqua" w:hAnsi="Book Antiqua"/>
        </w:rPr>
      </w:pPr>
    </w:p>
    <w:p w14:paraId="141EDE22" w14:textId="77777777" w:rsidR="00B7226B" w:rsidRPr="00BE3956" w:rsidRDefault="00B7226B" w:rsidP="00B7226B">
      <w:pPr>
        <w:ind w:left="567" w:right="310"/>
        <w:contextualSpacing/>
        <w:jc w:val="both"/>
        <w:rPr>
          <w:rFonts w:ascii="Book Antiqua" w:hAnsi="Book Antiqua"/>
        </w:rPr>
      </w:pPr>
      <w:r w:rsidRPr="00BE3956">
        <w:rPr>
          <w:rFonts w:ascii="Book Antiqua" w:hAnsi="Book Antiqua"/>
        </w:rPr>
        <w:t>E-Tender Technical Cum Price Bid</w:t>
      </w:r>
    </w:p>
    <w:p w14:paraId="7F3C7D10" w14:textId="77777777" w:rsidR="00B7226B" w:rsidRPr="00BE3956" w:rsidRDefault="00B7226B" w:rsidP="00B7226B">
      <w:pPr>
        <w:ind w:left="567" w:right="310"/>
        <w:contextualSpacing/>
        <w:jc w:val="both"/>
        <w:rPr>
          <w:rFonts w:ascii="Book Antiqua" w:hAnsi="Book Antiqua"/>
        </w:rPr>
      </w:pPr>
    </w:p>
    <w:p w14:paraId="4E96D04A" w14:textId="77777777" w:rsidR="00B7226B" w:rsidRPr="00BE3956" w:rsidRDefault="00B7226B" w:rsidP="00B7226B">
      <w:pPr>
        <w:ind w:left="360"/>
        <w:contextualSpacing/>
        <w:jc w:val="center"/>
        <w:rPr>
          <w:rFonts w:ascii="Book Antiqua" w:hAnsi="Book Antiqua"/>
        </w:rPr>
      </w:pPr>
      <w:r w:rsidRPr="00BE3956">
        <w:rPr>
          <w:rFonts w:ascii="Book Antiqua" w:hAnsi="Book Antiqua"/>
          <w:noProof/>
          <w:lang w:val="en-IN" w:eastAsia="en-IN"/>
        </w:rPr>
        <w:drawing>
          <wp:inline distT="0" distB="0" distL="0" distR="0" wp14:anchorId="2CE24C73" wp14:editId="009BA961">
            <wp:extent cx="3390900" cy="1200150"/>
            <wp:effectExtent l="0" t="0" r="0" b="0"/>
            <wp:docPr id="30"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cstate="print"/>
                    <a:srcRect l="22756" t="24230" r="20192" b="39852"/>
                    <a:stretch/>
                  </pic:blipFill>
                  <pic:spPr bwMode="auto">
                    <a:xfrm>
                      <a:off x="0" y="0"/>
                      <a:ext cx="3390900" cy="1200150"/>
                    </a:xfrm>
                    <a:prstGeom prst="rect">
                      <a:avLst/>
                    </a:prstGeom>
                    <a:ln>
                      <a:noFill/>
                    </a:ln>
                    <a:extLst>
                      <a:ext uri="{53640926-AAD7-44D8-BBD7-CCE9431645EC}">
                        <a14:shadowObscured xmlns:a14="http://schemas.microsoft.com/office/drawing/2010/main"/>
                      </a:ext>
                    </a:extLst>
                  </pic:spPr>
                </pic:pic>
              </a:graphicData>
            </a:graphic>
          </wp:inline>
        </w:drawing>
      </w:r>
    </w:p>
    <w:p w14:paraId="0AC17BEE" w14:textId="77777777" w:rsidR="00B7226B" w:rsidRPr="00BE3956" w:rsidRDefault="00B7226B" w:rsidP="00B7226B">
      <w:pPr>
        <w:ind w:left="567" w:right="312"/>
        <w:contextualSpacing/>
        <w:jc w:val="both"/>
        <w:rPr>
          <w:rFonts w:ascii="Book Antiqua" w:hAnsi="Book Antiqua"/>
        </w:rPr>
      </w:pPr>
    </w:p>
    <w:p w14:paraId="3BBC1328" w14:textId="77777777" w:rsidR="00B7226B" w:rsidRPr="00BE3956" w:rsidRDefault="00B7226B" w:rsidP="00B7226B">
      <w:pPr>
        <w:numPr>
          <w:ilvl w:val="0"/>
          <w:numId w:val="37"/>
        </w:numPr>
        <w:ind w:left="567" w:right="312" w:hanging="567"/>
        <w:contextualSpacing/>
        <w:jc w:val="both"/>
        <w:rPr>
          <w:rFonts w:ascii="Book Antiqua" w:hAnsi="Book Antiqua"/>
        </w:rPr>
      </w:pPr>
      <w:r w:rsidRPr="00BE3956">
        <w:rPr>
          <w:rFonts w:ascii="Book Antiqua" w:hAnsi="Book Antiqua"/>
        </w:rPr>
        <w:t>For each type of event the event details including start time and close time the details will be given on the top of the page.</w:t>
      </w:r>
    </w:p>
    <w:p w14:paraId="3937BA20" w14:textId="77777777" w:rsidR="00B7226B" w:rsidRPr="00BE3956" w:rsidRDefault="00B7226B" w:rsidP="00B7226B">
      <w:pPr>
        <w:ind w:left="567" w:right="312"/>
        <w:contextualSpacing/>
        <w:jc w:val="both"/>
        <w:rPr>
          <w:rFonts w:ascii="Book Antiqua" w:hAnsi="Book Antiqua"/>
        </w:rPr>
      </w:pPr>
    </w:p>
    <w:p w14:paraId="29EC3A3D" w14:textId="77777777" w:rsidR="00B7226B" w:rsidRPr="00BE3956" w:rsidRDefault="00B7226B" w:rsidP="00B7226B">
      <w:pPr>
        <w:numPr>
          <w:ilvl w:val="0"/>
          <w:numId w:val="37"/>
        </w:numPr>
        <w:ind w:left="567" w:right="312" w:hanging="567"/>
        <w:contextualSpacing/>
        <w:jc w:val="both"/>
        <w:rPr>
          <w:rFonts w:ascii="Book Antiqua" w:hAnsi="Book Antiqua"/>
        </w:rPr>
      </w:pPr>
      <w:r w:rsidRPr="00BE3956">
        <w:rPr>
          <w:rFonts w:ascii="Book Antiqua" w:hAnsi="Book Antiqua"/>
        </w:rPr>
        <w:t>To submit the tender the bidder has to start from top left and submit the details one by one.</w:t>
      </w:r>
    </w:p>
    <w:p w14:paraId="6682FD1D" w14:textId="77777777" w:rsidR="00B7226B" w:rsidRPr="00BE3956" w:rsidRDefault="00B7226B" w:rsidP="00B7226B">
      <w:pPr>
        <w:ind w:right="312"/>
        <w:contextualSpacing/>
        <w:jc w:val="both"/>
        <w:rPr>
          <w:rFonts w:ascii="Book Antiqua" w:hAnsi="Book Antiqua"/>
        </w:rPr>
      </w:pPr>
    </w:p>
    <w:p w14:paraId="4A354243" w14:textId="77777777" w:rsidR="00B7226B" w:rsidRPr="00BE3956" w:rsidRDefault="00B7226B" w:rsidP="00B7226B">
      <w:pPr>
        <w:numPr>
          <w:ilvl w:val="0"/>
          <w:numId w:val="37"/>
        </w:numPr>
        <w:ind w:left="567" w:right="312" w:hanging="567"/>
        <w:contextualSpacing/>
        <w:jc w:val="both"/>
        <w:rPr>
          <w:rFonts w:ascii="Book Antiqua" w:hAnsi="Book Antiqua"/>
        </w:rPr>
      </w:pPr>
      <w:r w:rsidRPr="00BE3956">
        <w:rPr>
          <w:rFonts w:ascii="Book Antiqua" w:hAnsi="Book Antiqua"/>
        </w:rPr>
        <w:t>For 2 part with price bid in excel, the bidder has to submit technical bid, by filling the details and clicking the save button.</w:t>
      </w:r>
    </w:p>
    <w:p w14:paraId="783BE06C" w14:textId="77777777" w:rsidR="00B7226B" w:rsidRPr="00BE3956" w:rsidRDefault="00B7226B" w:rsidP="00B7226B">
      <w:pPr>
        <w:ind w:left="360"/>
        <w:contextualSpacing/>
        <w:jc w:val="center"/>
        <w:rPr>
          <w:rFonts w:ascii="Book Antiqua" w:hAnsi="Book Antiqua"/>
        </w:rPr>
      </w:pPr>
      <w:r w:rsidRPr="00BE3956">
        <w:rPr>
          <w:rFonts w:ascii="Book Antiqua" w:hAnsi="Book Antiqua"/>
          <w:noProof/>
          <w:lang w:val="en-IN" w:eastAsia="en-IN"/>
        </w:rPr>
        <w:lastRenderedPageBreak/>
        <w:drawing>
          <wp:inline distT="0" distB="0" distL="0" distR="0" wp14:anchorId="6EBDA5CC" wp14:editId="7C8E641A">
            <wp:extent cx="4716780" cy="1958340"/>
            <wp:effectExtent l="0" t="0" r="7620" b="3810"/>
            <wp:docPr id="31"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cstate="print"/>
                    <a:srcRect l="10769" t="33960" r="23205" b="7464"/>
                    <a:stretch/>
                  </pic:blipFill>
                  <pic:spPr bwMode="auto">
                    <a:xfrm>
                      <a:off x="0" y="0"/>
                      <a:ext cx="4716780" cy="1958340"/>
                    </a:xfrm>
                    <a:prstGeom prst="rect">
                      <a:avLst/>
                    </a:prstGeom>
                    <a:ln>
                      <a:noFill/>
                    </a:ln>
                    <a:extLst>
                      <a:ext uri="{53640926-AAD7-44D8-BBD7-CCE9431645EC}">
                        <a14:shadowObscured xmlns:a14="http://schemas.microsoft.com/office/drawing/2010/main"/>
                      </a:ext>
                    </a:extLst>
                  </pic:spPr>
                </pic:pic>
              </a:graphicData>
            </a:graphic>
          </wp:inline>
        </w:drawing>
      </w:r>
    </w:p>
    <w:p w14:paraId="2C1D9881" w14:textId="77777777" w:rsidR="00B7226B" w:rsidRPr="00BE3956" w:rsidRDefault="00B7226B" w:rsidP="00B7226B">
      <w:pPr>
        <w:ind w:left="1134" w:right="312"/>
        <w:contextualSpacing/>
        <w:jc w:val="both"/>
        <w:rPr>
          <w:rFonts w:ascii="Book Antiqua" w:hAnsi="Book Antiqua"/>
        </w:rPr>
      </w:pPr>
    </w:p>
    <w:p w14:paraId="06705DB7" w14:textId="77777777" w:rsidR="00B7226B" w:rsidRPr="00BE3956" w:rsidRDefault="00B7226B" w:rsidP="00B7226B">
      <w:pPr>
        <w:numPr>
          <w:ilvl w:val="0"/>
          <w:numId w:val="38"/>
        </w:numPr>
        <w:ind w:left="1134" w:right="312" w:hanging="567"/>
        <w:contextualSpacing/>
        <w:jc w:val="both"/>
        <w:rPr>
          <w:rFonts w:ascii="Book Antiqua" w:hAnsi="Book Antiqua"/>
        </w:rPr>
      </w:pPr>
      <w:r w:rsidRPr="00BE3956">
        <w:rPr>
          <w:rFonts w:ascii="Book Antiqua" w:hAnsi="Book Antiqua"/>
        </w:rPr>
        <w:t>After the technical bid is saved, a bidder can proceed to uploading documents through the link upload docs:</w:t>
      </w:r>
    </w:p>
    <w:p w14:paraId="1FC7E895" w14:textId="77777777" w:rsidR="00B7226B" w:rsidRPr="00BE3956" w:rsidRDefault="00B7226B" w:rsidP="00B7226B">
      <w:pPr>
        <w:ind w:left="360"/>
        <w:contextualSpacing/>
        <w:jc w:val="both"/>
        <w:rPr>
          <w:rFonts w:ascii="Book Antiqua" w:hAnsi="Book Antiqua"/>
        </w:rPr>
      </w:pPr>
    </w:p>
    <w:p w14:paraId="53327152" w14:textId="77777777" w:rsidR="00B7226B" w:rsidRPr="00BE3956" w:rsidRDefault="00B7226B" w:rsidP="00B7226B">
      <w:pPr>
        <w:ind w:left="360"/>
        <w:contextualSpacing/>
        <w:jc w:val="center"/>
        <w:rPr>
          <w:rFonts w:ascii="Book Antiqua" w:hAnsi="Book Antiqua"/>
        </w:rPr>
      </w:pPr>
      <w:r w:rsidRPr="00BE3956">
        <w:rPr>
          <w:rFonts w:ascii="Book Antiqua" w:hAnsi="Book Antiqua"/>
          <w:noProof/>
          <w:lang w:val="en-IN" w:eastAsia="en-IN"/>
        </w:rPr>
        <w:drawing>
          <wp:inline distT="0" distB="0" distL="0" distR="0" wp14:anchorId="7DA33719" wp14:editId="7985AB72">
            <wp:extent cx="2743200" cy="923925"/>
            <wp:effectExtent l="0" t="0" r="0" b="9525"/>
            <wp:docPr id="32"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cstate="print"/>
                    <a:srcRect l="27563" t="25086" r="26283" b="47263"/>
                    <a:stretch/>
                  </pic:blipFill>
                  <pic:spPr bwMode="auto">
                    <a:xfrm>
                      <a:off x="0" y="0"/>
                      <a:ext cx="2743200" cy="923925"/>
                    </a:xfrm>
                    <a:prstGeom prst="rect">
                      <a:avLst/>
                    </a:prstGeom>
                    <a:ln>
                      <a:noFill/>
                    </a:ln>
                    <a:extLst>
                      <a:ext uri="{53640926-AAD7-44D8-BBD7-CCE9431645EC}">
                        <a14:shadowObscured xmlns:a14="http://schemas.microsoft.com/office/drawing/2010/main"/>
                      </a:ext>
                    </a:extLst>
                  </pic:spPr>
                </pic:pic>
              </a:graphicData>
            </a:graphic>
          </wp:inline>
        </w:drawing>
      </w:r>
    </w:p>
    <w:p w14:paraId="513244C8" w14:textId="77777777" w:rsidR="00B7226B" w:rsidRPr="00BE3956" w:rsidRDefault="00B7226B" w:rsidP="00B7226B">
      <w:pPr>
        <w:ind w:left="1134" w:right="312"/>
        <w:contextualSpacing/>
        <w:jc w:val="both"/>
        <w:rPr>
          <w:rFonts w:ascii="Book Antiqua" w:hAnsi="Book Antiqua"/>
        </w:rPr>
      </w:pPr>
    </w:p>
    <w:p w14:paraId="10859F60" w14:textId="77777777" w:rsidR="00B7226B" w:rsidRPr="00BE3956" w:rsidRDefault="00B7226B" w:rsidP="00B7226B">
      <w:pPr>
        <w:numPr>
          <w:ilvl w:val="0"/>
          <w:numId w:val="38"/>
        </w:numPr>
        <w:ind w:left="1134" w:right="312" w:hanging="567"/>
        <w:contextualSpacing/>
        <w:jc w:val="both"/>
        <w:rPr>
          <w:rFonts w:ascii="Book Antiqua" w:hAnsi="Book Antiqua"/>
        </w:rPr>
      </w:pPr>
      <w:r w:rsidRPr="00BE3956">
        <w:rPr>
          <w:rFonts w:ascii="Book Antiqua" w:hAnsi="Book Antiqua"/>
        </w:rPr>
        <w:t>Please note that under no circumstance the price bid excel has to be uploaded here.</w:t>
      </w:r>
    </w:p>
    <w:p w14:paraId="713FDCDF" w14:textId="77777777" w:rsidR="00B7226B" w:rsidRPr="00BE3956" w:rsidRDefault="00B7226B" w:rsidP="00B7226B">
      <w:pPr>
        <w:numPr>
          <w:ilvl w:val="0"/>
          <w:numId w:val="38"/>
        </w:numPr>
        <w:ind w:left="1134" w:right="312" w:hanging="567"/>
        <w:contextualSpacing/>
        <w:jc w:val="both"/>
        <w:rPr>
          <w:rFonts w:ascii="Book Antiqua" w:hAnsi="Book Antiqua"/>
        </w:rPr>
      </w:pPr>
      <w:r w:rsidRPr="00BE3956">
        <w:rPr>
          <w:rFonts w:ascii="Book Antiqua" w:hAnsi="Book Antiqua"/>
        </w:rPr>
        <w:t>After the documents have been uploaded, the bidder can click on download excel to download the excel format.</w:t>
      </w:r>
    </w:p>
    <w:p w14:paraId="3A093D4A" w14:textId="77777777" w:rsidR="00B7226B" w:rsidRPr="00BE3956" w:rsidRDefault="00B7226B" w:rsidP="00B7226B">
      <w:pPr>
        <w:numPr>
          <w:ilvl w:val="0"/>
          <w:numId w:val="38"/>
        </w:numPr>
        <w:ind w:left="1134" w:right="312" w:hanging="567"/>
        <w:contextualSpacing/>
        <w:jc w:val="both"/>
        <w:rPr>
          <w:rFonts w:ascii="Book Antiqua" w:hAnsi="Book Antiqua"/>
        </w:rPr>
      </w:pPr>
      <w:r w:rsidRPr="00BE3956">
        <w:rPr>
          <w:rFonts w:ascii="Book Antiqua" w:hAnsi="Book Antiqua"/>
        </w:rPr>
        <w:t>Fill up the excel sheet as per the details given therein and tender document.</w:t>
      </w:r>
    </w:p>
    <w:p w14:paraId="0F81177A" w14:textId="77777777" w:rsidR="00B7226B" w:rsidRPr="00BE3956" w:rsidRDefault="00B7226B" w:rsidP="00B7226B">
      <w:pPr>
        <w:numPr>
          <w:ilvl w:val="0"/>
          <w:numId w:val="38"/>
        </w:numPr>
        <w:ind w:left="1134" w:right="312" w:hanging="567"/>
        <w:contextualSpacing/>
        <w:jc w:val="both"/>
        <w:rPr>
          <w:rFonts w:ascii="Book Antiqua" w:hAnsi="Book Antiqua"/>
        </w:rPr>
      </w:pPr>
      <w:r w:rsidRPr="00BE3956">
        <w:rPr>
          <w:rFonts w:ascii="Book Antiqua" w:hAnsi="Book Antiqua"/>
        </w:rPr>
        <w:t>To upload the filled up excel click on Upload Price Button, click on browse to select the file and then click on Upload and Save encrypt file.</w:t>
      </w:r>
    </w:p>
    <w:p w14:paraId="666E63C2" w14:textId="77777777" w:rsidR="00B7226B" w:rsidRPr="00BE3956" w:rsidRDefault="00B7226B" w:rsidP="00B7226B">
      <w:pPr>
        <w:ind w:left="1134" w:right="312"/>
        <w:contextualSpacing/>
        <w:jc w:val="both"/>
        <w:rPr>
          <w:rFonts w:ascii="Book Antiqua" w:hAnsi="Book Antiqua"/>
        </w:rPr>
      </w:pPr>
    </w:p>
    <w:p w14:paraId="33F5EB69" w14:textId="77777777" w:rsidR="00B7226B" w:rsidRPr="00BE3956" w:rsidRDefault="00B7226B" w:rsidP="00B7226B">
      <w:pPr>
        <w:ind w:left="360"/>
        <w:contextualSpacing/>
        <w:jc w:val="center"/>
        <w:rPr>
          <w:rFonts w:ascii="Book Antiqua" w:hAnsi="Book Antiqua"/>
        </w:rPr>
      </w:pPr>
      <w:r w:rsidRPr="00BE3956">
        <w:rPr>
          <w:rFonts w:ascii="Book Antiqua" w:hAnsi="Book Antiqua"/>
          <w:noProof/>
          <w:lang w:val="en-IN" w:eastAsia="en-IN"/>
        </w:rPr>
        <w:drawing>
          <wp:inline distT="0" distB="0" distL="0" distR="0" wp14:anchorId="180F2DE0" wp14:editId="195FAECA">
            <wp:extent cx="4732020" cy="2178424"/>
            <wp:effectExtent l="0" t="0" r="0" b="0"/>
            <wp:docPr id="33"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cstate="print"/>
                    <a:srcRect l="25770" t="21424" r="24102" b="37550"/>
                    <a:stretch/>
                  </pic:blipFill>
                  <pic:spPr bwMode="auto">
                    <a:xfrm>
                      <a:off x="0" y="0"/>
                      <a:ext cx="4754984" cy="2188996"/>
                    </a:xfrm>
                    <a:prstGeom prst="rect">
                      <a:avLst/>
                    </a:prstGeom>
                    <a:ln>
                      <a:noFill/>
                    </a:ln>
                    <a:extLst>
                      <a:ext uri="{53640926-AAD7-44D8-BBD7-CCE9431645EC}">
                        <a14:shadowObscured xmlns:a14="http://schemas.microsoft.com/office/drawing/2010/main"/>
                      </a:ext>
                    </a:extLst>
                  </pic:spPr>
                </pic:pic>
              </a:graphicData>
            </a:graphic>
          </wp:inline>
        </w:drawing>
      </w:r>
    </w:p>
    <w:p w14:paraId="7C54DE21" w14:textId="77777777" w:rsidR="00B7226B" w:rsidRPr="00BE3956" w:rsidRDefault="00B7226B" w:rsidP="00B7226B">
      <w:pPr>
        <w:ind w:left="1134" w:right="312"/>
        <w:contextualSpacing/>
        <w:jc w:val="both"/>
        <w:rPr>
          <w:rFonts w:ascii="Book Antiqua" w:hAnsi="Book Antiqua"/>
        </w:rPr>
      </w:pPr>
      <w:bookmarkStart w:id="8" w:name="_Hlk3820848"/>
    </w:p>
    <w:p w14:paraId="5EDA80A9" w14:textId="77777777" w:rsidR="00B7226B" w:rsidRPr="000C141E" w:rsidRDefault="00B7226B" w:rsidP="00B7226B">
      <w:pPr>
        <w:numPr>
          <w:ilvl w:val="0"/>
          <w:numId w:val="38"/>
        </w:numPr>
        <w:ind w:left="1134" w:right="312" w:hanging="567"/>
        <w:contextualSpacing/>
        <w:jc w:val="both"/>
        <w:rPr>
          <w:rFonts w:ascii="Book Antiqua" w:hAnsi="Book Antiqua"/>
        </w:rPr>
      </w:pPr>
      <w:r w:rsidRPr="00BE3956">
        <w:rPr>
          <w:rFonts w:ascii="Book Antiqua" w:hAnsi="Book Antiqua"/>
        </w:rPr>
        <w:t>The bidder can then click on final submit to finally submit the bid. In case of any amendments after final submit, click on delete bid button to delete the techno-commercial and price bids and resubmit the same. Please note that at the end the bid must be final submit, otherwise the same will not be considered.</w:t>
      </w:r>
      <w:r w:rsidRPr="00BE3956">
        <w:rPr>
          <w:rFonts w:ascii="Book Antiqua" w:hAnsi="Book Antiqua"/>
          <w:sz w:val="18"/>
        </w:rPr>
        <w:t xml:space="preserve"> </w:t>
      </w:r>
    </w:p>
    <w:bookmarkEnd w:id="8"/>
    <w:p w14:paraId="7106368C" w14:textId="77777777" w:rsidR="00B7226B" w:rsidRDefault="00B7226B" w:rsidP="00B7226B">
      <w:pPr>
        <w:numPr>
          <w:ilvl w:val="0"/>
          <w:numId w:val="37"/>
        </w:numPr>
        <w:ind w:left="567" w:right="312" w:hanging="567"/>
        <w:contextualSpacing/>
        <w:jc w:val="both"/>
        <w:rPr>
          <w:rFonts w:ascii="Book Antiqua" w:hAnsi="Book Antiqua"/>
        </w:rPr>
      </w:pPr>
      <w:r w:rsidRPr="00BE3956">
        <w:rPr>
          <w:rFonts w:ascii="Book Antiqua" w:hAnsi="Book Antiqua"/>
        </w:rPr>
        <w:lastRenderedPageBreak/>
        <w:t>For E-Tender Technical Cum Price Bid:</w:t>
      </w:r>
    </w:p>
    <w:p w14:paraId="166786C8" w14:textId="77777777" w:rsidR="00B7226B" w:rsidRPr="00BE3956" w:rsidRDefault="00B7226B" w:rsidP="00B7226B">
      <w:pPr>
        <w:ind w:left="567" w:right="312"/>
        <w:contextualSpacing/>
        <w:jc w:val="both"/>
        <w:rPr>
          <w:rFonts w:ascii="Book Antiqua" w:hAnsi="Book Antiqua"/>
        </w:rPr>
      </w:pPr>
    </w:p>
    <w:p w14:paraId="1CAA6C1E" w14:textId="77777777" w:rsidR="00B7226B" w:rsidRPr="00BE3956" w:rsidRDefault="00B7226B" w:rsidP="00B7226B">
      <w:pPr>
        <w:numPr>
          <w:ilvl w:val="1"/>
          <w:numId w:val="37"/>
        </w:numPr>
        <w:ind w:left="1134" w:right="312" w:hanging="567"/>
        <w:contextualSpacing/>
        <w:jc w:val="both"/>
        <w:rPr>
          <w:rFonts w:ascii="Book Antiqua" w:hAnsi="Book Antiqua"/>
        </w:rPr>
      </w:pPr>
      <w:r w:rsidRPr="00BE3956">
        <w:rPr>
          <w:rFonts w:ascii="Book Antiqua" w:hAnsi="Book Antiqua"/>
        </w:rPr>
        <w:t>In the manner similar to above the bidder has to fill up Common terms, then press save button to submit.</w:t>
      </w:r>
    </w:p>
    <w:p w14:paraId="51027CFC" w14:textId="77777777" w:rsidR="00B7226B" w:rsidRPr="00BE3956" w:rsidRDefault="00B7226B" w:rsidP="00B7226B">
      <w:pPr>
        <w:numPr>
          <w:ilvl w:val="1"/>
          <w:numId w:val="37"/>
        </w:numPr>
        <w:ind w:left="1134" w:right="312" w:hanging="567"/>
        <w:contextualSpacing/>
        <w:jc w:val="both"/>
        <w:rPr>
          <w:rFonts w:ascii="Book Antiqua" w:hAnsi="Book Antiqua"/>
        </w:rPr>
      </w:pPr>
      <w:r w:rsidRPr="00BE3956">
        <w:rPr>
          <w:rFonts w:ascii="Book Antiqua" w:hAnsi="Book Antiqua"/>
        </w:rPr>
        <w:t>Then the bidder has to upload documents as per the list shown therein.</w:t>
      </w:r>
    </w:p>
    <w:p w14:paraId="6781B154" w14:textId="77777777" w:rsidR="00B7226B" w:rsidRPr="00BE3956" w:rsidRDefault="00B7226B" w:rsidP="00B7226B">
      <w:pPr>
        <w:numPr>
          <w:ilvl w:val="1"/>
          <w:numId w:val="37"/>
        </w:numPr>
        <w:ind w:left="1134" w:right="312" w:hanging="567"/>
        <w:contextualSpacing/>
        <w:jc w:val="both"/>
        <w:rPr>
          <w:rFonts w:ascii="Book Antiqua" w:hAnsi="Book Antiqua"/>
        </w:rPr>
      </w:pPr>
      <w:r w:rsidRPr="00BE3956">
        <w:rPr>
          <w:rFonts w:ascii="Book Antiqua" w:hAnsi="Book Antiqua"/>
        </w:rPr>
        <w:t>Once the documents are uploaded the bidder has to submit the Technical and Price bids.</w:t>
      </w:r>
    </w:p>
    <w:p w14:paraId="757CBEED" w14:textId="77777777" w:rsidR="00B7226B" w:rsidRPr="00BE3956" w:rsidRDefault="00B7226B" w:rsidP="00B7226B">
      <w:pPr>
        <w:numPr>
          <w:ilvl w:val="1"/>
          <w:numId w:val="37"/>
        </w:numPr>
        <w:ind w:left="1134" w:right="312" w:hanging="567"/>
        <w:contextualSpacing/>
        <w:jc w:val="both"/>
        <w:rPr>
          <w:rFonts w:ascii="Book Antiqua" w:hAnsi="Book Antiqua"/>
          <w:b/>
        </w:rPr>
      </w:pPr>
      <w:r w:rsidRPr="00BE3956">
        <w:rPr>
          <w:rFonts w:ascii="Book Antiqua" w:hAnsi="Book Antiqua"/>
        </w:rPr>
        <w:t xml:space="preserve">The bidder can then click on final submit to finally submit the bid. In case of any amendments after final submit, click on delete bid button to delete the techno-commercial and price bids and resubmit the same. </w:t>
      </w:r>
      <w:r w:rsidRPr="00BE3956">
        <w:rPr>
          <w:rFonts w:ascii="Book Antiqua" w:hAnsi="Book Antiqua"/>
          <w:b/>
        </w:rPr>
        <w:t>Please note that at the end the bid must be final submit, otherwise the same will not be considered.</w:t>
      </w:r>
    </w:p>
    <w:p w14:paraId="4DB57B04" w14:textId="77777777" w:rsidR="00B7226B" w:rsidRPr="00BE3956" w:rsidRDefault="00B7226B" w:rsidP="00B7226B">
      <w:pPr>
        <w:ind w:left="720" w:right="312"/>
        <w:contextualSpacing/>
        <w:jc w:val="both"/>
        <w:rPr>
          <w:rFonts w:ascii="Book Antiqua" w:hAnsi="Book Antiqua"/>
        </w:rPr>
      </w:pPr>
    </w:p>
    <w:p w14:paraId="463D181A" w14:textId="77777777" w:rsidR="00B7226B" w:rsidRPr="00BE3956" w:rsidRDefault="00B7226B" w:rsidP="00B7226B">
      <w:pPr>
        <w:ind w:left="720" w:right="312"/>
        <w:contextualSpacing/>
        <w:jc w:val="both"/>
        <w:rPr>
          <w:rFonts w:ascii="Book Antiqua" w:hAnsi="Book Antiqua"/>
        </w:rPr>
      </w:pPr>
      <w:r w:rsidRPr="00BE3956">
        <w:rPr>
          <w:rFonts w:ascii="Book Antiqua" w:hAnsi="Book Antiqua"/>
        </w:rPr>
        <w:t>Bidder’s may note that in each case using the Delete bid button will only delete the bids and then the bidder can resubmit upload tender closing time.</w:t>
      </w:r>
    </w:p>
    <w:p w14:paraId="30D27A82" w14:textId="77777777" w:rsidR="00B7226B" w:rsidRPr="00BE3956" w:rsidRDefault="00B7226B" w:rsidP="00B7226B">
      <w:pPr>
        <w:ind w:left="720" w:right="312"/>
        <w:contextualSpacing/>
        <w:jc w:val="both"/>
        <w:rPr>
          <w:rFonts w:ascii="Book Antiqua" w:hAnsi="Book Antiqua"/>
        </w:rPr>
      </w:pPr>
    </w:p>
    <w:p w14:paraId="15B297A2" w14:textId="77777777" w:rsidR="00B7226B" w:rsidRPr="00BE3956" w:rsidRDefault="00B7226B" w:rsidP="00B7226B">
      <w:pPr>
        <w:ind w:left="720" w:right="310"/>
        <w:contextualSpacing/>
        <w:jc w:val="both"/>
        <w:rPr>
          <w:rFonts w:ascii="Book Antiqua" w:hAnsi="Book Antiqua"/>
        </w:rPr>
      </w:pPr>
      <w:r w:rsidRPr="00BE3956">
        <w:rPr>
          <w:rFonts w:ascii="Book Antiqua" w:hAnsi="Book Antiqua"/>
        </w:rPr>
        <w:t>Using the withdraw button the bid will be withdrawn and the bidder will not be allowed to submit any further bid in that event.</w:t>
      </w:r>
    </w:p>
    <w:p w14:paraId="7F6FE37C" w14:textId="77777777" w:rsidR="00B7226B" w:rsidRPr="00BE3956" w:rsidRDefault="00B7226B" w:rsidP="00B7226B">
      <w:pPr>
        <w:ind w:left="720" w:right="310"/>
        <w:contextualSpacing/>
        <w:jc w:val="both"/>
        <w:rPr>
          <w:rFonts w:ascii="Book Antiqua" w:hAnsi="Book Antiqua"/>
        </w:rPr>
      </w:pPr>
    </w:p>
    <w:p w14:paraId="027710C0" w14:textId="77777777" w:rsidR="00B7226B" w:rsidRPr="00BE3956" w:rsidRDefault="00B7226B" w:rsidP="00B7226B">
      <w:pPr>
        <w:ind w:left="720" w:right="310"/>
        <w:contextualSpacing/>
        <w:jc w:val="both"/>
        <w:rPr>
          <w:rFonts w:ascii="Book Antiqua" w:hAnsi="Book Antiqua"/>
        </w:rPr>
      </w:pPr>
      <w:r w:rsidRPr="00BE3956">
        <w:rPr>
          <w:rFonts w:ascii="Book Antiqua" w:hAnsi="Book Antiqua"/>
        </w:rPr>
        <w:t xml:space="preserve">For any assistance regarding the Tender Document and/or term and conditions the bidders may contact at </w:t>
      </w:r>
      <w:r>
        <w:rPr>
          <w:rFonts w:ascii="Book Antiqua" w:hAnsi="Book Antiqua"/>
        </w:rPr>
        <w:t>CTUIL</w:t>
      </w:r>
      <w:r w:rsidRPr="00BE3956">
        <w:rPr>
          <w:rFonts w:ascii="Book Antiqua" w:hAnsi="Book Antiqua"/>
        </w:rPr>
        <w:t>:</w:t>
      </w:r>
    </w:p>
    <w:tbl>
      <w:tblPr>
        <w:tblW w:w="0" w:type="auto"/>
        <w:tblInd w:w="72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790"/>
        <w:gridCol w:w="5840"/>
      </w:tblGrid>
      <w:tr w:rsidR="00B7226B" w:rsidRPr="00BE3956" w14:paraId="631ACE71" w14:textId="77777777" w:rsidTr="007115EA">
        <w:trPr>
          <w:trHeight w:val="583"/>
        </w:trPr>
        <w:tc>
          <w:tcPr>
            <w:tcW w:w="2790" w:type="dxa"/>
          </w:tcPr>
          <w:p w14:paraId="2CCA3D3D" w14:textId="77777777" w:rsidR="00B7226B" w:rsidRPr="00BE3956" w:rsidRDefault="00B7226B" w:rsidP="007115EA">
            <w:pPr>
              <w:ind w:left="567" w:right="331"/>
              <w:contextualSpacing/>
              <w:rPr>
                <w:rFonts w:ascii="Book Antiqua" w:hAnsi="Book Antiqua"/>
                <w:b/>
              </w:rPr>
            </w:pPr>
            <w:r w:rsidRPr="00BE3956">
              <w:rPr>
                <w:rFonts w:ascii="Book Antiqua" w:hAnsi="Book Antiqua"/>
                <w:b/>
              </w:rPr>
              <w:t>Contact Person</w:t>
            </w:r>
          </w:p>
        </w:tc>
        <w:tc>
          <w:tcPr>
            <w:tcW w:w="5840" w:type="dxa"/>
          </w:tcPr>
          <w:p w14:paraId="659C1C6F" w14:textId="77777777" w:rsidR="00B7226B" w:rsidRDefault="00B7226B" w:rsidP="007115EA">
            <w:pPr>
              <w:ind w:left="567" w:right="331"/>
              <w:contextualSpacing/>
              <w:rPr>
                <w:rFonts w:ascii="Book Antiqua" w:hAnsi="Book Antiqua"/>
              </w:rPr>
            </w:pPr>
            <w:r w:rsidRPr="00BE3956">
              <w:rPr>
                <w:rFonts w:ascii="Book Antiqua" w:hAnsi="Book Antiqua"/>
              </w:rPr>
              <w:t xml:space="preserve">Mr. </w:t>
            </w:r>
            <w:r>
              <w:rPr>
                <w:rFonts w:ascii="Book Antiqua" w:hAnsi="Book Antiqua"/>
              </w:rPr>
              <w:t>Maneesh Jharwal</w:t>
            </w:r>
            <w:r w:rsidRPr="00BE3956">
              <w:rPr>
                <w:rFonts w:ascii="Book Antiqua" w:hAnsi="Book Antiqua"/>
              </w:rPr>
              <w:t xml:space="preserve">, </w:t>
            </w:r>
            <w:r>
              <w:rPr>
                <w:rFonts w:ascii="Book Antiqua" w:hAnsi="Book Antiqua"/>
              </w:rPr>
              <w:t xml:space="preserve">Chief </w:t>
            </w:r>
            <w:r w:rsidRPr="00BE3956">
              <w:rPr>
                <w:rFonts w:ascii="Book Antiqua" w:hAnsi="Book Antiqua"/>
              </w:rPr>
              <w:t>M</w:t>
            </w:r>
            <w:r>
              <w:rPr>
                <w:rFonts w:ascii="Book Antiqua" w:hAnsi="Book Antiqua"/>
              </w:rPr>
              <w:t>anager</w:t>
            </w:r>
          </w:p>
          <w:p w14:paraId="30FBC5E9" w14:textId="77777777" w:rsidR="00B7226B" w:rsidRPr="00BE3956" w:rsidRDefault="00B7226B" w:rsidP="007115EA">
            <w:pPr>
              <w:ind w:left="567" w:right="331"/>
              <w:contextualSpacing/>
              <w:rPr>
                <w:rFonts w:ascii="Book Antiqua" w:hAnsi="Book Antiqua"/>
              </w:rPr>
            </w:pPr>
            <w:r>
              <w:rPr>
                <w:rFonts w:ascii="Book Antiqua" w:hAnsi="Book Antiqua"/>
              </w:rPr>
              <w:t>Mr. Virendra, Dy. Manager</w:t>
            </w:r>
          </w:p>
          <w:p w14:paraId="45E45196" w14:textId="77777777" w:rsidR="00B7226B" w:rsidRPr="00BE3956" w:rsidRDefault="00B7226B" w:rsidP="007115EA">
            <w:pPr>
              <w:ind w:left="567" w:right="331"/>
              <w:contextualSpacing/>
              <w:rPr>
                <w:rFonts w:ascii="Book Antiqua" w:hAnsi="Book Antiqua"/>
              </w:rPr>
            </w:pPr>
            <w:r w:rsidRPr="00BE3956">
              <w:rPr>
                <w:rFonts w:ascii="Book Antiqua" w:hAnsi="Book Antiqua"/>
              </w:rPr>
              <w:t xml:space="preserve">Mr. </w:t>
            </w:r>
            <w:r>
              <w:rPr>
                <w:rFonts w:ascii="Book Antiqua" w:hAnsi="Book Antiqua"/>
              </w:rPr>
              <w:t>Rahul</w:t>
            </w:r>
            <w:r w:rsidRPr="00BE3956">
              <w:rPr>
                <w:rFonts w:ascii="Book Antiqua" w:hAnsi="Book Antiqua"/>
              </w:rPr>
              <w:t xml:space="preserve">, </w:t>
            </w:r>
            <w:r>
              <w:rPr>
                <w:rFonts w:ascii="Book Antiqua" w:hAnsi="Book Antiqua"/>
              </w:rPr>
              <w:t xml:space="preserve">Dy. </w:t>
            </w:r>
            <w:r w:rsidRPr="00BE3956">
              <w:rPr>
                <w:rFonts w:ascii="Book Antiqua" w:hAnsi="Book Antiqua"/>
              </w:rPr>
              <w:t>Manager</w:t>
            </w:r>
          </w:p>
        </w:tc>
      </w:tr>
      <w:tr w:rsidR="00B7226B" w:rsidRPr="00BE3956" w14:paraId="66DD5493" w14:textId="77777777" w:rsidTr="007115EA">
        <w:trPr>
          <w:trHeight w:val="873"/>
        </w:trPr>
        <w:tc>
          <w:tcPr>
            <w:tcW w:w="2790" w:type="dxa"/>
          </w:tcPr>
          <w:p w14:paraId="166EB4EC" w14:textId="77777777" w:rsidR="00B7226B" w:rsidRPr="00BE3956" w:rsidRDefault="00B7226B" w:rsidP="007115EA">
            <w:pPr>
              <w:ind w:left="567" w:right="331"/>
              <w:contextualSpacing/>
              <w:rPr>
                <w:rFonts w:ascii="Book Antiqua" w:hAnsi="Book Antiqua"/>
                <w:b/>
              </w:rPr>
            </w:pPr>
            <w:r w:rsidRPr="00BE3956">
              <w:rPr>
                <w:rFonts w:ascii="Book Antiqua" w:hAnsi="Book Antiqua"/>
                <w:b/>
              </w:rPr>
              <w:t>Telephone</w:t>
            </w:r>
          </w:p>
        </w:tc>
        <w:tc>
          <w:tcPr>
            <w:tcW w:w="5840" w:type="dxa"/>
          </w:tcPr>
          <w:p w14:paraId="301F7C7B" w14:textId="77777777" w:rsidR="00B7226B" w:rsidRDefault="00B7226B" w:rsidP="007115EA">
            <w:pPr>
              <w:ind w:left="567" w:right="331"/>
              <w:contextualSpacing/>
              <w:rPr>
                <w:rFonts w:ascii="Book Antiqua" w:hAnsi="Book Antiqua"/>
              </w:rPr>
            </w:pPr>
            <w:r w:rsidRPr="00D15605">
              <w:rPr>
                <w:rFonts w:ascii="Book Antiqua" w:hAnsi="Book Antiqua"/>
              </w:rPr>
              <w:t>0124-2822242</w:t>
            </w:r>
          </w:p>
          <w:p w14:paraId="42F73DBF" w14:textId="77777777" w:rsidR="00B7226B" w:rsidRPr="00D15605" w:rsidRDefault="00B7226B" w:rsidP="007115EA">
            <w:pPr>
              <w:ind w:left="567" w:right="331"/>
              <w:contextualSpacing/>
              <w:rPr>
                <w:rFonts w:ascii="Book Antiqua" w:hAnsi="Book Antiqua"/>
              </w:rPr>
            </w:pPr>
            <w:r>
              <w:rPr>
                <w:rFonts w:ascii="Book Antiqua" w:hAnsi="Book Antiqua"/>
              </w:rPr>
              <w:t>0124-2823303</w:t>
            </w:r>
          </w:p>
          <w:p w14:paraId="220891AB" w14:textId="77777777" w:rsidR="00B7226B" w:rsidRPr="00BE3956" w:rsidRDefault="00B7226B" w:rsidP="007115EA">
            <w:pPr>
              <w:ind w:left="567" w:right="331"/>
              <w:contextualSpacing/>
              <w:rPr>
                <w:rFonts w:ascii="Book Antiqua" w:hAnsi="Book Antiqua"/>
              </w:rPr>
            </w:pPr>
            <w:r w:rsidRPr="002040A7">
              <w:rPr>
                <w:rFonts w:ascii="Book Antiqua" w:hAnsi="Book Antiqua"/>
              </w:rPr>
              <w:t>0124-2822369</w:t>
            </w:r>
          </w:p>
          <w:p w14:paraId="3DC91953" w14:textId="77777777" w:rsidR="00B7226B" w:rsidRPr="00BE3956" w:rsidRDefault="00B7226B" w:rsidP="007115EA">
            <w:pPr>
              <w:tabs>
                <w:tab w:val="left" w:pos="4706"/>
              </w:tabs>
              <w:ind w:left="567" w:right="100"/>
              <w:contextualSpacing/>
              <w:rPr>
                <w:rFonts w:ascii="Book Antiqua" w:hAnsi="Book Antiqua"/>
              </w:rPr>
            </w:pPr>
            <w:r w:rsidRPr="00BE3956">
              <w:rPr>
                <w:rFonts w:ascii="Book Antiqua" w:hAnsi="Book Antiqua"/>
              </w:rPr>
              <w:t xml:space="preserve">[between 0900 </w:t>
            </w:r>
            <w:proofErr w:type="spellStart"/>
            <w:r w:rsidRPr="00BE3956">
              <w:rPr>
                <w:rFonts w:ascii="Book Antiqua" w:hAnsi="Book Antiqua"/>
              </w:rPr>
              <w:t>hrs</w:t>
            </w:r>
            <w:proofErr w:type="spellEnd"/>
            <w:r w:rsidRPr="00BE3956">
              <w:rPr>
                <w:rFonts w:ascii="Book Antiqua" w:hAnsi="Book Antiqua"/>
              </w:rPr>
              <w:t xml:space="preserve"> to 1730 </w:t>
            </w:r>
            <w:proofErr w:type="spellStart"/>
            <w:r w:rsidRPr="00BE3956">
              <w:rPr>
                <w:rFonts w:ascii="Book Antiqua" w:hAnsi="Book Antiqua"/>
              </w:rPr>
              <w:t>hrs</w:t>
            </w:r>
            <w:proofErr w:type="spellEnd"/>
            <w:r w:rsidRPr="00BE3956">
              <w:rPr>
                <w:rFonts w:ascii="Book Antiqua" w:hAnsi="Book Antiqua"/>
              </w:rPr>
              <w:t xml:space="preserve"> on working days]</w:t>
            </w:r>
          </w:p>
        </w:tc>
      </w:tr>
    </w:tbl>
    <w:p w14:paraId="540279EC" w14:textId="77777777" w:rsidR="00B7226B" w:rsidRPr="00BE3956" w:rsidRDefault="00B7226B" w:rsidP="00B7226B">
      <w:pPr>
        <w:ind w:left="720" w:right="310"/>
        <w:contextualSpacing/>
        <w:jc w:val="both"/>
        <w:rPr>
          <w:rFonts w:ascii="Book Antiqua" w:hAnsi="Book Antiqua"/>
        </w:rPr>
      </w:pPr>
      <w:r w:rsidRPr="00BE3956">
        <w:rPr>
          <w:rFonts w:ascii="Book Antiqua" w:hAnsi="Book Antiqua"/>
        </w:rPr>
        <w:t>For any assistance during bid submission, system settings etc. bidders may contact at MSTC:</w:t>
      </w:r>
    </w:p>
    <w:p w14:paraId="7E0C297F" w14:textId="77777777" w:rsidR="00B7226B" w:rsidRPr="00BE3956" w:rsidRDefault="00B7226B" w:rsidP="00B7226B">
      <w:pPr>
        <w:ind w:left="720" w:right="310"/>
        <w:contextualSpacing/>
        <w:jc w:val="both"/>
        <w:rPr>
          <w:rFonts w:ascii="Book Antiqua" w:hAnsi="Book Antiqua"/>
        </w:rPr>
      </w:pPr>
    </w:p>
    <w:tbl>
      <w:tblPr>
        <w:tblStyle w:val="TableGrid"/>
        <w:tblW w:w="0" w:type="auto"/>
        <w:tblInd w:w="828" w:type="dxa"/>
        <w:tblLook w:val="04A0" w:firstRow="1" w:lastRow="0" w:firstColumn="1" w:lastColumn="0" w:noHBand="0" w:noVBand="1"/>
      </w:tblPr>
      <w:tblGrid>
        <w:gridCol w:w="8188"/>
      </w:tblGrid>
      <w:tr w:rsidR="00B7226B" w:rsidRPr="00BE3956" w14:paraId="7097C378" w14:textId="77777777" w:rsidTr="007115EA">
        <w:tc>
          <w:tcPr>
            <w:tcW w:w="8630" w:type="dxa"/>
          </w:tcPr>
          <w:p w14:paraId="33A0FA61" w14:textId="02101443" w:rsidR="00B7226B" w:rsidRPr="00BE3956" w:rsidRDefault="00B7226B" w:rsidP="007115EA">
            <w:pPr>
              <w:keepNext/>
              <w:keepLines/>
              <w:ind w:left="360"/>
              <w:contextualSpacing/>
              <w:outlineLvl w:val="5"/>
              <w:rPr>
                <w:rFonts w:ascii="Book Antiqua" w:hAnsi="Book Antiqua"/>
              </w:rPr>
            </w:pPr>
            <w:r w:rsidRPr="00BE3956">
              <w:rPr>
                <w:rFonts w:ascii="Book Antiqua" w:eastAsiaTheme="majorEastAsia" w:hAnsi="Book Antiqua"/>
                <w:i/>
                <w:iCs/>
              </w:rPr>
              <w:t>Phone Number:</w:t>
            </w:r>
            <w:r w:rsidRPr="00BE3956">
              <w:rPr>
                <w:rFonts w:ascii="Book Antiqua" w:hAnsi="Book Antiqua"/>
              </w:rPr>
              <w:t xml:space="preserve"> 01123212357, 01123215163, 01123217850 </w:t>
            </w:r>
          </w:p>
          <w:p w14:paraId="41B21DDA" w14:textId="77777777" w:rsidR="00B7226B" w:rsidRPr="00BE3956" w:rsidRDefault="00B7226B" w:rsidP="007115EA">
            <w:pPr>
              <w:keepNext/>
              <w:keepLines/>
              <w:ind w:left="360"/>
              <w:contextualSpacing/>
              <w:outlineLvl w:val="5"/>
              <w:rPr>
                <w:rFonts w:ascii="Book Antiqua" w:hAnsi="Book Antiqua"/>
              </w:rPr>
            </w:pPr>
            <w:r w:rsidRPr="00BE3956">
              <w:rPr>
                <w:rFonts w:ascii="Book Antiqua" w:eastAsiaTheme="majorEastAsia" w:hAnsi="Book Antiqua"/>
                <w:i/>
                <w:iCs/>
              </w:rPr>
              <w:t>Email:</w:t>
            </w:r>
            <w:r w:rsidRPr="00BE3956">
              <w:rPr>
                <w:rFonts w:ascii="Book Antiqua" w:eastAsiaTheme="majorEastAsia" w:hAnsi="Book Antiqua"/>
                <w:i/>
                <w:iCs/>
                <w:color w:val="1F3763" w:themeColor="accent1" w:themeShade="7F"/>
              </w:rPr>
              <w:t xml:space="preserve"> </w:t>
            </w:r>
            <w:hyperlink r:id="rId23" w:history="1">
              <w:r w:rsidRPr="00BE3956">
                <w:rPr>
                  <w:rFonts w:ascii="Book Antiqua" w:hAnsi="Book Antiqua"/>
                  <w:color w:val="0563C1" w:themeColor="hyperlink"/>
                  <w:u w:val="single"/>
                </w:rPr>
                <w:t>mstcnro@mstcindia.co.in</w:t>
              </w:r>
            </w:hyperlink>
            <w:r w:rsidRPr="00BE3956">
              <w:rPr>
                <w:rFonts w:ascii="Book Antiqua" w:hAnsi="Book Antiqua"/>
              </w:rPr>
              <w:br/>
              <w:t xml:space="preserve">Please mention “Helpdesk” as subject while sending emails </w:t>
            </w:r>
          </w:p>
          <w:p w14:paraId="692FFA07" w14:textId="77777777" w:rsidR="00B7226B" w:rsidRPr="00BE3956" w:rsidRDefault="00B7226B" w:rsidP="007115EA">
            <w:pPr>
              <w:keepNext/>
              <w:keepLines/>
              <w:ind w:left="360"/>
              <w:contextualSpacing/>
              <w:outlineLvl w:val="5"/>
              <w:rPr>
                <w:rFonts w:ascii="Book Antiqua" w:hAnsi="Book Antiqua"/>
              </w:rPr>
            </w:pPr>
            <w:r w:rsidRPr="00BE3956">
              <w:rPr>
                <w:rFonts w:ascii="Book Antiqua" w:eastAsiaTheme="majorEastAsia" w:hAnsi="Book Antiqua"/>
                <w:i/>
                <w:iCs/>
              </w:rPr>
              <w:t>Availability:</w:t>
            </w:r>
            <w:r w:rsidRPr="00BE3956">
              <w:rPr>
                <w:rFonts w:ascii="Book Antiqua" w:eastAsiaTheme="majorEastAsia" w:hAnsi="Book Antiqua"/>
                <w:i/>
                <w:iCs/>
                <w:color w:val="1F3763" w:themeColor="accent1" w:themeShade="7F"/>
              </w:rPr>
              <w:t xml:space="preserve"> </w:t>
            </w:r>
            <w:r w:rsidRPr="00BE3956">
              <w:rPr>
                <w:rFonts w:ascii="Book Antiqua" w:hAnsi="Book Antiqua"/>
              </w:rPr>
              <w:t>10 AM to 5:30 PM on all working days.</w:t>
            </w:r>
          </w:p>
        </w:tc>
      </w:tr>
    </w:tbl>
    <w:p w14:paraId="0932C623" w14:textId="77777777" w:rsidR="00B7226B" w:rsidRPr="00BE3956" w:rsidRDefault="00B7226B" w:rsidP="00B7226B">
      <w:pPr>
        <w:contextualSpacing/>
        <w:rPr>
          <w:rFonts w:ascii="Book Antiqua" w:hAnsi="Book Antiqua" w:cs="Arial"/>
          <w:b/>
          <w:lang w:val="en-GB"/>
        </w:rPr>
      </w:pPr>
      <w:r w:rsidRPr="00BE3956">
        <w:rPr>
          <w:rFonts w:ascii="Book Antiqua" w:hAnsi="Book Antiqua" w:cs="Arial"/>
          <w:b/>
          <w:lang w:val="en-GB"/>
        </w:rPr>
        <w:t>Offline Submissions:</w:t>
      </w:r>
    </w:p>
    <w:p w14:paraId="7BE7E3C9" w14:textId="77777777" w:rsidR="00B7226B" w:rsidRPr="00BE3956" w:rsidRDefault="00B7226B" w:rsidP="00B7226B">
      <w:pPr>
        <w:contextualSpacing/>
        <w:jc w:val="both"/>
        <w:rPr>
          <w:rFonts w:ascii="Book Antiqua" w:hAnsi="Book Antiqua" w:cs="Arial"/>
          <w:lang w:val="en-GB"/>
        </w:rPr>
      </w:pPr>
      <w:r w:rsidRPr="00BE3956">
        <w:rPr>
          <w:rFonts w:ascii="Book Antiqua" w:hAnsi="Book Antiqua" w:cs="Arial"/>
          <w:lang w:val="en-GB"/>
        </w:rPr>
        <w:t>No offline submission is required.</w:t>
      </w:r>
    </w:p>
    <w:p w14:paraId="0A1A8345" w14:textId="77777777" w:rsidR="00B7226B" w:rsidRPr="00BE3956" w:rsidRDefault="00B7226B" w:rsidP="00B7226B">
      <w:pPr>
        <w:contextualSpacing/>
        <w:jc w:val="both"/>
        <w:rPr>
          <w:rFonts w:ascii="Book Antiqua" w:hAnsi="Book Antiqua" w:cs="Arial"/>
          <w:b/>
          <w:i/>
          <w:lang w:val="en-GB"/>
        </w:rPr>
      </w:pPr>
    </w:p>
    <w:p w14:paraId="59D63D46" w14:textId="362A9B40" w:rsidR="00B7226B" w:rsidRDefault="00B7226B" w:rsidP="00B7226B">
      <w:pPr>
        <w:spacing w:line="276" w:lineRule="auto"/>
        <w:rPr>
          <w:rFonts w:ascii="Book Antiqua" w:hAnsi="Book Antiqua" w:cs="Arial"/>
          <w:b/>
          <w:color w:val="000000"/>
        </w:rPr>
      </w:pPr>
      <w:r w:rsidRPr="00BE3956">
        <w:rPr>
          <w:rFonts w:ascii="Book Antiqua" w:hAnsi="Book Antiqua" w:cs="Arial"/>
          <w:b/>
          <w:i/>
          <w:lang w:val="en-GB"/>
        </w:rPr>
        <w:t>Note:</w:t>
      </w:r>
      <w:r w:rsidRPr="00BE3956">
        <w:rPr>
          <w:rFonts w:ascii="Book Antiqua" w:hAnsi="Book Antiqua" w:cs="Arial"/>
          <w:i/>
          <w:lang w:val="en-GB"/>
        </w:rPr>
        <w:t xml:space="preserve"> The Bidder should upload the scanned copies of all the documents as Bid- Annexure during Online Bid-Submission.</w:t>
      </w:r>
    </w:p>
    <w:p w14:paraId="256C32AF" w14:textId="77777777" w:rsidR="00B7226B" w:rsidRDefault="00B7226B" w:rsidP="00405B87">
      <w:pPr>
        <w:spacing w:line="276" w:lineRule="auto"/>
        <w:rPr>
          <w:rFonts w:ascii="Book Antiqua" w:hAnsi="Book Antiqua" w:cs="Arial"/>
          <w:b/>
          <w:color w:val="000000"/>
        </w:rPr>
      </w:pPr>
    </w:p>
    <w:p w14:paraId="50BC99B4" w14:textId="214040AF" w:rsidR="00B7226B" w:rsidRDefault="00B7226B" w:rsidP="00405B87">
      <w:pPr>
        <w:spacing w:line="276" w:lineRule="auto"/>
        <w:rPr>
          <w:rFonts w:ascii="Book Antiqua" w:hAnsi="Book Antiqua" w:cs="Arial"/>
          <w:b/>
          <w:color w:val="000000"/>
        </w:rPr>
      </w:pPr>
    </w:p>
    <w:p w14:paraId="38FE3571" w14:textId="0B550EEA" w:rsidR="00B7226B" w:rsidRDefault="00B7226B" w:rsidP="00405B87">
      <w:pPr>
        <w:spacing w:line="276" w:lineRule="auto"/>
        <w:rPr>
          <w:rFonts w:ascii="Book Antiqua" w:hAnsi="Book Antiqua" w:cs="Arial"/>
          <w:b/>
          <w:color w:val="000000"/>
        </w:rPr>
      </w:pPr>
    </w:p>
    <w:p w14:paraId="5929D8D5" w14:textId="35705B91" w:rsidR="00B7226B" w:rsidRDefault="00B7226B" w:rsidP="00405B87">
      <w:pPr>
        <w:spacing w:line="276" w:lineRule="auto"/>
        <w:rPr>
          <w:rFonts w:ascii="Book Antiqua" w:hAnsi="Book Antiqua" w:cs="Arial"/>
          <w:b/>
          <w:color w:val="000000"/>
        </w:rPr>
      </w:pPr>
    </w:p>
    <w:p w14:paraId="32758AA4" w14:textId="77777777" w:rsidR="00B7226B" w:rsidRDefault="00B7226B" w:rsidP="00405B87">
      <w:pPr>
        <w:spacing w:line="276" w:lineRule="auto"/>
        <w:rPr>
          <w:rFonts w:ascii="Book Antiqua" w:hAnsi="Book Antiqua" w:cs="Arial"/>
          <w:b/>
          <w:color w:val="000000"/>
        </w:rPr>
      </w:pPr>
    </w:p>
    <w:p w14:paraId="02A897CE" w14:textId="42E11A59" w:rsidR="00826EC0" w:rsidRPr="005967E0" w:rsidRDefault="00847C77" w:rsidP="00405B87">
      <w:pPr>
        <w:spacing w:line="276" w:lineRule="auto"/>
        <w:rPr>
          <w:rFonts w:ascii="Book Antiqua" w:hAnsi="Book Antiqua" w:cs="Arial"/>
          <w:b/>
          <w:color w:val="000000"/>
        </w:rPr>
      </w:pPr>
      <w:r w:rsidRPr="005967E0">
        <w:rPr>
          <w:rFonts w:ascii="Book Antiqua" w:hAnsi="Book Antiqua" w:cs="Arial"/>
          <w:b/>
          <w:color w:val="000000"/>
        </w:rPr>
        <w:lastRenderedPageBreak/>
        <w:t>A.</w:t>
      </w:r>
      <w:r w:rsidRPr="005967E0">
        <w:rPr>
          <w:rFonts w:ascii="Book Antiqua" w:hAnsi="Book Antiqua" w:cs="Arial"/>
          <w:b/>
          <w:color w:val="000000"/>
        </w:rPr>
        <w:tab/>
        <w:t>Introduction</w:t>
      </w:r>
    </w:p>
    <w:p w14:paraId="332E81CD" w14:textId="7E373E03" w:rsidR="00847C77" w:rsidRPr="00C93888" w:rsidRDefault="00847C77" w:rsidP="00826EC0">
      <w:pPr>
        <w:spacing w:line="276" w:lineRule="auto"/>
        <w:jc w:val="both"/>
        <w:rPr>
          <w:rFonts w:ascii="Book Antiqua" w:hAnsi="Book Antiqua" w:cs="Arial"/>
          <w:color w:val="000000"/>
          <w:sz w:val="6"/>
        </w:rPr>
      </w:pPr>
    </w:p>
    <w:p w14:paraId="28530488" w14:textId="2475D507" w:rsidR="00847C77" w:rsidRPr="005967E0" w:rsidRDefault="00847C77" w:rsidP="00826EC0">
      <w:pPr>
        <w:spacing w:line="276" w:lineRule="auto"/>
        <w:jc w:val="both"/>
        <w:rPr>
          <w:rFonts w:ascii="Book Antiqua" w:hAnsi="Book Antiqua" w:cs="Arial"/>
          <w:b/>
          <w:color w:val="000000"/>
        </w:rPr>
      </w:pPr>
      <w:r w:rsidRPr="005967E0">
        <w:rPr>
          <w:rFonts w:ascii="Book Antiqua" w:hAnsi="Book Antiqua" w:cs="Arial"/>
          <w:b/>
          <w:color w:val="000000"/>
        </w:rPr>
        <w:t>1.0</w:t>
      </w:r>
      <w:r w:rsidRPr="005967E0">
        <w:rPr>
          <w:rFonts w:ascii="Book Antiqua" w:hAnsi="Book Antiqua" w:cs="Arial"/>
          <w:b/>
          <w:color w:val="000000"/>
        </w:rPr>
        <w:tab/>
        <w:t>Source of Funds</w:t>
      </w:r>
    </w:p>
    <w:p w14:paraId="577A2284" w14:textId="77777777" w:rsidR="00847C77" w:rsidRPr="00C93888" w:rsidRDefault="00847C77" w:rsidP="00826EC0">
      <w:pPr>
        <w:spacing w:line="276" w:lineRule="auto"/>
        <w:jc w:val="both"/>
        <w:rPr>
          <w:rFonts w:ascii="Book Antiqua" w:hAnsi="Book Antiqua" w:cs="Arial"/>
          <w:color w:val="000000"/>
          <w:sz w:val="8"/>
        </w:rPr>
      </w:pPr>
    </w:p>
    <w:p w14:paraId="6F79C949" w14:textId="2BEC0B46" w:rsidR="00847C77" w:rsidRDefault="00847C77" w:rsidP="00847C77">
      <w:pPr>
        <w:spacing w:line="276" w:lineRule="auto"/>
        <w:ind w:left="720" w:hanging="720"/>
        <w:jc w:val="both"/>
        <w:rPr>
          <w:rFonts w:ascii="Book Antiqua" w:hAnsi="Book Antiqua" w:cs="Arial"/>
          <w:color w:val="000000"/>
        </w:rPr>
      </w:pPr>
      <w:r w:rsidRPr="005967E0">
        <w:rPr>
          <w:rFonts w:ascii="Book Antiqua" w:hAnsi="Book Antiqua" w:cs="Arial"/>
          <w:color w:val="000000"/>
        </w:rPr>
        <w:t>1.1</w:t>
      </w:r>
      <w:r w:rsidRPr="005967E0">
        <w:rPr>
          <w:rFonts w:ascii="Book Antiqua" w:hAnsi="Book Antiqua" w:cs="Arial"/>
          <w:color w:val="000000"/>
        </w:rPr>
        <w:tab/>
      </w:r>
      <w:r w:rsidR="00254EC4" w:rsidRPr="005967E0">
        <w:rPr>
          <w:rFonts w:ascii="Book Antiqua" w:hAnsi="Book Antiqua" w:cs="Arial"/>
          <w:color w:val="000000"/>
        </w:rPr>
        <w:t xml:space="preserve">The Owner named </w:t>
      </w:r>
      <w:r w:rsidR="005E3337">
        <w:rPr>
          <w:rFonts w:ascii="Book Antiqua" w:hAnsi="Book Antiqua" w:cs="Arial"/>
          <w:color w:val="000000"/>
        </w:rPr>
        <w:t>below</w:t>
      </w:r>
      <w:r w:rsidR="00254EC4" w:rsidRPr="005967E0">
        <w:rPr>
          <w:rFonts w:ascii="Book Antiqua" w:hAnsi="Book Antiqua" w:cs="Arial"/>
          <w:color w:val="000000"/>
        </w:rPr>
        <w:t xml:space="preserve"> intends to use domestic funding for this Project</w:t>
      </w:r>
      <w:r w:rsidRPr="005967E0">
        <w:rPr>
          <w:rFonts w:ascii="Book Antiqua" w:hAnsi="Book Antiqua" w:cs="Arial"/>
          <w:color w:val="000000"/>
        </w:rPr>
        <w:t>.</w:t>
      </w:r>
    </w:p>
    <w:p w14:paraId="19793BBF" w14:textId="5AF5D485" w:rsidR="005E3337" w:rsidRDefault="005E3337" w:rsidP="00847C77">
      <w:pPr>
        <w:spacing w:line="276" w:lineRule="auto"/>
        <w:ind w:left="720" w:hanging="720"/>
        <w:jc w:val="both"/>
        <w:rPr>
          <w:rFonts w:ascii="Book Antiqua" w:hAnsi="Book Antiqua" w:cs="Arial"/>
          <w:color w:val="000000"/>
        </w:rPr>
      </w:pPr>
    </w:p>
    <w:p w14:paraId="76CFAF67" w14:textId="77777777" w:rsidR="005E3337" w:rsidRDefault="005E3337" w:rsidP="005E3337">
      <w:pPr>
        <w:rPr>
          <w:rFonts w:ascii="Book Antiqua" w:hAnsi="Book Antiqua" w:cs="Arial"/>
          <w:sz w:val="22"/>
          <w:szCs w:val="22"/>
          <w:lang w:val="en-GB"/>
        </w:rPr>
      </w:pPr>
      <w:r>
        <w:rPr>
          <w:rFonts w:ascii="Book Antiqua" w:hAnsi="Book Antiqua" w:cs="Arial"/>
          <w:color w:val="000000"/>
        </w:rPr>
        <w:tab/>
      </w:r>
      <w:r>
        <w:rPr>
          <w:rFonts w:ascii="Book Antiqua" w:hAnsi="Book Antiqua" w:cs="Arial"/>
          <w:sz w:val="22"/>
          <w:szCs w:val="22"/>
          <w:lang w:val="en-GB"/>
        </w:rPr>
        <w:t>The Owner/Employer is:</w:t>
      </w:r>
    </w:p>
    <w:p w14:paraId="1888FA02" w14:textId="77777777" w:rsidR="005E3337" w:rsidRDefault="005E3337" w:rsidP="005E3337">
      <w:pPr>
        <w:rPr>
          <w:rFonts w:ascii="Book Antiqua" w:hAnsi="Book Antiqua" w:cs="Arial"/>
          <w:sz w:val="22"/>
          <w:szCs w:val="22"/>
          <w:lang w:val="en-GB"/>
        </w:rPr>
      </w:pPr>
    </w:p>
    <w:p w14:paraId="59EBCE4E" w14:textId="77777777" w:rsidR="005E3337" w:rsidRPr="00B75806" w:rsidRDefault="005E3337" w:rsidP="005E3337">
      <w:pPr>
        <w:ind w:firstLine="720"/>
        <w:rPr>
          <w:rFonts w:ascii="Book Antiqua" w:hAnsi="Book Antiqua" w:cs="Arial"/>
          <w:color w:val="000000"/>
          <w:sz w:val="22"/>
          <w:szCs w:val="22"/>
          <w:lang w:val="en-GB"/>
        </w:rPr>
      </w:pPr>
      <w:r w:rsidRPr="00B75806">
        <w:rPr>
          <w:rFonts w:ascii="Book Antiqua" w:hAnsi="Book Antiqua" w:cs="Arial"/>
          <w:color w:val="000000"/>
          <w:sz w:val="22"/>
          <w:szCs w:val="22"/>
          <w:lang w:val="en-GB"/>
        </w:rPr>
        <w:t>Central Transmission Utility of India Limited</w:t>
      </w:r>
    </w:p>
    <w:p w14:paraId="46566D4A" w14:textId="77777777" w:rsidR="005E3337" w:rsidRPr="00B75806" w:rsidRDefault="005E3337" w:rsidP="005E3337">
      <w:pPr>
        <w:ind w:firstLine="720"/>
        <w:rPr>
          <w:rFonts w:ascii="Book Antiqua" w:hAnsi="Book Antiqua" w:cs="Arial"/>
          <w:color w:val="000000"/>
          <w:sz w:val="22"/>
          <w:szCs w:val="22"/>
          <w:lang w:val="en-GB"/>
        </w:rPr>
      </w:pPr>
      <w:r w:rsidRPr="00B75806">
        <w:rPr>
          <w:rFonts w:ascii="Book Antiqua" w:hAnsi="Book Antiqua" w:cs="Arial"/>
          <w:color w:val="000000"/>
          <w:sz w:val="22"/>
          <w:szCs w:val="22"/>
          <w:lang w:val="en-GB"/>
        </w:rPr>
        <w:t>‘</w:t>
      </w:r>
      <w:proofErr w:type="spellStart"/>
      <w:r w:rsidRPr="00B75806">
        <w:rPr>
          <w:rFonts w:ascii="Book Antiqua" w:hAnsi="Book Antiqua" w:cs="Arial"/>
          <w:color w:val="000000"/>
          <w:sz w:val="22"/>
          <w:szCs w:val="22"/>
          <w:lang w:val="en-GB"/>
        </w:rPr>
        <w:t>Saudamini</w:t>
      </w:r>
      <w:proofErr w:type="spellEnd"/>
      <w:r w:rsidRPr="00B75806">
        <w:rPr>
          <w:rFonts w:ascii="Book Antiqua" w:hAnsi="Book Antiqua" w:cs="Arial"/>
          <w:color w:val="000000"/>
          <w:sz w:val="22"/>
          <w:szCs w:val="22"/>
          <w:lang w:val="en-GB"/>
        </w:rPr>
        <w:t>’, 1st Floor, Plot No.-2, Sector-29</w:t>
      </w:r>
    </w:p>
    <w:p w14:paraId="7CAB7962" w14:textId="77777777" w:rsidR="005E3337" w:rsidRDefault="005E3337" w:rsidP="005E3337">
      <w:pPr>
        <w:ind w:firstLine="720"/>
        <w:rPr>
          <w:rFonts w:ascii="Book Antiqua" w:hAnsi="Book Antiqua" w:cs="Arial"/>
          <w:color w:val="000000"/>
          <w:sz w:val="22"/>
          <w:szCs w:val="22"/>
          <w:lang w:val="en-GB"/>
        </w:rPr>
      </w:pPr>
      <w:r w:rsidRPr="00B75806">
        <w:rPr>
          <w:rFonts w:ascii="Book Antiqua" w:hAnsi="Book Antiqua" w:cs="Arial"/>
          <w:color w:val="000000"/>
          <w:sz w:val="22"/>
          <w:szCs w:val="22"/>
          <w:lang w:val="en-GB"/>
        </w:rPr>
        <w:t>Gurgaon (Haryana) - 122001</w:t>
      </w:r>
      <w:r w:rsidRPr="00065DD2">
        <w:rPr>
          <w:rFonts w:ascii="Book Antiqua" w:hAnsi="Book Antiqua" w:cs="Arial"/>
          <w:color w:val="000000"/>
          <w:sz w:val="22"/>
          <w:szCs w:val="22"/>
          <w:lang w:val="en-GB"/>
        </w:rPr>
        <w:t>.</w:t>
      </w:r>
    </w:p>
    <w:p w14:paraId="595CAC12" w14:textId="77777777" w:rsidR="005E3337" w:rsidRDefault="005E3337" w:rsidP="005E3337">
      <w:pPr>
        <w:rPr>
          <w:rFonts w:ascii="Book Antiqua" w:hAnsi="Book Antiqua" w:cs="Arial"/>
          <w:color w:val="000000"/>
          <w:sz w:val="22"/>
          <w:szCs w:val="22"/>
          <w:lang w:val="en-GB"/>
        </w:rPr>
      </w:pPr>
    </w:p>
    <w:p w14:paraId="534217F6" w14:textId="77777777" w:rsidR="005E3337" w:rsidRPr="008D7436" w:rsidRDefault="005E3337" w:rsidP="005E3337">
      <w:pPr>
        <w:ind w:firstLine="720"/>
        <w:rPr>
          <w:rFonts w:ascii="Book Antiqua" w:hAnsi="Book Antiqua"/>
          <w:b/>
          <w:sz w:val="22"/>
          <w:szCs w:val="22"/>
          <w:lang w:val="en-GB"/>
        </w:rPr>
      </w:pPr>
      <w:r w:rsidRPr="008D7436">
        <w:rPr>
          <w:rFonts w:ascii="Book Antiqua" w:hAnsi="Book Antiqua"/>
          <w:b/>
          <w:sz w:val="22"/>
          <w:szCs w:val="22"/>
          <w:lang w:val="en-GB"/>
        </w:rPr>
        <w:t xml:space="preserve">Kind Attn.:  </w:t>
      </w:r>
    </w:p>
    <w:p w14:paraId="299E2803" w14:textId="77777777" w:rsidR="005E3337" w:rsidRPr="00065DD2" w:rsidRDefault="005E3337" w:rsidP="005E3337">
      <w:pPr>
        <w:ind w:firstLine="720"/>
        <w:rPr>
          <w:rFonts w:ascii="Book Antiqua" w:hAnsi="Book Antiqua" w:cs="Arial"/>
          <w:color w:val="000000"/>
          <w:sz w:val="22"/>
          <w:szCs w:val="22"/>
          <w:lang w:val="en-GB"/>
        </w:rPr>
      </w:pPr>
      <w:r>
        <w:rPr>
          <w:rFonts w:ascii="Book Antiqua" w:hAnsi="Book Antiqua"/>
          <w:lang w:val="en-GB"/>
        </w:rPr>
        <w:t>Chief Manager/</w:t>
      </w:r>
      <w:r w:rsidRPr="00E73CB7">
        <w:rPr>
          <w:rFonts w:ascii="Book Antiqua" w:hAnsi="Book Antiqua"/>
          <w:lang w:val="en-GB"/>
        </w:rPr>
        <w:t>Dy. Manager (</w:t>
      </w:r>
      <w:r>
        <w:rPr>
          <w:rFonts w:ascii="Book Antiqua" w:hAnsi="Book Antiqua"/>
          <w:lang w:val="en-GB"/>
        </w:rPr>
        <w:t>CTUIL</w:t>
      </w:r>
      <w:r w:rsidRPr="00E73CB7">
        <w:rPr>
          <w:rFonts w:ascii="Book Antiqua" w:hAnsi="Book Antiqua"/>
          <w:lang w:val="en-GB"/>
        </w:rPr>
        <w:t>)</w:t>
      </w:r>
    </w:p>
    <w:p w14:paraId="3371C74B" w14:textId="77777777" w:rsidR="005E3337" w:rsidRPr="00B75806" w:rsidRDefault="005E3337" w:rsidP="005E3337">
      <w:pPr>
        <w:ind w:firstLine="720"/>
        <w:rPr>
          <w:rFonts w:ascii="Book Antiqua" w:hAnsi="Book Antiqua" w:cs="Arial"/>
          <w:sz w:val="22"/>
          <w:szCs w:val="22"/>
          <w:lang w:val="en-GB"/>
        </w:rPr>
      </w:pPr>
      <w:r w:rsidRPr="008D7436">
        <w:rPr>
          <w:rFonts w:ascii="Book Antiqua" w:hAnsi="Book Antiqua" w:cs="Arial"/>
          <w:b/>
          <w:sz w:val="22"/>
          <w:szCs w:val="22"/>
          <w:lang w:val="en-GB"/>
        </w:rPr>
        <w:t>Telephone No.:</w:t>
      </w:r>
      <w:r w:rsidRPr="00B75806">
        <w:rPr>
          <w:rFonts w:ascii="Book Antiqua" w:hAnsi="Book Antiqua" w:cs="Arial"/>
          <w:sz w:val="22"/>
          <w:szCs w:val="22"/>
          <w:lang w:val="en-GB"/>
        </w:rPr>
        <w:t xml:space="preserve"> +91-124-282- </w:t>
      </w:r>
      <w:r>
        <w:rPr>
          <w:rFonts w:ascii="Book Antiqua" w:hAnsi="Book Antiqua" w:cs="Arial"/>
          <w:sz w:val="22"/>
          <w:szCs w:val="22"/>
          <w:lang w:val="en-GB"/>
        </w:rPr>
        <w:t>2242</w:t>
      </w:r>
      <w:r w:rsidRPr="00B75806">
        <w:rPr>
          <w:rFonts w:ascii="Book Antiqua" w:hAnsi="Book Antiqua" w:cs="Arial"/>
          <w:sz w:val="22"/>
          <w:szCs w:val="22"/>
          <w:lang w:val="en-GB"/>
        </w:rPr>
        <w:t>/</w:t>
      </w:r>
      <w:r w:rsidRPr="008B6930">
        <w:rPr>
          <w:rFonts w:ascii="Book Antiqua" w:hAnsi="Book Antiqua" w:cs="Arial"/>
          <w:sz w:val="22"/>
          <w:szCs w:val="22"/>
          <w:lang w:val="en-GB"/>
        </w:rPr>
        <w:t>3303</w:t>
      </w:r>
      <w:r w:rsidRPr="00B75806">
        <w:rPr>
          <w:rFonts w:ascii="Book Antiqua" w:hAnsi="Book Antiqua" w:cs="Arial"/>
          <w:sz w:val="22"/>
          <w:szCs w:val="22"/>
          <w:lang w:val="en-GB"/>
        </w:rPr>
        <w:t>/2369</w:t>
      </w:r>
    </w:p>
    <w:p w14:paraId="2EF757AC" w14:textId="77777777" w:rsidR="005E3337" w:rsidRPr="00B75806" w:rsidRDefault="005E3337" w:rsidP="005E3337">
      <w:pPr>
        <w:ind w:firstLine="720"/>
        <w:rPr>
          <w:rFonts w:ascii="Book Antiqua" w:hAnsi="Book Antiqua" w:cs="Arial"/>
          <w:sz w:val="22"/>
          <w:szCs w:val="22"/>
          <w:lang w:val="en-GB"/>
        </w:rPr>
      </w:pPr>
      <w:r w:rsidRPr="008D7436">
        <w:rPr>
          <w:rFonts w:ascii="Book Antiqua" w:hAnsi="Book Antiqua" w:cs="Arial"/>
          <w:b/>
          <w:sz w:val="22"/>
          <w:szCs w:val="22"/>
          <w:lang w:val="en-GB"/>
        </w:rPr>
        <w:t>Mobile:</w:t>
      </w:r>
      <w:r w:rsidRPr="00B75806">
        <w:rPr>
          <w:rFonts w:ascii="Book Antiqua" w:hAnsi="Book Antiqua" w:cs="Arial"/>
          <w:sz w:val="22"/>
          <w:szCs w:val="22"/>
          <w:lang w:val="en-GB"/>
        </w:rPr>
        <w:t xml:space="preserve"> +91- 9560690625/ </w:t>
      </w:r>
      <w:r>
        <w:rPr>
          <w:rFonts w:ascii="Book Antiqua" w:hAnsi="Book Antiqua" w:cs="Arial"/>
          <w:sz w:val="22"/>
          <w:szCs w:val="22"/>
          <w:lang w:val="en-GB"/>
        </w:rPr>
        <w:t>9599814158</w:t>
      </w:r>
      <w:r w:rsidRPr="00B75806">
        <w:rPr>
          <w:rFonts w:ascii="Book Antiqua" w:hAnsi="Book Antiqua" w:cs="Arial"/>
          <w:sz w:val="22"/>
          <w:szCs w:val="22"/>
          <w:lang w:val="en-GB"/>
        </w:rPr>
        <w:t>/ 9205472328</w:t>
      </w:r>
    </w:p>
    <w:p w14:paraId="61EB29A3" w14:textId="77777777" w:rsidR="005E3337" w:rsidRDefault="005E3337" w:rsidP="005E3337">
      <w:pPr>
        <w:ind w:firstLine="720"/>
        <w:rPr>
          <w:rFonts w:ascii="Book Antiqua" w:hAnsi="Book Antiqua" w:cs="Arial"/>
          <w:sz w:val="22"/>
          <w:szCs w:val="22"/>
          <w:lang w:val="en-GB"/>
        </w:rPr>
      </w:pPr>
      <w:r w:rsidRPr="008D7436">
        <w:rPr>
          <w:rFonts w:ascii="Book Antiqua" w:hAnsi="Book Antiqua" w:cs="Arial"/>
          <w:b/>
          <w:sz w:val="22"/>
          <w:szCs w:val="22"/>
          <w:lang w:val="en-GB"/>
        </w:rPr>
        <w:t xml:space="preserve">Email:  </w:t>
      </w:r>
      <w:r w:rsidRPr="00B75806">
        <w:rPr>
          <w:rFonts w:ascii="Book Antiqua" w:hAnsi="Book Antiqua" w:cs="Arial"/>
          <w:sz w:val="22"/>
          <w:szCs w:val="22"/>
          <w:lang w:val="en-GB"/>
        </w:rPr>
        <w:t xml:space="preserve">maneesh.jharwal@powergrid.in; </w:t>
      </w:r>
      <w:r w:rsidRPr="008B6930">
        <w:rPr>
          <w:rFonts w:ascii="Book Antiqua" w:hAnsi="Book Antiqua" w:cs="Arial"/>
          <w:sz w:val="22"/>
          <w:szCs w:val="22"/>
          <w:lang w:val="en-GB"/>
        </w:rPr>
        <w:t>virendra2@powergrid.in</w:t>
      </w:r>
      <w:r>
        <w:rPr>
          <w:rFonts w:ascii="Book Antiqua" w:hAnsi="Book Antiqua" w:cs="Arial"/>
          <w:sz w:val="22"/>
          <w:szCs w:val="22"/>
          <w:lang w:val="en-GB"/>
        </w:rPr>
        <w:t>;</w:t>
      </w:r>
    </w:p>
    <w:p w14:paraId="23E6CCC2" w14:textId="15A94F59" w:rsidR="005E3337" w:rsidRPr="005967E0" w:rsidRDefault="005E3337" w:rsidP="005E3337">
      <w:pPr>
        <w:spacing w:line="276" w:lineRule="auto"/>
        <w:ind w:left="720"/>
        <w:rPr>
          <w:rFonts w:ascii="Book Antiqua" w:hAnsi="Book Antiqua" w:cs="Arial"/>
          <w:color w:val="000000"/>
        </w:rPr>
      </w:pPr>
      <w:r w:rsidRPr="00B75806">
        <w:rPr>
          <w:rFonts w:ascii="Book Antiqua" w:hAnsi="Book Antiqua" w:cs="Arial"/>
          <w:sz w:val="22"/>
          <w:szCs w:val="22"/>
          <w:lang w:val="en-GB"/>
        </w:rPr>
        <w:t>rahul.prasad@powergrid.in</w:t>
      </w:r>
    </w:p>
    <w:p w14:paraId="5BC15F67" w14:textId="77777777" w:rsidR="00847C77" w:rsidRPr="00C93888" w:rsidRDefault="00847C77" w:rsidP="005E3337">
      <w:pPr>
        <w:spacing w:line="276" w:lineRule="auto"/>
        <w:ind w:left="720" w:hanging="720"/>
        <w:rPr>
          <w:rFonts w:ascii="Book Antiqua" w:hAnsi="Book Antiqua" w:cs="Arial"/>
          <w:color w:val="000000"/>
          <w:sz w:val="12"/>
        </w:rPr>
      </w:pPr>
    </w:p>
    <w:p w14:paraId="65DAE3BE" w14:textId="2ECBCCE5" w:rsidR="00847C77" w:rsidRPr="005967E0" w:rsidRDefault="00847C77" w:rsidP="00847C77">
      <w:pPr>
        <w:spacing w:line="276" w:lineRule="auto"/>
        <w:ind w:left="720" w:hanging="720"/>
        <w:jc w:val="both"/>
        <w:rPr>
          <w:rFonts w:ascii="Book Antiqua" w:hAnsi="Book Antiqua" w:cs="Arial"/>
          <w:color w:val="000000"/>
        </w:rPr>
      </w:pPr>
      <w:r w:rsidRPr="005967E0">
        <w:rPr>
          <w:rFonts w:ascii="Book Antiqua" w:hAnsi="Book Antiqua" w:cs="Arial"/>
          <w:color w:val="000000"/>
        </w:rPr>
        <w:tab/>
        <w:t>All eligible payments under the contract for the package for which this Invitation for Bids is issued shall be made by the Employer.</w:t>
      </w:r>
    </w:p>
    <w:p w14:paraId="5B80436F" w14:textId="77777777" w:rsidR="00847C77" w:rsidRPr="00C93888" w:rsidRDefault="00847C77" w:rsidP="00847C77">
      <w:pPr>
        <w:spacing w:line="276" w:lineRule="auto"/>
        <w:ind w:left="720" w:hanging="720"/>
        <w:jc w:val="both"/>
        <w:rPr>
          <w:rFonts w:ascii="Book Antiqua" w:hAnsi="Book Antiqua" w:cs="Arial"/>
          <w:color w:val="000000"/>
          <w:sz w:val="16"/>
        </w:rPr>
      </w:pPr>
    </w:p>
    <w:p w14:paraId="18D474A8" w14:textId="0BD14D3B" w:rsidR="00826EC0" w:rsidRPr="005967E0" w:rsidRDefault="00847C77" w:rsidP="00826EC0">
      <w:pPr>
        <w:numPr>
          <w:ilvl w:val="0"/>
          <w:numId w:val="24"/>
        </w:numPr>
        <w:spacing w:line="276" w:lineRule="auto"/>
        <w:rPr>
          <w:rFonts w:ascii="Book Antiqua" w:hAnsi="Book Antiqua" w:cs="Arial"/>
          <w:b/>
          <w:color w:val="000000"/>
        </w:rPr>
      </w:pPr>
      <w:r w:rsidRPr="005967E0">
        <w:rPr>
          <w:rFonts w:ascii="Book Antiqua" w:hAnsi="Book Antiqua" w:cs="Arial"/>
          <w:b/>
          <w:color w:val="000000"/>
        </w:rPr>
        <w:t>Eligible Bidders</w:t>
      </w:r>
    </w:p>
    <w:p w14:paraId="298C1B10" w14:textId="77777777" w:rsidR="00826EC0" w:rsidRPr="00C93888" w:rsidRDefault="00826EC0" w:rsidP="00826EC0">
      <w:pPr>
        <w:ind w:left="1134" w:hanging="992"/>
        <w:jc w:val="both"/>
        <w:rPr>
          <w:rFonts w:ascii="Book Antiqua" w:hAnsi="Book Antiqua" w:cs="Arial"/>
          <w:sz w:val="8"/>
        </w:rPr>
      </w:pPr>
    </w:p>
    <w:p w14:paraId="7EF710F9" w14:textId="77777777" w:rsidR="00826EC0" w:rsidRPr="005967E0" w:rsidRDefault="00826EC0" w:rsidP="00826EC0">
      <w:pPr>
        <w:pStyle w:val="ListParagraph"/>
        <w:numPr>
          <w:ilvl w:val="0"/>
          <w:numId w:val="1"/>
        </w:numPr>
        <w:spacing w:line="276" w:lineRule="auto"/>
        <w:jc w:val="both"/>
        <w:rPr>
          <w:rFonts w:ascii="Book Antiqua" w:hAnsi="Book Antiqua" w:cs="Arial"/>
          <w:vanish/>
          <w:highlight w:val="yellow"/>
        </w:rPr>
      </w:pPr>
    </w:p>
    <w:p w14:paraId="4E31F914" w14:textId="0232FFE7" w:rsidR="00826EC0" w:rsidRPr="0001682C" w:rsidRDefault="008465C2" w:rsidP="00254EC4">
      <w:pPr>
        <w:spacing w:line="276" w:lineRule="auto"/>
        <w:ind w:left="720" w:hanging="720"/>
        <w:jc w:val="both"/>
        <w:rPr>
          <w:rFonts w:ascii="Book Antiqua" w:hAnsi="Book Antiqua" w:cs="Arial"/>
          <w:color w:val="000000"/>
        </w:rPr>
      </w:pPr>
      <w:r w:rsidRPr="005967E0">
        <w:rPr>
          <w:rFonts w:ascii="Book Antiqua" w:hAnsi="Book Antiqua" w:cs="Arial"/>
          <w:color w:val="000000"/>
        </w:rPr>
        <w:t>2.1</w:t>
      </w:r>
      <w:r w:rsidRPr="0001682C">
        <w:rPr>
          <w:rFonts w:ascii="Book Antiqua" w:hAnsi="Book Antiqua" w:cs="Arial"/>
          <w:color w:val="000000"/>
        </w:rPr>
        <w:tab/>
      </w:r>
      <w:bookmarkStart w:id="9" w:name="_Hlk90995001"/>
      <w:r w:rsidR="005E3337" w:rsidRPr="0001682C">
        <w:rPr>
          <w:rFonts w:ascii="Book Antiqua" w:hAnsi="Book Antiqua" w:cs="Arial"/>
          <w:color w:val="000000"/>
        </w:rPr>
        <w:t>This Invitation for Bids, issued by the Employer is open to all firms including company(</w:t>
      </w:r>
      <w:proofErr w:type="spellStart"/>
      <w:r w:rsidR="005E3337" w:rsidRPr="0001682C">
        <w:rPr>
          <w:rFonts w:ascii="Book Antiqua" w:hAnsi="Book Antiqua" w:cs="Arial"/>
          <w:color w:val="000000"/>
        </w:rPr>
        <w:t>ies</w:t>
      </w:r>
      <w:proofErr w:type="spellEnd"/>
      <w:r w:rsidR="005E3337" w:rsidRPr="0001682C">
        <w:rPr>
          <w:rFonts w:ascii="Book Antiqua" w:hAnsi="Book Antiqua" w:cs="Arial"/>
          <w:color w:val="000000"/>
        </w:rPr>
        <w:t>), Government owned Enterprises registered and incorporated in India as per Companies Act, 1956, barring Government Department as well as foreign bidders/MNCs not registered and incorporated in India and those bidders with whom business is banned by the Employer</w:t>
      </w:r>
      <w:r w:rsidR="00254EC4" w:rsidRPr="0001682C">
        <w:rPr>
          <w:rFonts w:ascii="Book Antiqua" w:hAnsi="Book Antiqua" w:cs="Arial"/>
          <w:color w:val="000000"/>
        </w:rPr>
        <w:t>.</w:t>
      </w:r>
    </w:p>
    <w:p w14:paraId="798FE448" w14:textId="2EAB9441" w:rsidR="005E3337" w:rsidRPr="0001682C" w:rsidRDefault="005E3337" w:rsidP="00254EC4">
      <w:pPr>
        <w:spacing w:line="276" w:lineRule="auto"/>
        <w:ind w:left="720" w:hanging="720"/>
        <w:jc w:val="both"/>
        <w:rPr>
          <w:rFonts w:cs="Arial"/>
        </w:rPr>
      </w:pPr>
      <w:r w:rsidRPr="0001682C">
        <w:rPr>
          <w:rFonts w:cs="Arial"/>
        </w:rPr>
        <w:tab/>
      </w:r>
    </w:p>
    <w:p w14:paraId="07635FE0" w14:textId="1BF318D6" w:rsidR="005E3337" w:rsidRPr="0001682C" w:rsidRDefault="005E3337" w:rsidP="00254EC4">
      <w:pPr>
        <w:spacing w:line="276" w:lineRule="auto"/>
        <w:ind w:left="720" w:hanging="720"/>
        <w:jc w:val="both"/>
        <w:rPr>
          <w:rFonts w:ascii="Book Antiqua" w:hAnsi="Book Antiqua" w:cs="Arial"/>
          <w:color w:val="000000"/>
        </w:rPr>
      </w:pPr>
      <w:r w:rsidRPr="0001682C">
        <w:rPr>
          <w:rFonts w:cs="Arial"/>
        </w:rPr>
        <w:tab/>
      </w:r>
      <w:r w:rsidRPr="0001682C">
        <w:rPr>
          <w:rFonts w:ascii="Book Antiqua" w:hAnsi="Book Antiqua" w:cs="Arial"/>
          <w:color w:val="000000"/>
        </w:rPr>
        <w:t>Any Bidder from a country which shares a land border with India will be eligible to bid only if the Bidder is registered with the Competent Authority as per order no. F.No.6/18/2019-PPD (Order Public Procurement no.1) dated 23/07/2020 and F.No.6/18/2019-PPD (Order Public Procurement no.2) dated 23/07/2020, issued by Public Procurement Division, Department of Expenditure, Ministry of Finance, Government of India (DoE Order). Registration should be valid at the time of submission of bids as per ITB 16 and at the time of Notification of Award as per ITB 29.</w:t>
      </w:r>
    </w:p>
    <w:p w14:paraId="580C8FF3" w14:textId="74FB3EAE" w:rsidR="005E3337" w:rsidRPr="0001682C" w:rsidRDefault="005E3337" w:rsidP="00254EC4">
      <w:pPr>
        <w:spacing w:line="276" w:lineRule="auto"/>
        <w:ind w:left="720" w:hanging="720"/>
        <w:jc w:val="both"/>
        <w:rPr>
          <w:rFonts w:cs="Arial"/>
        </w:rPr>
      </w:pPr>
    </w:p>
    <w:p w14:paraId="65A09E82" w14:textId="4FDBC131" w:rsidR="005E3337" w:rsidRPr="0001682C" w:rsidRDefault="005E3337" w:rsidP="00254EC4">
      <w:pPr>
        <w:spacing w:line="276" w:lineRule="auto"/>
        <w:ind w:left="720" w:hanging="720"/>
        <w:jc w:val="both"/>
        <w:rPr>
          <w:rFonts w:ascii="Book Antiqua" w:hAnsi="Book Antiqua" w:cs="Arial"/>
          <w:color w:val="000000"/>
        </w:rPr>
      </w:pPr>
      <w:r w:rsidRPr="0001682C">
        <w:rPr>
          <w:rFonts w:cs="Arial"/>
        </w:rPr>
        <w:tab/>
      </w:r>
      <w:r w:rsidRPr="0001682C">
        <w:rPr>
          <w:rFonts w:ascii="Book Antiqua" w:hAnsi="Book Antiqua" w:cs="Arial"/>
          <w:color w:val="000000"/>
        </w:rPr>
        <w:t>However, the aforesaid condition for registration of Bidders from countries (even if sharing land border with India) shall not be applicable to Bidders from such countries to which Government of India has extended lines of credit or in which Government of India is engaged in development projects.</w:t>
      </w:r>
    </w:p>
    <w:p w14:paraId="3C8F449A" w14:textId="09ACD480" w:rsidR="005E3337" w:rsidRDefault="005E3337" w:rsidP="00254EC4">
      <w:pPr>
        <w:spacing w:line="276" w:lineRule="auto"/>
        <w:ind w:left="720" w:hanging="720"/>
        <w:jc w:val="both"/>
        <w:rPr>
          <w:rFonts w:ascii="Book Antiqua" w:hAnsi="Book Antiqua" w:cs="Arial"/>
          <w:color w:val="000000"/>
        </w:rPr>
      </w:pPr>
    </w:p>
    <w:p w14:paraId="4660DC3C" w14:textId="0CEDCA4F" w:rsidR="00937A8E" w:rsidRDefault="00937A8E" w:rsidP="00254EC4">
      <w:pPr>
        <w:spacing w:line="276" w:lineRule="auto"/>
        <w:ind w:left="720" w:hanging="720"/>
        <w:jc w:val="both"/>
        <w:rPr>
          <w:rFonts w:ascii="Book Antiqua" w:hAnsi="Book Antiqua" w:cs="Arial"/>
          <w:color w:val="000000"/>
        </w:rPr>
      </w:pPr>
    </w:p>
    <w:p w14:paraId="1976EA61" w14:textId="77777777" w:rsidR="00937A8E" w:rsidRPr="0001682C" w:rsidRDefault="00937A8E" w:rsidP="00254EC4">
      <w:pPr>
        <w:spacing w:line="276" w:lineRule="auto"/>
        <w:ind w:left="720" w:hanging="720"/>
        <w:jc w:val="both"/>
        <w:rPr>
          <w:rFonts w:ascii="Book Antiqua" w:hAnsi="Book Antiqua" w:cs="Arial"/>
          <w:color w:val="000000"/>
        </w:rPr>
      </w:pPr>
    </w:p>
    <w:p w14:paraId="7929DF20" w14:textId="77777777" w:rsidR="005E3337" w:rsidRPr="0001682C" w:rsidRDefault="005E3337" w:rsidP="005E3337">
      <w:pPr>
        <w:spacing w:line="276" w:lineRule="auto"/>
        <w:ind w:left="720"/>
        <w:jc w:val="both"/>
        <w:rPr>
          <w:rFonts w:ascii="Book Antiqua" w:hAnsi="Book Antiqua" w:cs="Arial"/>
          <w:color w:val="000000"/>
        </w:rPr>
      </w:pPr>
      <w:r w:rsidRPr="0001682C">
        <w:rPr>
          <w:rFonts w:ascii="Book Antiqua" w:hAnsi="Book Antiqua" w:cs="Arial"/>
          <w:color w:val="000000"/>
        </w:rPr>
        <w:lastRenderedPageBreak/>
        <w:t>For the aforesaid purpose,</w:t>
      </w:r>
    </w:p>
    <w:p w14:paraId="5661C769" w14:textId="77777777" w:rsidR="005E3337" w:rsidRPr="0001682C" w:rsidRDefault="005E3337" w:rsidP="005E3337">
      <w:pPr>
        <w:spacing w:line="276" w:lineRule="auto"/>
        <w:ind w:left="720" w:hanging="720"/>
        <w:jc w:val="both"/>
        <w:rPr>
          <w:rFonts w:ascii="Book Antiqua" w:hAnsi="Book Antiqua" w:cs="Arial"/>
          <w:color w:val="000000"/>
        </w:rPr>
      </w:pPr>
    </w:p>
    <w:p w14:paraId="002BD97F" w14:textId="51E95E16" w:rsidR="005E3337" w:rsidRPr="0001682C" w:rsidRDefault="005E3337" w:rsidP="005E3337">
      <w:pPr>
        <w:spacing w:line="276" w:lineRule="auto"/>
        <w:ind w:left="1440" w:hanging="720"/>
        <w:jc w:val="both"/>
        <w:rPr>
          <w:rFonts w:ascii="Book Antiqua" w:hAnsi="Book Antiqua" w:cs="Arial"/>
          <w:color w:val="000000"/>
        </w:rPr>
      </w:pPr>
      <w:r w:rsidRPr="0001682C">
        <w:rPr>
          <w:rFonts w:ascii="Book Antiqua" w:hAnsi="Book Antiqua" w:cs="Arial"/>
          <w:color w:val="000000"/>
        </w:rPr>
        <w:t>(</w:t>
      </w:r>
      <w:proofErr w:type="spellStart"/>
      <w:r w:rsidRPr="0001682C">
        <w:rPr>
          <w:rFonts w:ascii="Book Antiqua" w:hAnsi="Book Antiqua" w:cs="Arial"/>
          <w:color w:val="000000"/>
        </w:rPr>
        <w:t>i</w:t>
      </w:r>
      <w:proofErr w:type="spellEnd"/>
      <w:r w:rsidRPr="0001682C">
        <w:rPr>
          <w:rFonts w:ascii="Book Antiqua" w:hAnsi="Book Antiqua" w:cs="Arial"/>
          <w:color w:val="000000"/>
        </w:rPr>
        <w:t>)</w:t>
      </w:r>
      <w:r w:rsidRPr="0001682C">
        <w:rPr>
          <w:rFonts w:ascii="Book Antiqua" w:hAnsi="Book Antiqua" w:cs="Arial"/>
          <w:color w:val="000000"/>
        </w:rPr>
        <w:tab/>
        <w:t xml:space="preserve">“Bidder” means any person or firm or company, including any member of a consortium or joint venture (that is an association of several persons, or firms or companies), every artificial juridical </w:t>
      </w:r>
      <w:proofErr w:type="gramStart"/>
      <w:r w:rsidRPr="0001682C">
        <w:rPr>
          <w:rFonts w:ascii="Book Antiqua" w:hAnsi="Book Antiqua" w:cs="Arial"/>
          <w:color w:val="000000"/>
        </w:rPr>
        <w:t>persons</w:t>
      </w:r>
      <w:proofErr w:type="gramEnd"/>
      <w:r w:rsidRPr="0001682C">
        <w:rPr>
          <w:rFonts w:ascii="Book Antiqua" w:hAnsi="Book Antiqua" w:cs="Arial"/>
          <w:color w:val="000000"/>
        </w:rPr>
        <w:t xml:space="preserve"> not falling in any of the descriptions of bidders stated hereinbefore, including any agency branch or office controlled by such person, participating in a procurement process</w:t>
      </w:r>
    </w:p>
    <w:p w14:paraId="2D438227" w14:textId="77777777" w:rsidR="005E3337" w:rsidRPr="0001682C" w:rsidRDefault="005E3337" w:rsidP="005E3337">
      <w:pPr>
        <w:spacing w:line="276" w:lineRule="auto"/>
        <w:ind w:left="1440" w:hanging="720"/>
        <w:jc w:val="both"/>
        <w:rPr>
          <w:rFonts w:ascii="Book Antiqua" w:hAnsi="Book Antiqua" w:cs="Arial"/>
          <w:color w:val="000000"/>
        </w:rPr>
      </w:pPr>
      <w:r w:rsidRPr="0001682C">
        <w:rPr>
          <w:rFonts w:ascii="Book Antiqua" w:hAnsi="Book Antiqua" w:cs="Arial"/>
          <w:color w:val="000000"/>
        </w:rPr>
        <w:t>(ii)</w:t>
      </w:r>
      <w:r w:rsidRPr="0001682C">
        <w:rPr>
          <w:rFonts w:ascii="Book Antiqua" w:hAnsi="Book Antiqua" w:cs="Arial"/>
          <w:color w:val="000000"/>
        </w:rPr>
        <w:tab/>
        <w:t xml:space="preserve"> “Bidder from a country which shares a land border with India” for this purpose means:</w:t>
      </w:r>
    </w:p>
    <w:p w14:paraId="11E4E1AC" w14:textId="77777777" w:rsidR="005E3337" w:rsidRPr="0001682C" w:rsidRDefault="005E3337" w:rsidP="005E3337">
      <w:pPr>
        <w:spacing w:line="276" w:lineRule="auto"/>
        <w:ind w:left="2160" w:hanging="720"/>
        <w:jc w:val="both"/>
        <w:rPr>
          <w:rFonts w:ascii="Book Antiqua" w:hAnsi="Book Antiqua" w:cs="Arial"/>
          <w:color w:val="000000"/>
        </w:rPr>
      </w:pPr>
      <w:r w:rsidRPr="0001682C">
        <w:rPr>
          <w:rFonts w:ascii="Book Antiqua" w:hAnsi="Book Antiqua" w:cs="Arial"/>
          <w:color w:val="000000"/>
        </w:rPr>
        <w:t>a.</w:t>
      </w:r>
      <w:r w:rsidRPr="0001682C">
        <w:rPr>
          <w:rFonts w:ascii="Book Antiqua" w:hAnsi="Book Antiqua" w:cs="Arial"/>
          <w:color w:val="000000"/>
        </w:rPr>
        <w:tab/>
        <w:t xml:space="preserve">An entity incorporated, established or registered in such a country; or </w:t>
      </w:r>
    </w:p>
    <w:p w14:paraId="14B23AA2" w14:textId="77777777" w:rsidR="005E3337" w:rsidRPr="0001682C" w:rsidRDefault="005E3337" w:rsidP="005E3337">
      <w:pPr>
        <w:spacing w:line="276" w:lineRule="auto"/>
        <w:ind w:left="2160" w:hanging="720"/>
        <w:jc w:val="both"/>
        <w:rPr>
          <w:rFonts w:ascii="Book Antiqua" w:hAnsi="Book Antiqua" w:cs="Arial"/>
          <w:color w:val="000000"/>
        </w:rPr>
      </w:pPr>
      <w:r w:rsidRPr="0001682C">
        <w:rPr>
          <w:rFonts w:ascii="Book Antiqua" w:hAnsi="Book Antiqua" w:cs="Arial"/>
          <w:color w:val="000000"/>
        </w:rPr>
        <w:t>b.</w:t>
      </w:r>
      <w:r w:rsidRPr="0001682C">
        <w:rPr>
          <w:rFonts w:ascii="Book Antiqua" w:hAnsi="Book Antiqua" w:cs="Arial"/>
          <w:color w:val="000000"/>
        </w:rPr>
        <w:tab/>
        <w:t>A subsidiary of an entity incorporated, established or registered in such a country; or</w:t>
      </w:r>
    </w:p>
    <w:p w14:paraId="148026B4" w14:textId="77777777" w:rsidR="005E3337" w:rsidRPr="0001682C" w:rsidRDefault="005E3337" w:rsidP="005E3337">
      <w:pPr>
        <w:spacing w:line="276" w:lineRule="auto"/>
        <w:ind w:left="2160" w:hanging="720"/>
        <w:jc w:val="both"/>
        <w:rPr>
          <w:rFonts w:ascii="Book Antiqua" w:hAnsi="Book Antiqua" w:cs="Arial"/>
          <w:color w:val="000000"/>
        </w:rPr>
      </w:pPr>
      <w:r w:rsidRPr="0001682C">
        <w:rPr>
          <w:rFonts w:ascii="Book Antiqua" w:hAnsi="Book Antiqua" w:cs="Arial"/>
          <w:color w:val="000000"/>
        </w:rPr>
        <w:t>c.</w:t>
      </w:r>
      <w:r w:rsidRPr="0001682C">
        <w:rPr>
          <w:rFonts w:ascii="Book Antiqua" w:hAnsi="Book Antiqua" w:cs="Arial"/>
          <w:color w:val="000000"/>
        </w:rPr>
        <w:tab/>
        <w:t>An entity substantially controlled through entities incorporated, established or registered in such a country; or</w:t>
      </w:r>
    </w:p>
    <w:p w14:paraId="135996AB" w14:textId="77777777" w:rsidR="005E3337" w:rsidRPr="0001682C" w:rsidRDefault="005E3337" w:rsidP="005E3337">
      <w:pPr>
        <w:spacing w:line="276" w:lineRule="auto"/>
        <w:ind w:left="720" w:firstLine="720"/>
        <w:jc w:val="both"/>
        <w:rPr>
          <w:rFonts w:ascii="Book Antiqua" w:hAnsi="Book Antiqua" w:cs="Arial"/>
          <w:color w:val="000000"/>
        </w:rPr>
      </w:pPr>
      <w:r w:rsidRPr="0001682C">
        <w:rPr>
          <w:rFonts w:ascii="Book Antiqua" w:hAnsi="Book Antiqua" w:cs="Arial"/>
          <w:color w:val="000000"/>
        </w:rPr>
        <w:t>d.</w:t>
      </w:r>
      <w:r w:rsidRPr="0001682C">
        <w:rPr>
          <w:rFonts w:ascii="Book Antiqua" w:hAnsi="Book Antiqua" w:cs="Arial"/>
          <w:color w:val="000000"/>
        </w:rPr>
        <w:tab/>
        <w:t>An entity whose beneficial owner is situated in such a country; or</w:t>
      </w:r>
    </w:p>
    <w:p w14:paraId="6EF5D856" w14:textId="15567774" w:rsidR="005E3337" w:rsidRPr="0001682C" w:rsidRDefault="005E3337" w:rsidP="005E3337">
      <w:pPr>
        <w:spacing w:line="276" w:lineRule="auto"/>
        <w:ind w:left="720" w:firstLine="720"/>
        <w:jc w:val="both"/>
        <w:rPr>
          <w:rFonts w:ascii="Book Antiqua" w:hAnsi="Book Antiqua" w:cs="Arial"/>
          <w:color w:val="000000"/>
        </w:rPr>
      </w:pPr>
      <w:r w:rsidRPr="0001682C">
        <w:rPr>
          <w:rFonts w:ascii="Book Antiqua" w:hAnsi="Book Antiqua" w:cs="Arial"/>
          <w:color w:val="000000"/>
        </w:rPr>
        <w:t>e.</w:t>
      </w:r>
      <w:r w:rsidRPr="0001682C">
        <w:rPr>
          <w:rFonts w:ascii="Book Antiqua" w:hAnsi="Book Antiqua" w:cs="Arial"/>
          <w:color w:val="000000"/>
        </w:rPr>
        <w:tab/>
        <w:t>An Indian (or other) agent of such an entity; or</w:t>
      </w:r>
    </w:p>
    <w:p w14:paraId="6879609D" w14:textId="77777777" w:rsidR="005E3337" w:rsidRPr="0001682C" w:rsidRDefault="005E3337" w:rsidP="005E3337">
      <w:pPr>
        <w:spacing w:line="276" w:lineRule="auto"/>
        <w:ind w:left="720" w:firstLine="720"/>
        <w:jc w:val="both"/>
        <w:rPr>
          <w:rFonts w:ascii="Book Antiqua" w:hAnsi="Book Antiqua" w:cs="Arial"/>
          <w:color w:val="000000"/>
        </w:rPr>
      </w:pPr>
      <w:r w:rsidRPr="0001682C">
        <w:rPr>
          <w:rFonts w:ascii="Book Antiqua" w:hAnsi="Book Antiqua" w:cs="Arial"/>
          <w:color w:val="000000"/>
        </w:rPr>
        <w:t>f.</w:t>
      </w:r>
      <w:r w:rsidRPr="0001682C">
        <w:rPr>
          <w:rFonts w:ascii="Book Antiqua" w:hAnsi="Book Antiqua" w:cs="Arial"/>
          <w:color w:val="000000"/>
        </w:rPr>
        <w:tab/>
        <w:t>A natural person who is a citizen of such a country; or</w:t>
      </w:r>
    </w:p>
    <w:p w14:paraId="137C4D2A" w14:textId="77777777" w:rsidR="005E3337" w:rsidRPr="0001682C" w:rsidRDefault="005E3337" w:rsidP="005E3337">
      <w:pPr>
        <w:spacing w:line="276" w:lineRule="auto"/>
        <w:ind w:left="2160" w:hanging="720"/>
        <w:jc w:val="both"/>
        <w:rPr>
          <w:rFonts w:ascii="Book Antiqua" w:hAnsi="Book Antiqua" w:cs="Arial"/>
          <w:color w:val="000000"/>
        </w:rPr>
      </w:pPr>
      <w:r w:rsidRPr="0001682C">
        <w:rPr>
          <w:rFonts w:ascii="Book Antiqua" w:hAnsi="Book Antiqua" w:cs="Arial"/>
          <w:color w:val="000000"/>
        </w:rPr>
        <w:t>g.</w:t>
      </w:r>
      <w:r w:rsidRPr="0001682C">
        <w:rPr>
          <w:rFonts w:ascii="Book Antiqua" w:hAnsi="Book Antiqua" w:cs="Arial"/>
          <w:color w:val="000000"/>
        </w:rPr>
        <w:tab/>
        <w:t>A consortium or joint venture where any member of the consortium or joint venture falls under any of the above</w:t>
      </w:r>
    </w:p>
    <w:p w14:paraId="22A90DD7" w14:textId="77777777" w:rsidR="005E3337" w:rsidRPr="0001682C" w:rsidRDefault="005E3337" w:rsidP="005E3337">
      <w:pPr>
        <w:spacing w:line="276" w:lineRule="auto"/>
        <w:ind w:left="720"/>
        <w:jc w:val="both"/>
        <w:rPr>
          <w:rFonts w:ascii="Book Antiqua" w:hAnsi="Book Antiqua" w:cs="Arial"/>
          <w:color w:val="000000"/>
        </w:rPr>
      </w:pPr>
      <w:r w:rsidRPr="0001682C">
        <w:rPr>
          <w:rFonts w:ascii="Book Antiqua" w:hAnsi="Book Antiqua" w:cs="Arial"/>
          <w:color w:val="000000"/>
        </w:rPr>
        <w:t>(iii)</w:t>
      </w:r>
      <w:r w:rsidRPr="0001682C">
        <w:rPr>
          <w:rFonts w:ascii="Book Antiqua" w:hAnsi="Book Antiqua" w:cs="Arial"/>
          <w:color w:val="000000"/>
        </w:rPr>
        <w:tab/>
        <w:t>The beneficial owner for the purpose of (ii) (d) above will be under:</w:t>
      </w:r>
    </w:p>
    <w:p w14:paraId="56E8F24A" w14:textId="1DFFECD4" w:rsidR="005E3337" w:rsidRPr="0001682C" w:rsidRDefault="005E3337" w:rsidP="0001682C">
      <w:pPr>
        <w:pStyle w:val="Default"/>
        <w:numPr>
          <w:ilvl w:val="0"/>
          <w:numId w:val="27"/>
        </w:numPr>
        <w:jc w:val="both"/>
        <w:rPr>
          <w:rFonts w:cs="Arial"/>
        </w:rPr>
      </w:pPr>
      <w:r w:rsidRPr="0001682C">
        <w:rPr>
          <w:rFonts w:cs="Arial"/>
        </w:rPr>
        <w:t>In case of a company or Limited Liability Partnership, the beneficial owner is the natural person(s), who, whether acting alone or together, or through one or more juridical person, has controlling ownership interests or who exercises control through other means</w:t>
      </w:r>
      <w:r w:rsidR="0001682C" w:rsidRPr="0001682C">
        <w:rPr>
          <w:rFonts w:cs="Arial"/>
        </w:rPr>
        <w:t>.</w:t>
      </w:r>
    </w:p>
    <w:p w14:paraId="28BF0660" w14:textId="77777777" w:rsidR="0001682C" w:rsidRPr="0001682C" w:rsidRDefault="0001682C" w:rsidP="0001682C">
      <w:pPr>
        <w:pStyle w:val="Default"/>
        <w:ind w:left="720" w:firstLine="720"/>
        <w:jc w:val="both"/>
        <w:rPr>
          <w:rFonts w:cs="Arial"/>
          <w:bCs/>
        </w:rPr>
      </w:pPr>
    </w:p>
    <w:p w14:paraId="44D75B13" w14:textId="43646385" w:rsidR="0001682C" w:rsidRPr="0001682C" w:rsidRDefault="0001682C" w:rsidP="0001682C">
      <w:pPr>
        <w:pStyle w:val="Default"/>
        <w:ind w:left="720" w:firstLine="720"/>
        <w:jc w:val="both"/>
        <w:rPr>
          <w:rFonts w:cs="Arial"/>
          <w:bCs/>
        </w:rPr>
      </w:pPr>
      <w:r w:rsidRPr="0001682C">
        <w:rPr>
          <w:rFonts w:cs="Arial"/>
          <w:bCs/>
        </w:rPr>
        <w:t>Explanation-</w:t>
      </w:r>
    </w:p>
    <w:p w14:paraId="7D4ACC90" w14:textId="77777777" w:rsidR="0001682C" w:rsidRPr="0001682C" w:rsidRDefault="0001682C" w:rsidP="0001682C">
      <w:pPr>
        <w:pStyle w:val="Default"/>
        <w:ind w:left="720" w:firstLine="720"/>
        <w:jc w:val="both"/>
        <w:rPr>
          <w:rFonts w:cs="Arial"/>
          <w:bCs/>
        </w:rPr>
      </w:pPr>
    </w:p>
    <w:p w14:paraId="14CDBD8C" w14:textId="075182F7" w:rsidR="0001682C" w:rsidRPr="0001682C" w:rsidRDefault="0001682C" w:rsidP="0001682C">
      <w:pPr>
        <w:pStyle w:val="Default"/>
        <w:numPr>
          <w:ilvl w:val="0"/>
          <w:numId w:val="39"/>
        </w:numPr>
        <w:jc w:val="both"/>
        <w:rPr>
          <w:rFonts w:cs="Arial"/>
          <w:bCs/>
        </w:rPr>
      </w:pPr>
      <w:r w:rsidRPr="0001682C">
        <w:rPr>
          <w:rFonts w:cs="Arial"/>
          <w:bCs/>
        </w:rPr>
        <w:t>“Controlling ownership interest” means ownership of or entitlement to more than twenty-five percent of shares or capital or profits of the company.</w:t>
      </w:r>
    </w:p>
    <w:p w14:paraId="5D19E285" w14:textId="77777777" w:rsidR="0001682C" w:rsidRPr="0001682C" w:rsidRDefault="0001682C" w:rsidP="0001682C">
      <w:pPr>
        <w:pStyle w:val="Default"/>
        <w:ind w:left="1440"/>
        <w:jc w:val="both"/>
        <w:rPr>
          <w:rFonts w:cs="Arial"/>
          <w:bCs/>
        </w:rPr>
      </w:pPr>
    </w:p>
    <w:p w14:paraId="33ED6EF0" w14:textId="4513E946" w:rsidR="0001682C" w:rsidRPr="0001682C" w:rsidRDefault="0001682C" w:rsidP="0001682C">
      <w:pPr>
        <w:pStyle w:val="Default"/>
        <w:numPr>
          <w:ilvl w:val="0"/>
          <w:numId w:val="39"/>
        </w:numPr>
        <w:jc w:val="both"/>
        <w:rPr>
          <w:rFonts w:cs="Arial"/>
          <w:bCs/>
        </w:rPr>
      </w:pPr>
      <w:r w:rsidRPr="0001682C">
        <w:rPr>
          <w:rFonts w:cs="Arial"/>
          <w:bCs/>
        </w:rPr>
        <w:t xml:space="preserve">“Control” shall include the right to appoint majority of the directors or to control the management or policy decisions including by virtue of their shareholding or management rights or shareholders agreement or voting rights; </w:t>
      </w:r>
    </w:p>
    <w:p w14:paraId="27E8FDEB" w14:textId="77777777" w:rsidR="0001682C" w:rsidRPr="0001682C" w:rsidRDefault="0001682C" w:rsidP="0001682C">
      <w:pPr>
        <w:pStyle w:val="Default"/>
        <w:ind w:left="1440"/>
        <w:jc w:val="both"/>
        <w:rPr>
          <w:rFonts w:cs="Arial"/>
          <w:bCs/>
        </w:rPr>
      </w:pPr>
    </w:p>
    <w:p w14:paraId="36C5C72D" w14:textId="3996BC0E" w:rsidR="0001682C" w:rsidRPr="0001682C" w:rsidRDefault="0001682C" w:rsidP="0001682C">
      <w:pPr>
        <w:pStyle w:val="Default"/>
        <w:numPr>
          <w:ilvl w:val="0"/>
          <w:numId w:val="27"/>
        </w:numPr>
        <w:jc w:val="both"/>
        <w:rPr>
          <w:rFonts w:cs="Arial"/>
          <w:bCs/>
        </w:rPr>
      </w:pPr>
      <w:r w:rsidRPr="0001682C">
        <w:rPr>
          <w:rFonts w:cs="Arial"/>
          <w:bCs/>
        </w:rPr>
        <w:t xml:space="preserve">In case of a partnership firm, the beneficial owner is the natural person(s) who, whether acting alone or together, or through one or more juridical person, has ownership of entitlement to more than fifteen percent of capital or profits of the partnership; </w:t>
      </w:r>
    </w:p>
    <w:p w14:paraId="66B935C8" w14:textId="77777777" w:rsidR="0001682C" w:rsidRPr="0001682C" w:rsidRDefault="0001682C" w:rsidP="0001682C">
      <w:pPr>
        <w:pStyle w:val="Default"/>
        <w:ind w:left="1800"/>
        <w:jc w:val="both"/>
        <w:rPr>
          <w:rFonts w:cs="Arial"/>
          <w:bCs/>
        </w:rPr>
      </w:pPr>
    </w:p>
    <w:p w14:paraId="5C76E8F4" w14:textId="6A512B8C" w:rsidR="0001682C" w:rsidRPr="0001682C" w:rsidRDefault="0001682C" w:rsidP="0001682C">
      <w:pPr>
        <w:pStyle w:val="Default"/>
        <w:numPr>
          <w:ilvl w:val="0"/>
          <w:numId w:val="27"/>
        </w:numPr>
        <w:jc w:val="both"/>
        <w:rPr>
          <w:rFonts w:cs="Arial"/>
          <w:bCs/>
        </w:rPr>
      </w:pPr>
      <w:r w:rsidRPr="0001682C">
        <w:rPr>
          <w:rFonts w:cs="Arial"/>
          <w:bCs/>
        </w:rPr>
        <w:lastRenderedPageBreak/>
        <w:t xml:space="preserve"> In case of an unincorporated association or body of individuals, the beneficial owner is the natural person(s), who, whether acting alone or together, or through one or more juridical person, has ownership of or entitlement to more than fifteen percent of the property or capital or profits of such association or body of individuals;</w:t>
      </w:r>
    </w:p>
    <w:p w14:paraId="4700774B" w14:textId="77777777" w:rsidR="0001682C" w:rsidRPr="0001682C" w:rsidRDefault="0001682C" w:rsidP="0001682C">
      <w:pPr>
        <w:pStyle w:val="Default"/>
        <w:ind w:left="1800"/>
        <w:jc w:val="both"/>
        <w:rPr>
          <w:rFonts w:cs="Arial"/>
          <w:bCs/>
        </w:rPr>
      </w:pPr>
    </w:p>
    <w:p w14:paraId="58D3D026" w14:textId="77ED657D" w:rsidR="0001682C" w:rsidRPr="0001682C" w:rsidRDefault="0001682C" w:rsidP="0001682C">
      <w:pPr>
        <w:pStyle w:val="Default"/>
        <w:numPr>
          <w:ilvl w:val="0"/>
          <w:numId w:val="27"/>
        </w:numPr>
        <w:jc w:val="both"/>
        <w:rPr>
          <w:rFonts w:cs="Arial"/>
          <w:bCs/>
        </w:rPr>
      </w:pPr>
      <w:r w:rsidRPr="0001682C">
        <w:rPr>
          <w:rFonts w:cs="Arial"/>
          <w:bCs/>
        </w:rPr>
        <w:t>Where no natural person is identified under (1) or (2) or (3) above, the beneficial owner is the relevant natural person who holds the position of senior managing official</w:t>
      </w:r>
    </w:p>
    <w:p w14:paraId="695B662B" w14:textId="77777777" w:rsidR="0001682C" w:rsidRPr="0001682C" w:rsidRDefault="0001682C" w:rsidP="0001682C">
      <w:pPr>
        <w:pStyle w:val="Default"/>
        <w:ind w:left="1800"/>
        <w:jc w:val="both"/>
        <w:rPr>
          <w:rFonts w:cs="Arial"/>
          <w:bCs/>
        </w:rPr>
      </w:pPr>
    </w:p>
    <w:p w14:paraId="50E53724" w14:textId="77777777" w:rsidR="0001682C" w:rsidRPr="0001682C" w:rsidRDefault="0001682C" w:rsidP="0001682C">
      <w:pPr>
        <w:pStyle w:val="Default"/>
        <w:numPr>
          <w:ilvl w:val="0"/>
          <w:numId w:val="27"/>
        </w:numPr>
        <w:jc w:val="both"/>
        <w:rPr>
          <w:rFonts w:cs="Arial"/>
          <w:bCs/>
        </w:rPr>
      </w:pPr>
      <w:r w:rsidRPr="0001682C">
        <w:rPr>
          <w:rFonts w:cs="Arial"/>
          <w:bCs/>
        </w:rPr>
        <w:t>In case of a trust, the identification of beneficial owner(s) shall include identification of the author of the trust, the trustee, the beneficiaries with fifteen percent or more interest in the trust and any other natural person exercising ultimate effective control over the trust through a chain of control or ownership.</w:t>
      </w:r>
    </w:p>
    <w:p w14:paraId="04814B28" w14:textId="77777777" w:rsidR="0001682C" w:rsidRPr="0001682C" w:rsidRDefault="0001682C" w:rsidP="0001682C">
      <w:pPr>
        <w:pStyle w:val="Default"/>
        <w:ind w:left="720"/>
        <w:jc w:val="both"/>
        <w:rPr>
          <w:rFonts w:cs="Arial"/>
          <w:bCs/>
        </w:rPr>
      </w:pPr>
    </w:p>
    <w:p w14:paraId="6F2CE04C" w14:textId="726B5FE7" w:rsidR="0001682C" w:rsidRPr="0001682C" w:rsidRDefault="0001682C" w:rsidP="0001682C">
      <w:pPr>
        <w:pStyle w:val="Default"/>
        <w:ind w:left="720"/>
        <w:jc w:val="both"/>
        <w:rPr>
          <w:rFonts w:cs="Arial"/>
          <w:bCs/>
        </w:rPr>
      </w:pPr>
      <w:r w:rsidRPr="0001682C">
        <w:rPr>
          <w:rFonts w:cs="Arial"/>
          <w:bCs/>
        </w:rPr>
        <w:t>An Agent is a person employed to do any act for another, or to represent another in dealings with third person.</w:t>
      </w:r>
    </w:p>
    <w:p w14:paraId="27A5A83D" w14:textId="77777777" w:rsidR="0001682C" w:rsidRPr="0001682C" w:rsidRDefault="0001682C" w:rsidP="0001682C">
      <w:pPr>
        <w:pStyle w:val="Default"/>
        <w:jc w:val="both"/>
        <w:rPr>
          <w:rFonts w:cs="Arial"/>
          <w:b/>
        </w:rPr>
      </w:pPr>
    </w:p>
    <w:p w14:paraId="193403E7" w14:textId="77777777" w:rsidR="0001682C" w:rsidRPr="0001682C" w:rsidRDefault="0001682C" w:rsidP="0001682C">
      <w:pPr>
        <w:pStyle w:val="Default"/>
        <w:ind w:left="720"/>
        <w:jc w:val="both"/>
        <w:rPr>
          <w:rFonts w:cs="Arial"/>
          <w:bCs/>
        </w:rPr>
      </w:pPr>
      <w:r w:rsidRPr="0001682C">
        <w:rPr>
          <w:rFonts w:cs="Arial"/>
          <w:bCs/>
          <w:i/>
        </w:rPr>
        <w:t>The Bidder shall in its bid submit a certificate in compliance to DoE order as per the given format</w:t>
      </w:r>
      <w:r w:rsidRPr="0001682C">
        <w:rPr>
          <w:rFonts w:cs="Arial"/>
          <w:bCs/>
        </w:rPr>
        <w:t>.</w:t>
      </w:r>
    </w:p>
    <w:p w14:paraId="7B86834A" w14:textId="77777777" w:rsidR="0001682C" w:rsidRPr="0001682C" w:rsidRDefault="0001682C" w:rsidP="0001682C">
      <w:pPr>
        <w:pStyle w:val="Default"/>
        <w:jc w:val="both"/>
        <w:rPr>
          <w:rFonts w:cs="Arial"/>
        </w:rPr>
      </w:pPr>
    </w:p>
    <w:p w14:paraId="7267ADEF" w14:textId="77777777" w:rsidR="0001682C" w:rsidRPr="0001682C" w:rsidRDefault="0001682C" w:rsidP="0001682C">
      <w:pPr>
        <w:pStyle w:val="Default"/>
        <w:ind w:left="720"/>
        <w:jc w:val="both"/>
        <w:rPr>
          <w:rFonts w:cs="Arial"/>
          <w:color w:val="auto"/>
        </w:rPr>
      </w:pPr>
      <w:r w:rsidRPr="0001682C">
        <w:rPr>
          <w:rFonts w:cs="Arial"/>
        </w:rPr>
        <w:t>Further, the firm has to be a ‘Class-I local supplier’ as defined under Public Procurement (Preference to Make in India) Order, 2017 issued by Department for promotion of Industry and Internal Trade (DPIIT), Ministry of Commerce and Industry, Government of India vide order dated 15/06/2017, its revision dated 16/09/2020 (PPP-MII Order)  read in conjunction with  ‘Public Procurement (Preference to Make in India) to provide for Purchase Preference (linked with local content) in respect of Power Sector’ order dated  28/07/2020, 17/09/2020 and 16/11/2021 issued by Ministry of Power (</w:t>
      </w:r>
      <w:proofErr w:type="spellStart"/>
      <w:r w:rsidRPr="0001682C">
        <w:rPr>
          <w:rFonts w:cs="Arial"/>
        </w:rPr>
        <w:t>MoP</w:t>
      </w:r>
      <w:proofErr w:type="spellEnd"/>
      <w:r w:rsidRPr="0001682C">
        <w:rPr>
          <w:rFonts w:cs="Arial"/>
        </w:rPr>
        <w:t xml:space="preserve"> Order)  and subsequent </w:t>
      </w:r>
      <w:r w:rsidRPr="0001682C">
        <w:rPr>
          <w:rFonts w:cs="Arial"/>
          <w:color w:val="auto"/>
        </w:rPr>
        <w:t>modifications/amendments if any</w:t>
      </w:r>
    </w:p>
    <w:p w14:paraId="0E889400" w14:textId="77777777" w:rsidR="0001682C" w:rsidRPr="0001682C" w:rsidRDefault="0001682C" w:rsidP="0001682C">
      <w:pPr>
        <w:pStyle w:val="Default"/>
        <w:jc w:val="both"/>
        <w:rPr>
          <w:rFonts w:cs="Arial"/>
          <w:color w:val="auto"/>
        </w:rPr>
      </w:pPr>
    </w:p>
    <w:p w14:paraId="28A28650" w14:textId="77777777" w:rsidR="0001682C" w:rsidRPr="0001682C" w:rsidRDefault="0001682C" w:rsidP="0001682C">
      <w:pPr>
        <w:pStyle w:val="Default"/>
        <w:ind w:left="720"/>
        <w:jc w:val="both"/>
        <w:rPr>
          <w:rFonts w:cs="Arial"/>
        </w:rPr>
      </w:pPr>
      <w:r w:rsidRPr="0001682C">
        <w:rPr>
          <w:rFonts w:cs="Arial"/>
        </w:rPr>
        <w:t>‘Local Content’ means the amount of value added in India which shall be the total value of the item procured (excluding net domestic indirect taxes) minus the value of imported content in the item (including all customs duties) as a proportion of the total value, in percent.</w:t>
      </w:r>
    </w:p>
    <w:p w14:paraId="7E077B62" w14:textId="77777777" w:rsidR="0001682C" w:rsidRPr="0001682C" w:rsidRDefault="0001682C" w:rsidP="0001682C">
      <w:pPr>
        <w:pStyle w:val="Default"/>
        <w:jc w:val="both"/>
        <w:rPr>
          <w:rFonts w:cs="Arial"/>
          <w:color w:val="auto"/>
        </w:rPr>
      </w:pPr>
    </w:p>
    <w:p w14:paraId="00155405" w14:textId="77777777" w:rsidR="0001682C" w:rsidRPr="0001682C" w:rsidRDefault="0001682C" w:rsidP="0001682C">
      <w:pPr>
        <w:autoSpaceDE w:val="0"/>
        <w:autoSpaceDN w:val="0"/>
        <w:adjustRightInd w:val="0"/>
        <w:ind w:left="720"/>
        <w:jc w:val="both"/>
        <w:rPr>
          <w:rFonts w:ascii="Book Antiqua" w:hAnsi="Book Antiqua" w:cs="Arial"/>
          <w:b/>
          <w:bCs/>
          <w:lang w:bidi="hi-IN"/>
        </w:rPr>
      </w:pPr>
      <w:r w:rsidRPr="0001682C">
        <w:rPr>
          <w:rFonts w:ascii="Book Antiqua" w:hAnsi="Book Antiqua" w:cs="Arial"/>
          <w:b/>
          <w:bCs/>
          <w:lang w:bidi="hi-IN"/>
        </w:rPr>
        <w:t xml:space="preserve">Presently, the local content requirement to categorize a supplier as ‘Class-I local supplier’ is minimum 60%. </w:t>
      </w:r>
    </w:p>
    <w:p w14:paraId="4D44E935" w14:textId="77777777" w:rsidR="0001682C" w:rsidRPr="0001682C" w:rsidRDefault="0001682C" w:rsidP="0001682C">
      <w:pPr>
        <w:autoSpaceDE w:val="0"/>
        <w:autoSpaceDN w:val="0"/>
        <w:adjustRightInd w:val="0"/>
        <w:jc w:val="both"/>
        <w:rPr>
          <w:rFonts w:ascii="Book Antiqua" w:hAnsi="Book Antiqua" w:cs="Arial"/>
        </w:rPr>
      </w:pPr>
    </w:p>
    <w:p w14:paraId="67B3623B" w14:textId="785B193D" w:rsidR="0001682C" w:rsidRPr="0001682C" w:rsidRDefault="0001682C" w:rsidP="0001682C">
      <w:pPr>
        <w:pStyle w:val="Default"/>
        <w:ind w:firstLine="720"/>
        <w:jc w:val="both"/>
        <w:rPr>
          <w:rFonts w:cs="Arial"/>
        </w:rPr>
      </w:pPr>
      <w:r w:rsidRPr="0001682C">
        <w:rPr>
          <w:rFonts w:cs="Arial"/>
        </w:rPr>
        <w:t xml:space="preserve">Firms who are not </w:t>
      </w:r>
      <w:r w:rsidRPr="0001682C">
        <w:rPr>
          <w:rFonts w:cs="Arial"/>
          <w:b/>
          <w:bCs/>
        </w:rPr>
        <w:t>‘Class-I local supplier</w:t>
      </w:r>
      <w:r w:rsidR="001A06ED">
        <w:rPr>
          <w:rFonts w:cs="Arial"/>
          <w:b/>
          <w:bCs/>
        </w:rPr>
        <w:t>’</w:t>
      </w:r>
      <w:r w:rsidRPr="0001682C">
        <w:rPr>
          <w:rFonts w:cs="Arial"/>
          <w:b/>
          <w:bCs/>
        </w:rPr>
        <w:t xml:space="preserve"> </w:t>
      </w:r>
      <w:r w:rsidRPr="0001682C">
        <w:rPr>
          <w:rFonts w:cs="Arial"/>
        </w:rPr>
        <w:t xml:space="preserve">shall not be eligible to bid. </w:t>
      </w:r>
    </w:p>
    <w:p w14:paraId="67CC5FF3" w14:textId="7357D934" w:rsidR="0001682C" w:rsidRDefault="0001682C" w:rsidP="0001682C">
      <w:pPr>
        <w:pStyle w:val="Default"/>
        <w:jc w:val="both"/>
        <w:rPr>
          <w:rFonts w:cs="Arial"/>
        </w:rPr>
      </w:pPr>
    </w:p>
    <w:p w14:paraId="0C34A172" w14:textId="5A224823" w:rsidR="00F2787C" w:rsidRDefault="00F2787C" w:rsidP="0001682C">
      <w:pPr>
        <w:pStyle w:val="Default"/>
        <w:jc w:val="both"/>
        <w:rPr>
          <w:rFonts w:cs="Arial"/>
        </w:rPr>
      </w:pPr>
    </w:p>
    <w:p w14:paraId="7036499E" w14:textId="6DB3299B" w:rsidR="00F2787C" w:rsidRDefault="00F2787C" w:rsidP="0001682C">
      <w:pPr>
        <w:pStyle w:val="Default"/>
        <w:jc w:val="both"/>
        <w:rPr>
          <w:rFonts w:cs="Arial"/>
        </w:rPr>
      </w:pPr>
    </w:p>
    <w:p w14:paraId="0D501F37" w14:textId="77777777" w:rsidR="00F2787C" w:rsidRPr="0001682C" w:rsidRDefault="00F2787C" w:rsidP="0001682C">
      <w:pPr>
        <w:pStyle w:val="Default"/>
        <w:jc w:val="both"/>
        <w:rPr>
          <w:rFonts w:cs="Arial"/>
        </w:rPr>
      </w:pPr>
    </w:p>
    <w:p w14:paraId="2689EA69" w14:textId="77777777" w:rsidR="0001682C" w:rsidRPr="0001682C" w:rsidRDefault="0001682C" w:rsidP="0001682C">
      <w:pPr>
        <w:autoSpaceDE w:val="0"/>
        <w:autoSpaceDN w:val="0"/>
        <w:adjustRightInd w:val="0"/>
        <w:ind w:left="720"/>
        <w:jc w:val="both"/>
        <w:rPr>
          <w:rFonts w:ascii="Book Antiqua" w:hAnsi="Book Antiqua" w:cs="Arial"/>
          <w:bCs/>
        </w:rPr>
      </w:pPr>
      <w:r w:rsidRPr="0001682C">
        <w:rPr>
          <w:rFonts w:ascii="Book Antiqua" w:hAnsi="Book Antiqua" w:cs="Arial"/>
          <w:bCs/>
          <w:lang w:bidi="hi-IN"/>
        </w:rPr>
        <w:lastRenderedPageBreak/>
        <w:t>Further, entities of countries which have been identified by the Nodal Ministry/Department identified under PPP-MII order, as not allowing Indian companies to participate in their Government procurement for any item related to that Nodal Ministry shall not be allowed to participate in bidding for all items related to that Nodal Ministry/Department, except for the list of items published by the Ministry/Department permitting their participation. The term ‘entity’ of a country shall have the same meaning as under the FDI Policy of DPIIT as amended from time to time.</w:t>
      </w:r>
    </w:p>
    <w:p w14:paraId="13F27EA9" w14:textId="77777777" w:rsidR="0001682C" w:rsidRPr="0001682C" w:rsidRDefault="0001682C" w:rsidP="0001682C">
      <w:pPr>
        <w:pStyle w:val="Default"/>
        <w:jc w:val="both"/>
        <w:rPr>
          <w:rFonts w:cs="Arial"/>
        </w:rPr>
      </w:pPr>
    </w:p>
    <w:p w14:paraId="58F1DBEE" w14:textId="77777777" w:rsidR="0001682C" w:rsidRPr="0001682C" w:rsidRDefault="0001682C" w:rsidP="0001682C">
      <w:pPr>
        <w:autoSpaceDE w:val="0"/>
        <w:autoSpaceDN w:val="0"/>
        <w:adjustRightInd w:val="0"/>
        <w:ind w:left="720"/>
        <w:jc w:val="both"/>
        <w:rPr>
          <w:rFonts w:ascii="Book Antiqua" w:hAnsi="Book Antiqua" w:cs="Arial"/>
          <w:highlight w:val="yellow"/>
        </w:rPr>
      </w:pPr>
      <w:r w:rsidRPr="0001682C">
        <w:rPr>
          <w:rFonts w:ascii="Book Antiqua" w:hAnsi="Book Antiqua" w:cs="Arial"/>
        </w:rPr>
        <w:t xml:space="preserve">The </w:t>
      </w:r>
      <w:r w:rsidRPr="0001682C">
        <w:rPr>
          <w:rFonts w:ascii="Book Antiqua" w:hAnsi="Book Antiqua" w:cs="Arial"/>
          <w:b/>
          <w:bCs/>
        </w:rPr>
        <w:t>‘</w:t>
      </w:r>
      <w:r w:rsidRPr="0001682C">
        <w:rPr>
          <w:rFonts w:ascii="Book Antiqua" w:hAnsi="Book Antiqua" w:cs="Arial"/>
        </w:rPr>
        <w:t>Class –I local supplier’</w:t>
      </w:r>
      <w:r w:rsidRPr="0001682C">
        <w:rPr>
          <w:rFonts w:ascii="Book Antiqua" w:hAnsi="Book Antiqua" w:cs="Arial"/>
          <w:b/>
          <w:bCs/>
        </w:rPr>
        <w:t xml:space="preserve"> </w:t>
      </w:r>
      <w:r w:rsidRPr="0001682C">
        <w:rPr>
          <w:rFonts w:ascii="Book Antiqua" w:hAnsi="Book Antiqua" w:cs="Arial"/>
        </w:rPr>
        <w:t xml:space="preserve">shall give a self-certification in his bid in the given format, </w:t>
      </w:r>
      <w:r w:rsidRPr="0001682C">
        <w:rPr>
          <w:rFonts w:ascii="Book Antiqua" w:hAnsi="Book Antiqua" w:cs="Arial"/>
          <w:bCs/>
        </w:rPr>
        <w:t xml:space="preserve">indicating the percentage of Local Content and certifying that the item offered meets the Local Content requirement for ‘Class –I local supplier’, as the case may be and shall give details of the location(s) at which value addition is made. False declaration regarding Local Content by the bidder shall be a transgression of Subject order and action shall be taken in line with provisions of the subject Order. </w:t>
      </w:r>
    </w:p>
    <w:p w14:paraId="518F1EB0" w14:textId="77777777" w:rsidR="0001682C" w:rsidRPr="0001682C" w:rsidRDefault="0001682C" w:rsidP="0001682C">
      <w:pPr>
        <w:pStyle w:val="Default"/>
        <w:jc w:val="both"/>
        <w:rPr>
          <w:rFonts w:cs="Arial"/>
        </w:rPr>
      </w:pPr>
    </w:p>
    <w:p w14:paraId="7A992EFC" w14:textId="77777777" w:rsidR="0001682C" w:rsidRPr="0001682C" w:rsidRDefault="0001682C" w:rsidP="0001682C">
      <w:pPr>
        <w:ind w:left="720"/>
        <w:jc w:val="both"/>
        <w:rPr>
          <w:rFonts w:ascii="Book Antiqua" w:hAnsi="Book Antiqua" w:cs="Arial"/>
        </w:rPr>
      </w:pPr>
      <w:r w:rsidRPr="0001682C">
        <w:rPr>
          <w:rFonts w:ascii="Book Antiqua" w:hAnsi="Book Antiqua" w:cs="Arial"/>
        </w:rPr>
        <w:t>The Employer shall be the sole judge in this regard and the Employer’s interpretation on the aforesaid event(s) shall be final and binding</w:t>
      </w:r>
      <w:bookmarkEnd w:id="9"/>
      <w:r w:rsidRPr="0001682C">
        <w:rPr>
          <w:rFonts w:ascii="Book Antiqua" w:hAnsi="Book Antiqua" w:cs="Arial"/>
        </w:rPr>
        <w:t>.</w:t>
      </w:r>
    </w:p>
    <w:p w14:paraId="7E9F6AF6" w14:textId="77777777" w:rsidR="0001682C" w:rsidRPr="005E3337" w:rsidRDefault="0001682C" w:rsidP="005E3337">
      <w:pPr>
        <w:spacing w:line="276" w:lineRule="auto"/>
        <w:ind w:left="2160" w:hanging="720"/>
        <w:jc w:val="both"/>
        <w:rPr>
          <w:rFonts w:ascii="Book Antiqua" w:hAnsi="Book Antiqua" w:cs="Arial"/>
          <w:color w:val="000000"/>
        </w:rPr>
      </w:pPr>
    </w:p>
    <w:p w14:paraId="3FEB0003" w14:textId="77777777" w:rsidR="00254EC4" w:rsidRPr="005967E0" w:rsidRDefault="008465C2" w:rsidP="00254EC4">
      <w:pPr>
        <w:ind w:left="720" w:hanging="720"/>
        <w:jc w:val="both"/>
        <w:rPr>
          <w:rFonts w:ascii="Book Antiqua" w:hAnsi="Book Antiqua"/>
        </w:rPr>
      </w:pPr>
      <w:r w:rsidRPr="005967E0">
        <w:rPr>
          <w:rFonts w:ascii="Book Antiqua" w:hAnsi="Book Antiqua" w:cs="Arial"/>
          <w:bCs/>
        </w:rPr>
        <w:t>2.2</w:t>
      </w:r>
      <w:r w:rsidRPr="005967E0">
        <w:rPr>
          <w:rFonts w:ascii="Book Antiqua" w:hAnsi="Book Antiqua" w:cs="Arial"/>
          <w:bCs/>
        </w:rPr>
        <w:tab/>
      </w:r>
      <w:r w:rsidR="00254EC4" w:rsidRPr="005967E0">
        <w:rPr>
          <w:rFonts w:ascii="Book Antiqua" w:hAnsi="Book Antiqua" w:cs="Arial"/>
          <w:color w:val="000000"/>
        </w:rPr>
        <w:t>A Bidder shall not have a conflict of interest.  All Bidders found to have a conflict of interest shall be disqualified.  A Bidder may be considered to have a conflict of interest with one or more parties in this bidding process, if:</w:t>
      </w:r>
      <w:r w:rsidR="00254EC4" w:rsidRPr="005967E0">
        <w:rPr>
          <w:rFonts w:ascii="Book Antiqua" w:hAnsi="Book Antiqua"/>
        </w:rPr>
        <w:t xml:space="preserve"> </w:t>
      </w:r>
    </w:p>
    <w:p w14:paraId="356C4BA9" w14:textId="77777777" w:rsidR="00254EC4" w:rsidRPr="00C93888" w:rsidRDefault="00254EC4" w:rsidP="00254EC4">
      <w:pPr>
        <w:ind w:left="1080" w:hanging="1080"/>
        <w:jc w:val="both"/>
        <w:rPr>
          <w:rFonts w:ascii="Book Antiqua" w:hAnsi="Book Antiqua"/>
          <w:sz w:val="12"/>
        </w:rPr>
      </w:pPr>
    </w:p>
    <w:p w14:paraId="169F5156" w14:textId="77777777" w:rsidR="00254EC4" w:rsidRPr="005967E0" w:rsidRDefault="00254EC4" w:rsidP="00C93888">
      <w:pPr>
        <w:numPr>
          <w:ilvl w:val="0"/>
          <w:numId w:val="30"/>
        </w:numPr>
        <w:ind w:left="1170" w:hanging="450"/>
        <w:jc w:val="both"/>
        <w:rPr>
          <w:rFonts w:ascii="Book Antiqua" w:hAnsi="Book Antiqua"/>
        </w:rPr>
      </w:pPr>
      <w:r w:rsidRPr="005967E0">
        <w:rPr>
          <w:rFonts w:ascii="Book Antiqua" w:hAnsi="Book Antiqua"/>
        </w:rPr>
        <w:t>they have a controlling partner in common; or</w:t>
      </w:r>
    </w:p>
    <w:p w14:paraId="790019E5" w14:textId="77777777" w:rsidR="00254EC4" w:rsidRPr="00C93888" w:rsidRDefault="00254EC4" w:rsidP="00254EC4">
      <w:pPr>
        <w:ind w:left="1440"/>
        <w:jc w:val="both"/>
        <w:rPr>
          <w:rFonts w:ascii="Book Antiqua" w:hAnsi="Book Antiqua"/>
          <w:sz w:val="10"/>
        </w:rPr>
      </w:pPr>
    </w:p>
    <w:p w14:paraId="13EE553D" w14:textId="77777777" w:rsidR="00254EC4" w:rsidRPr="005967E0" w:rsidRDefault="00254EC4" w:rsidP="00C93888">
      <w:pPr>
        <w:numPr>
          <w:ilvl w:val="0"/>
          <w:numId w:val="30"/>
        </w:numPr>
        <w:ind w:left="1170" w:hanging="450"/>
        <w:jc w:val="both"/>
        <w:rPr>
          <w:rFonts w:ascii="Book Antiqua" w:hAnsi="Book Antiqua"/>
        </w:rPr>
      </w:pPr>
      <w:r w:rsidRPr="005967E0">
        <w:rPr>
          <w:rFonts w:ascii="Book Antiqua" w:hAnsi="Book Antiqua"/>
        </w:rPr>
        <w:t>they receive or have received any direct or indirect subsidy from any of them; or</w:t>
      </w:r>
    </w:p>
    <w:p w14:paraId="3948C021" w14:textId="77777777" w:rsidR="00254EC4" w:rsidRPr="00C93888" w:rsidRDefault="00254EC4" w:rsidP="00254EC4">
      <w:pPr>
        <w:jc w:val="both"/>
        <w:rPr>
          <w:rFonts w:ascii="Book Antiqua" w:hAnsi="Book Antiqua"/>
          <w:sz w:val="8"/>
        </w:rPr>
      </w:pPr>
    </w:p>
    <w:p w14:paraId="36FF89F4" w14:textId="77777777" w:rsidR="00254EC4" w:rsidRPr="005967E0" w:rsidRDefault="00254EC4" w:rsidP="00C93888">
      <w:pPr>
        <w:numPr>
          <w:ilvl w:val="0"/>
          <w:numId w:val="30"/>
        </w:numPr>
        <w:ind w:left="1170" w:hanging="450"/>
        <w:jc w:val="both"/>
        <w:rPr>
          <w:rFonts w:ascii="Book Antiqua" w:hAnsi="Book Antiqua"/>
        </w:rPr>
      </w:pPr>
      <w:r w:rsidRPr="005967E0">
        <w:rPr>
          <w:rFonts w:ascii="Book Antiqua" w:hAnsi="Book Antiqua"/>
        </w:rPr>
        <w:t>they have the same legal representative for purposes of this bid; or</w:t>
      </w:r>
    </w:p>
    <w:p w14:paraId="045C38ED" w14:textId="77777777" w:rsidR="00254EC4" w:rsidRPr="00C93888" w:rsidRDefault="00254EC4" w:rsidP="00254EC4">
      <w:pPr>
        <w:jc w:val="both"/>
        <w:rPr>
          <w:rFonts w:ascii="Book Antiqua" w:hAnsi="Book Antiqua"/>
          <w:sz w:val="12"/>
        </w:rPr>
      </w:pPr>
    </w:p>
    <w:p w14:paraId="6100830F" w14:textId="77777777" w:rsidR="00254EC4" w:rsidRPr="005967E0" w:rsidRDefault="00254EC4" w:rsidP="00C93888">
      <w:pPr>
        <w:numPr>
          <w:ilvl w:val="0"/>
          <w:numId w:val="30"/>
        </w:numPr>
        <w:ind w:left="1170" w:hanging="450"/>
        <w:jc w:val="both"/>
        <w:rPr>
          <w:rFonts w:ascii="Book Antiqua" w:hAnsi="Book Antiqua"/>
        </w:rPr>
      </w:pPr>
      <w:r w:rsidRPr="005967E0">
        <w:rPr>
          <w:rFonts w:ascii="Book Antiqua" w:hAnsi="Book Antiqua"/>
        </w:rPr>
        <w:t>they have a relationship with each other, directly or through common third parties, that puts them in a position to have access to information about or influence on the bid of another Bidder, or influence the decisions of the Employer regarding this bidding process; or</w:t>
      </w:r>
    </w:p>
    <w:p w14:paraId="6BB0C1AB" w14:textId="77777777" w:rsidR="00254EC4" w:rsidRPr="00C93888" w:rsidRDefault="00254EC4" w:rsidP="00254EC4">
      <w:pPr>
        <w:pStyle w:val="ListParagraph"/>
        <w:rPr>
          <w:rFonts w:ascii="Book Antiqua" w:hAnsi="Book Antiqua"/>
          <w:sz w:val="8"/>
        </w:rPr>
      </w:pPr>
    </w:p>
    <w:p w14:paraId="3C86EBE7" w14:textId="06827C4C" w:rsidR="00254EC4" w:rsidRPr="005967E0" w:rsidRDefault="00254EC4" w:rsidP="00C93888">
      <w:pPr>
        <w:numPr>
          <w:ilvl w:val="0"/>
          <w:numId w:val="30"/>
        </w:numPr>
        <w:ind w:left="1170" w:hanging="450"/>
        <w:jc w:val="both"/>
        <w:rPr>
          <w:rFonts w:ascii="Book Antiqua" w:hAnsi="Book Antiqua"/>
        </w:rPr>
      </w:pPr>
      <w:r w:rsidRPr="005967E0">
        <w:rPr>
          <w:rFonts w:ascii="Book Antiqua" w:hAnsi="Book Antiqua"/>
        </w:rPr>
        <w:t xml:space="preserve">a Bidder or any of its </w:t>
      </w:r>
      <w:r w:rsidR="00703753" w:rsidRPr="005967E0">
        <w:rPr>
          <w:rFonts w:ascii="Book Antiqua" w:hAnsi="Book Antiqua"/>
        </w:rPr>
        <w:t>affiliates participated</w:t>
      </w:r>
      <w:r w:rsidRPr="005967E0">
        <w:rPr>
          <w:rFonts w:ascii="Book Antiqua" w:hAnsi="Book Antiqua"/>
        </w:rPr>
        <w:t xml:space="preserve"> as a consultant in the preparation of the design or technical specifications that are the subject of the bid; or</w:t>
      </w:r>
    </w:p>
    <w:p w14:paraId="1F14E260" w14:textId="77777777" w:rsidR="00254EC4" w:rsidRPr="00C93888" w:rsidRDefault="00254EC4" w:rsidP="00254EC4">
      <w:pPr>
        <w:pStyle w:val="ListParagraph"/>
        <w:rPr>
          <w:rFonts w:ascii="Book Antiqua" w:hAnsi="Book Antiqua"/>
          <w:sz w:val="8"/>
        </w:rPr>
      </w:pPr>
    </w:p>
    <w:p w14:paraId="2FD3CF5D" w14:textId="594A9DAB" w:rsidR="00826EC0" w:rsidRDefault="00254EC4" w:rsidP="00254EC4">
      <w:pPr>
        <w:spacing w:line="276" w:lineRule="auto"/>
        <w:ind w:left="720"/>
        <w:jc w:val="both"/>
        <w:rPr>
          <w:rFonts w:ascii="Book Antiqua" w:hAnsi="Book Antiqua"/>
        </w:rPr>
      </w:pPr>
      <w:r w:rsidRPr="005967E0">
        <w:rPr>
          <w:rFonts w:ascii="Book Antiqua" w:hAnsi="Book Antiqua"/>
        </w:rPr>
        <w:t>A Bidder or any of its affiliates has been hired (or is proposed to be hired) by the Employer as Project Manager for the contract.</w:t>
      </w:r>
    </w:p>
    <w:p w14:paraId="1E8F9CE3" w14:textId="77777777" w:rsidR="00F04995" w:rsidRPr="005967E0" w:rsidRDefault="00F04995" w:rsidP="00254EC4">
      <w:pPr>
        <w:spacing w:line="276" w:lineRule="auto"/>
        <w:ind w:left="720"/>
        <w:jc w:val="both"/>
        <w:rPr>
          <w:rFonts w:ascii="Book Antiqua" w:hAnsi="Book Antiqua" w:cs="Arial"/>
          <w:color w:val="000000"/>
        </w:rPr>
      </w:pPr>
    </w:p>
    <w:p w14:paraId="0114DA0D" w14:textId="4B5A77FB" w:rsidR="00254EC4" w:rsidRPr="005967E0" w:rsidRDefault="00254EC4" w:rsidP="00906A47">
      <w:pPr>
        <w:spacing w:line="276" w:lineRule="auto"/>
        <w:ind w:left="720" w:hanging="720"/>
        <w:jc w:val="both"/>
        <w:rPr>
          <w:rFonts w:ascii="Book Antiqua" w:hAnsi="Book Antiqua" w:cs="Arial"/>
          <w:color w:val="000000"/>
        </w:rPr>
      </w:pPr>
      <w:r w:rsidRPr="005967E0">
        <w:rPr>
          <w:rFonts w:ascii="Book Antiqua" w:hAnsi="Book Antiqua" w:cs="Arial"/>
          <w:color w:val="000000"/>
        </w:rPr>
        <w:t>2.3</w:t>
      </w:r>
      <w:r w:rsidRPr="005967E0">
        <w:rPr>
          <w:rFonts w:ascii="Book Antiqua" w:hAnsi="Book Antiqua" w:cs="Arial"/>
          <w:color w:val="000000"/>
        </w:rPr>
        <w:tab/>
        <w:t>The Bidder, directly or indirectly shall not be a dependent agency of the Employer.</w:t>
      </w:r>
    </w:p>
    <w:p w14:paraId="68B9B997" w14:textId="55CA36DA" w:rsidR="00254EC4" w:rsidRDefault="00254EC4" w:rsidP="00826EC0">
      <w:pPr>
        <w:spacing w:line="276" w:lineRule="auto"/>
        <w:jc w:val="both"/>
        <w:rPr>
          <w:rFonts w:ascii="Book Antiqua" w:hAnsi="Book Antiqua" w:cs="Arial"/>
          <w:color w:val="000000"/>
        </w:rPr>
      </w:pPr>
    </w:p>
    <w:p w14:paraId="49A73A09" w14:textId="2F6A5A3D" w:rsidR="00F2787C" w:rsidRDefault="00F2787C" w:rsidP="00826EC0">
      <w:pPr>
        <w:spacing w:line="276" w:lineRule="auto"/>
        <w:jc w:val="both"/>
        <w:rPr>
          <w:rFonts w:ascii="Book Antiqua" w:hAnsi="Book Antiqua" w:cs="Arial"/>
          <w:color w:val="000000"/>
        </w:rPr>
      </w:pPr>
    </w:p>
    <w:p w14:paraId="1E14B060" w14:textId="1ABF2107" w:rsidR="00F2787C" w:rsidRDefault="00F2787C" w:rsidP="00826EC0">
      <w:pPr>
        <w:spacing w:line="276" w:lineRule="auto"/>
        <w:jc w:val="both"/>
        <w:rPr>
          <w:rFonts w:ascii="Book Antiqua" w:hAnsi="Book Antiqua" w:cs="Arial"/>
          <w:color w:val="000000"/>
        </w:rPr>
      </w:pPr>
    </w:p>
    <w:p w14:paraId="3162CE54" w14:textId="77777777" w:rsidR="00F2787C" w:rsidRPr="005967E0" w:rsidRDefault="00F2787C" w:rsidP="00826EC0">
      <w:pPr>
        <w:spacing w:line="276" w:lineRule="auto"/>
        <w:jc w:val="both"/>
        <w:rPr>
          <w:rFonts w:ascii="Book Antiqua" w:hAnsi="Book Antiqua" w:cs="Arial"/>
          <w:color w:val="000000"/>
        </w:rPr>
      </w:pPr>
    </w:p>
    <w:p w14:paraId="6BC6DF66" w14:textId="73DE26EF" w:rsidR="00826EC0" w:rsidRPr="005967E0" w:rsidRDefault="00F6434A" w:rsidP="00826EC0">
      <w:pPr>
        <w:spacing w:line="276" w:lineRule="auto"/>
        <w:jc w:val="both"/>
        <w:rPr>
          <w:rFonts w:ascii="Book Antiqua" w:hAnsi="Book Antiqua" w:cs="Arial"/>
          <w:b/>
          <w:color w:val="000000"/>
        </w:rPr>
      </w:pPr>
      <w:r w:rsidRPr="005967E0">
        <w:rPr>
          <w:rFonts w:ascii="Book Antiqua" w:hAnsi="Book Antiqua" w:cs="Arial"/>
          <w:b/>
          <w:color w:val="000000"/>
        </w:rPr>
        <w:lastRenderedPageBreak/>
        <w:t>3.0</w:t>
      </w:r>
      <w:r w:rsidRPr="005967E0">
        <w:rPr>
          <w:rFonts w:ascii="Book Antiqua" w:hAnsi="Book Antiqua" w:cs="Arial"/>
          <w:b/>
          <w:color w:val="000000"/>
        </w:rPr>
        <w:tab/>
        <w:t>Cost of Bidding Documents</w:t>
      </w:r>
    </w:p>
    <w:p w14:paraId="2C889909" w14:textId="4CE7CA21" w:rsidR="00F6434A" w:rsidRPr="005967E0" w:rsidRDefault="00F6434A" w:rsidP="00826EC0">
      <w:pPr>
        <w:spacing w:line="276" w:lineRule="auto"/>
        <w:jc w:val="both"/>
        <w:rPr>
          <w:rFonts w:ascii="Book Antiqua" w:hAnsi="Book Antiqua" w:cs="Arial"/>
          <w:b/>
          <w:color w:val="000000"/>
        </w:rPr>
      </w:pPr>
      <w:r w:rsidRPr="005967E0">
        <w:rPr>
          <w:rFonts w:ascii="Book Antiqua" w:hAnsi="Book Antiqua" w:cs="Arial"/>
          <w:b/>
          <w:color w:val="000000"/>
        </w:rPr>
        <w:tab/>
      </w:r>
    </w:p>
    <w:p w14:paraId="734230F9" w14:textId="2E1B4795" w:rsidR="00F6434A" w:rsidRPr="005967E0" w:rsidRDefault="00F6434A" w:rsidP="00826EC0">
      <w:pPr>
        <w:spacing w:line="276" w:lineRule="auto"/>
        <w:jc w:val="both"/>
        <w:rPr>
          <w:rFonts w:ascii="Book Antiqua" w:hAnsi="Book Antiqua" w:cs="Arial"/>
          <w:b/>
          <w:color w:val="000000"/>
        </w:rPr>
      </w:pPr>
      <w:r w:rsidRPr="005967E0">
        <w:rPr>
          <w:rFonts w:ascii="Book Antiqua" w:hAnsi="Book Antiqua" w:cs="Arial"/>
          <w:b/>
          <w:color w:val="000000"/>
        </w:rPr>
        <w:tab/>
      </w:r>
      <w:r w:rsidRPr="005967E0">
        <w:rPr>
          <w:rFonts w:ascii="Book Antiqua" w:hAnsi="Book Antiqua" w:cs="Arial"/>
          <w:color w:val="000000"/>
        </w:rPr>
        <w:t>Tender fee is not applicable</w:t>
      </w:r>
      <w:r w:rsidRPr="005967E0">
        <w:rPr>
          <w:rFonts w:ascii="Book Antiqua" w:hAnsi="Book Antiqua" w:cs="Arial"/>
          <w:b/>
          <w:color w:val="000000"/>
        </w:rPr>
        <w:t>.</w:t>
      </w:r>
    </w:p>
    <w:p w14:paraId="234003B9" w14:textId="47E78014" w:rsidR="00F6434A" w:rsidRDefault="00F6434A" w:rsidP="00826EC0">
      <w:pPr>
        <w:spacing w:line="276" w:lineRule="auto"/>
        <w:jc w:val="both"/>
        <w:rPr>
          <w:rFonts w:ascii="Book Antiqua" w:hAnsi="Book Antiqua" w:cs="Arial"/>
          <w:b/>
          <w:color w:val="000000"/>
        </w:rPr>
      </w:pPr>
    </w:p>
    <w:p w14:paraId="31514BB7" w14:textId="094DC8DA" w:rsidR="00F6434A" w:rsidRPr="005967E0" w:rsidRDefault="00F6434A" w:rsidP="00826EC0">
      <w:pPr>
        <w:spacing w:line="276" w:lineRule="auto"/>
        <w:jc w:val="both"/>
        <w:rPr>
          <w:rFonts w:ascii="Book Antiqua" w:hAnsi="Book Antiqua" w:cs="Arial"/>
          <w:b/>
          <w:color w:val="000000"/>
        </w:rPr>
      </w:pPr>
      <w:r w:rsidRPr="005967E0">
        <w:rPr>
          <w:rFonts w:ascii="Book Antiqua" w:hAnsi="Book Antiqua" w:cs="Arial"/>
          <w:b/>
          <w:color w:val="000000"/>
        </w:rPr>
        <w:t xml:space="preserve">B. </w:t>
      </w:r>
      <w:r w:rsidR="00744B39">
        <w:rPr>
          <w:rFonts w:ascii="Book Antiqua" w:hAnsi="Book Antiqua" w:cs="Arial"/>
          <w:b/>
          <w:color w:val="000000"/>
        </w:rPr>
        <w:tab/>
      </w:r>
      <w:r w:rsidRPr="005967E0">
        <w:rPr>
          <w:rFonts w:ascii="Book Antiqua" w:hAnsi="Book Antiqua" w:cs="Arial"/>
          <w:b/>
          <w:color w:val="000000"/>
        </w:rPr>
        <w:t>The Bidding Documents</w:t>
      </w:r>
    </w:p>
    <w:p w14:paraId="4D6F6DCB" w14:textId="46D3DD63" w:rsidR="00F6434A" w:rsidRPr="005967E0" w:rsidRDefault="00F6434A" w:rsidP="00826EC0">
      <w:pPr>
        <w:spacing w:line="276" w:lineRule="auto"/>
        <w:jc w:val="both"/>
        <w:rPr>
          <w:rFonts w:ascii="Book Antiqua" w:hAnsi="Book Antiqua" w:cs="Arial"/>
          <w:b/>
          <w:color w:val="000000"/>
        </w:rPr>
      </w:pPr>
    </w:p>
    <w:p w14:paraId="48E0F43C" w14:textId="7761F3AD" w:rsidR="00F6434A" w:rsidRPr="005967E0" w:rsidRDefault="00F6434A" w:rsidP="00826EC0">
      <w:pPr>
        <w:spacing w:line="276" w:lineRule="auto"/>
        <w:jc w:val="both"/>
        <w:rPr>
          <w:rFonts w:ascii="Book Antiqua" w:hAnsi="Book Antiqua" w:cs="Arial"/>
          <w:b/>
          <w:color w:val="000000"/>
        </w:rPr>
      </w:pPr>
      <w:r w:rsidRPr="005967E0">
        <w:rPr>
          <w:rFonts w:ascii="Book Antiqua" w:hAnsi="Book Antiqua" w:cs="Arial"/>
          <w:b/>
          <w:color w:val="000000"/>
        </w:rPr>
        <w:t>4.0</w:t>
      </w:r>
      <w:r w:rsidRPr="005967E0">
        <w:rPr>
          <w:rFonts w:ascii="Book Antiqua" w:hAnsi="Book Antiqua" w:cs="Arial"/>
          <w:b/>
          <w:color w:val="000000"/>
        </w:rPr>
        <w:tab/>
        <w:t>Content of Bidding Documents</w:t>
      </w:r>
    </w:p>
    <w:p w14:paraId="03CE1F60" w14:textId="15964C2B" w:rsidR="00F6434A" w:rsidRPr="005967E0" w:rsidRDefault="00F6434A" w:rsidP="00826EC0">
      <w:pPr>
        <w:spacing w:line="276" w:lineRule="auto"/>
        <w:jc w:val="both"/>
        <w:rPr>
          <w:rFonts w:ascii="Book Antiqua" w:hAnsi="Book Antiqua" w:cs="Arial"/>
          <w:b/>
          <w:color w:val="000000"/>
        </w:rPr>
      </w:pPr>
    </w:p>
    <w:p w14:paraId="41F4BA21" w14:textId="73FF64FA" w:rsidR="00F6434A" w:rsidRPr="005967E0" w:rsidRDefault="00F6434A" w:rsidP="00F6434A">
      <w:pPr>
        <w:spacing w:line="276" w:lineRule="auto"/>
        <w:ind w:left="720" w:hanging="720"/>
        <w:jc w:val="both"/>
        <w:rPr>
          <w:rFonts w:ascii="Book Antiqua" w:hAnsi="Book Antiqua" w:cs="Arial"/>
          <w:color w:val="000000"/>
        </w:rPr>
      </w:pPr>
      <w:r w:rsidRPr="005967E0">
        <w:rPr>
          <w:rFonts w:ascii="Book Antiqua" w:hAnsi="Book Antiqua" w:cs="Arial"/>
          <w:color w:val="000000"/>
        </w:rPr>
        <w:t>4.1</w:t>
      </w:r>
      <w:r w:rsidRPr="005967E0">
        <w:rPr>
          <w:rFonts w:ascii="Book Antiqua" w:hAnsi="Book Antiqua" w:cs="Arial"/>
          <w:color w:val="000000"/>
        </w:rPr>
        <w:tab/>
        <w:t>The facilities required, bidding procedures, contract terms and technical requirements are prescribed in the Bidding Documents. The Bidding Documents comprise of the following and shall include amendments, if any, thereto:</w:t>
      </w:r>
    </w:p>
    <w:p w14:paraId="3D84248B" w14:textId="77777777" w:rsidR="00F6434A" w:rsidRPr="005967E0" w:rsidRDefault="00F6434A" w:rsidP="00F6434A">
      <w:pPr>
        <w:spacing w:line="276" w:lineRule="auto"/>
        <w:ind w:left="720" w:hanging="720"/>
        <w:jc w:val="both"/>
        <w:rPr>
          <w:rFonts w:ascii="Book Antiqua" w:hAnsi="Book Antiqua" w:cs="Arial"/>
          <w:color w:val="000000"/>
        </w:rPr>
      </w:pPr>
      <w:r w:rsidRPr="005967E0">
        <w:rPr>
          <w:rFonts w:ascii="Book Antiqua" w:hAnsi="Book Antiqua" w:cs="Arial"/>
          <w:color w:val="000000"/>
        </w:rPr>
        <w:tab/>
      </w:r>
    </w:p>
    <w:p w14:paraId="27D1C1E2" w14:textId="5E6B156D" w:rsidR="00F6434A" w:rsidRPr="005967E0" w:rsidRDefault="00F6434A" w:rsidP="00F6434A">
      <w:pPr>
        <w:spacing w:line="276" w:lineRule="auto"/>
        <w:ind w:left="720"/>
        <w:jc w:val="both"/>
        <w:rPr>
          <w:rFonts w:ascii="Book Antiqua" w:hAnsi="Book Antiqua" w:cs="Arial"/>
          <w:color w:val="000000"/>
        </w:rPr>
      </w:pPr>
      <w:r w:rsidRPr="005967E0">
        <w:rPr>
          <w:rFonts w:ascii="Book Antiqua" w:hAnsi="Book Antiqua" w:cs="Arial"/>
          <w:color w:val="000000"/>
        </w:rPr>
        <w:t>V</w:t>
      </w:r>
      <w:r w:rsidR="0042557B" w:rsidRPr="005967E0">
        <w:rPr>
          <w:rFonts w:ascii="Book Antiqua" w:hAnsi="Book Antiqua" w:cs="Arial"/>
          <w:color w:val="000000"/>
        </w:rPr>
        <w:t>olume-</w:t>
      </w:r>
      <w:r w:rsidRPr="005967E0">
        <w:rPr>
          <w:rFonts w:ascii="Book Antiqua" w:hAnsi="Book Antiqua" w:cs="Arial"/>
          <w:color w:val="000000"/>
        </w:rPr>
        <w:t>I: Conditions of Contract</w:t>
      </w:r>
    </w:p>
    <w:p w14:paraId="51786866" w14:textId="77777777" w:rsidR="0042557B" w:rsidRPr="005967E0" w:rsidRDefault="0042557B" w:rsidP="00F6434A">
      <w:pPr>
        <w:spacing w:line="276" w:lineRule="auto"/>
        <w:ind w:left="720"/>
        <w:jc w:val="both"/>
        <w:rPr>
          <w:rFonts w:ascii="Book Antiqua" w:hAnsi="Book Antiqua" w:cs="Arial"/>
          <w:color w:val="000000"/>
        </w:rPr>
      </w:pPr>
    </w:p>
    <w:tbl>
      <w:tblPr>
        <w:tblStyle w:val="TableGrid"/>
        <w:tblW w:w="0" w:type="auto"/>
        <w:tblInd w:w="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25"/>
        <w:gridCol w:w="6771"/>
      </w:tblGrid>
      <w:tr w:rsidR="00F6434A" w:rsidRPr="005967E0" w14:paraId="4438EF5F" w14:textId="77777777" w:rsidTr="0042557B">
        <w:tc>
          <w:tcPr>
            <w:tcW w:w="1525" w:type="dxa"/>
          </w:tcPr>
          <w:p w14:paraId="3CFA5567" w14:textId="0170AC92" w:rsidR="00F6434A" w:rsidRPr="005967E0" w:rsidRDefault="00F6434A" w:rsidP="00F6434A">
            <w:pPr>
              <w:spacing w:line="276" w:lineRule="auto"/>
              <w:jc w:val="both"/>
              <w:rPr>
                <w:rFonts w:ascii="Book Antiqua" w:hAnsi="Book Antiqua" w:cs="Arial"/>
                <w:color w:val="000000"/>
              </w:rPr>
            </w:pPr>
            <w:r w:rsidRPr="005967E0">
              <w:rPr>
                <w:rFonts w:ascii="Book Antiqua" w:hAnsi="Book Antiqua" w:cs="Arial"/>
                <w:color w:val="000000"/>
              </w:rPr>
              <w:t>Section I</w:t>
            </w:r>
          </w:p>
        </w:tc>
        <w:tc>
          <w:tcPr>
            <w:tcW w:w="6771" w:type="dxa"/>
          </w:tcPr>
          <w:p w14:paraId="6AAB2F0D" w14:textId="775CA213" w:rsidR="00F6434A" w:rsidRPr="005967E0" w:rsidRDefault="00F6434A" w:rsidP="00F6434A">
            <w:pPr>
              <w:spacing w:line="276" w:lineRule="auto"/>
              <w:jc w:val="both"/>
              <w:rPr>
                <w:rFonts w:ascii="Book Antiqua" w:hAnsi="Book Antiqua" w:cs="Arial"/>
                <w:color w:val="000000"/>
              </w:rPr>
            </w:pPr>
            <w:r w:rsidRPr="005967E0">
              <w:rPr>
                <w:rFonts w:ascii="Book Antiqua" w:hAnsi="Book Antiqua" w:cs="Arial"/>
                <w:color w:val="000000"/>
              </w:rPr>
              <w:t>Invitation for Bids (IFB)</w:t>
            </w:r>
          </w:p>
        </w:tc>
      </w:tr>
      <w:tr w:rsidR="00F6434A" w:rsidRPr="005967E0" w14:paraId="55883432" w14:textId="77777777" w:rsidTr="0042557B">
        <w:tc>
          <w:tcPr>
            <w:tcW w:w="1525" w:type="dxa"/>
          </w:tcPr>
          <w:p w14:paraId="5743EDB2" w14:textId="43246724" w:rsidR="00F6434A" w:rsidRPr="005967E0" w:rsidRDefault="00F6434A" w:rsidP="00F6434A">
            <w:pPr>
              <w:spacing w:line="276" w:lineRule="auto"/>
              <w:jc w:val="both"/>
              <w:rPr>
                <w:rFonts w:ascii="Book Antiqua" w:hAnsi="Book Antiqua" w:cs="Arial"/>
                <w:color w:val="000000"/>
              </w:rPr>
            </w:pPr>
            <w:r w:rsidRPr="005967E0">
              <w:rPr>
                <w:rFonts w:ascii="Book Antiqua" w:hAnsi="Book Antiqua"/>
              </w:rPr>
              <w:t>Section II</w:t>
            </w:r>
          </w:p>
        </w:tc>
        <w:tc>
          <w:tcPr>
            <w:tcW w:w="6771" w:type="dxa"/>
          </w:tcPr>
          <w:p w14:paraId="6402ABDD" w14:textId="0B2AB5C7" w:rsidR="00F6434A" w:rsidRPr="005967E0" w:rsidRDefault="00F6434A" w:rsidP="00F6434A">
            <w:pPr>
              <w:spacing w:line="276" w:lineRule="auto"/>
              <w:jc w:val="both"/>
              <w:rPr>
                <w:rFonts w:ascii="Book Antiqua" w:hAnsi="Book Antiqua" w:cs="Arial"/>
                <w:color w:val="000000"/>
              </w:rPr>
            </w:pPr>
            <w:r w:rsidRPr="005967E0">
              <w:rPr>
                <w:rFonts w:ascii="Book Antiqua" w:hAnsi="Book Antiqua"/>
              </w:rPr>
              <w:t>Instructions to Bidders (ITB)</w:t>
            </w:r>
          </w:p>
        </w:tc>
      </w:tr>
      <w:tr w:rsidR="00F2787C" w:rsidRPr="005967E0" w14:paraId="469016D6" w14:textId="77777777" w:rsidTr="0042557B">
        <w:tc>
          <w:tcPr>
            <w:tcW w:w="1525" w:type="dxa"/>
          </w:tcPr>
          <w:p w14:paraId="2B40FE2C" w14:textId="1F022425" w:rsidR="00F2787C" w:rsidRPr="005967E0" w:rsidRDefault="00F2787C" w:rsidP="00F6434A">
            <w:pPr>
              <w:spacing w:line="276" w:lineRule="auto"/>
              <w:jc w:val="both"/>
              <w:rPr>
                <w:rFonts w:ascii="Book Antiqua" w:hAnsi="Book Antiqua"/>
              </w:rPr>
            </w:pPr>
            <w:r w:rsidRPr="005967E0">
              <w:rPr>
                <w:rFonts w:ascii="Book Antiqua" w:hAnsi="Book Antiqua"/>
              </w:rPr>
              <w:t>Section</w:t>
            </w:r>
            <w:r>
              <w:rPr>
                <w:rFonts w:ascii="Book Antiqua" w:hAnsi="Book Antiqua"/>
              </w:rPr>
              <w:t xml:space="preserve"> III</w:t>
            </w:r>
          </w:p>
        </w:tc>
        <w:tc>
          <w:tcPr>
            <w:tcW w:w="6771" w:type="dxa"/>
          </w:tcPr>
          <w:p w14:paraId="7763B127" w14:textId="531E5B2C" w:rsidR="00F2787C" w:rsidRPr="005967E0" w:rsidRDefault="00F2787C" w:rsidP="00F6434A">
            <w:pPr>
              <w:spacing w:line="276" w:lineRule="auto"/>
              <w:jc w:val="both"/>
              <w:rPr>
                <w:rFonts w:ascii="Book Antiqua" w:hAnsi="Book Antiqua"/>
              </w:rPr>
            </w:pPr>
            <w:r>
              <w:rPr>
                <w:rFonts w:ascii="Book Antiqua" w:hAnsi="Book Antiqua"/>
              </w:rPr>
              <w:t>Bid Data Sheets (BDS)</w:t>
            </w:r>
          </w:p>
        </w:tc>
      </w:tr>
      <w:tr w:rsidR="00F6434A" w:rsidRPr="005967E0" w14:paraId="27FA864D" w14:textId="77777777" w:rsidTr="0042557B">
        <w:tc>
          <w:tcPr>
            <w:tcW w:w="1525" w:type="dxa"/>
          </w:tcPr>
          <w:p w14:paraId="35837AFE" w14:textId="641E1ACC" w:rsidR="00F6434A" w:rsidRPr="005967E0" w:rsidRDefault="00F6434A" w:rsidP="00F6434A">
            <w:pPr>
              <w:spacing w:line="276" w:lineRule="auto"/>
              <w:jc w:val="both"/>
              <w:rPr>
                <w:rFonts w:ascii="Book Antiqua" w:hAnsi="Book Antiqua" w:cs="Arial"/>
                <w:color w:val="000000"/>
              </w:rPr>
            </w:pPr>
            <w:r w:rsidRPr="005967E0">
              <w:rPr>
                <w:rFonts w:ascii="Book Antiqua" w:hAnsi="Book Antiqua"/>
              </w:rPr>
              <w:t>Section I</w:t>
            </w:r>
            <w:r w:rsidR="00F2787C">
              <w:rPr>
                <w:rFonts w:ascii="Book Antiqua" w:hAnsi="Book Antiqua"/>
              </w:rPr>
              <w:t>V</w:t>
            </w:r>
          </w:p>
        </w:tc>
        <w:tc>
          <w:tcPr>
            <w:tcW w:w="6771" w:type="dxa"/>
          </w:tcPr>
          <w:p w14:paraId="10124555" w14:textId="393BCA91" w:rsidR="00F6434A" w:rsidRPr="005967E0" w:rsidRDefault="00F6434A" w:rsidP="00F6434A">
            <w:pPr>
              <w:spacing w:line="276" w:lineRule="auto"/>
              <w:jc w:val="both"/>
              <w:rPr>
                <w:rFonts w:ascii="Book Antiqua" w:hAnsi="Book Antiqua" w:cs="Arial"/>
                <w:color w:val="000000"/>
              </w:rPr>
            </w:pPr>
            <w:r w:rsidRPr="005967E0">
              <w:rPr>
                <w:rFonts w:ascii="Book Antiqua" w:hAnsi="Book Antiqua"/>
              </w:rPr>
              <w:t>General Conditions of Contract (GCC)</w:t>
            </w:r>
          </w:p>
        </w:tc>
      </w:tr>
      <w:tr w:rsidR="00F6434A" w:rsidRPr="005967E0" w14:paraId="10042454" w14:textId="77777777" w:rsidTr="0042557B">
        <w:tc>
          <w:tcPr>
            <w:tcW w:w="1525" w:type="dxa"/>
          </w:tcPr>
          <w:p w14:paraId="243B0D59" w14:textId="71F6F865" w:rsidR="00F6434A" w:rsidRPr="005967E0" w:rsidRDefault="00F6434A" w:rsidP="00F6434A">
            <w:pPr>
              <w:spacing w:line="276" w:lineRule="auto"/>
              <w:jc w:val="both"/>
              <w:rPr>
                <w:rFonts w:ascii="Book Antiqua" w:hAnsi="Book Antiqua" w:cs="Arial"/>
                <w:color w:val="000000"/>
              </w:rPr>
            </w:pPr>
            <w:r w:rsidRPr="005967E0">
              <w:rPr>
                <w:rFonts w:ascii="Book Antiqua" w:hAnsi="Book Antiqua"/>
              </w:rPr>
              <w:t xml:space="preserve">Section </w:t>
            </w:r>
            <w:r w:rsidR="0001682C">
              <w:rPr>
                <w:rFonts w:ascii="Book Antiqua" w:hAnsi="Book Antiqua"/>
              </w:rPr>
              <w:t>V</w:t>
            </w:r>
          </w:p>
        </w:tc>
        <w:tc>
          <w:tcPr>
            <w:tcW w:w="6771" w:type="dxa"/>
          </w:tcPr>
          <w:p w14:paraId="644FE354" w14:textId="77777777" w:rsidR="00F6434A" w:rsidRDefault="00F6434A" w:rsidP="00F6434A">
            <w:pPr>
              <w:spacing w:line="276" w:lineRule="auto"/>
              <w:jc w:val="both"/>
              <w:rPr>
                <w:rFonts w:ascii="Book Antiqua" w:hAnsi="Book Antiqua"/>
              </w:rPr>
            </w:pPr>
            <w:r w:rsidRPr="005967E0">
              <w:rPr>
                <w:rFonts w:ascii="Book Antiqua" w:hAnsi="Book Antiqua"/>
              </w:rPr>
              <w:t>Sample Forms and Procedures (</w:t>
            </w:r>
            <w:r w:rsidR="00744B39">
              <w:rPr>
                <w:rFonts w:ascii="Book Antiqua" w:hAnsi="Book Antiqua"/>
              </w:rPr>
              <w:t>FORMS</w:t>
            </w:r>
            <w:r w:rsidRPr="005967E0">
              <w:rPr>
                <w:rFonts w:ascii="Book Antiqua" w:hAnsi="Book Antiqua"/>
              </w:rPr>
              <w:t>)</w:t>
            </w:r>
          </w:p>
          <w:p w14:paraId="087BCA14" w14:textId="2750DD8B" w:rsidR="009A5175" w:rsidRPr="005967E0" w:rsidRDefault="009A5175" w:rsidP="00F6434A">
            <w:pPr>
              <w:spacing w:line="276" w:lineRule="auto"/>
              <w:jc w:val="both"/>
              <w:rPr>
                <w:rFonts w:ascii="Book Antiqua" w:hAnsi="Book Antiqua" w:cs="Arial"/>
                <w:color w:val="000000"/>
              </w:rPr>
            </w:pPr>
          </w:p>
        </w:tc>
      </w:tr>
    </w:tbl>
    <w:p w14:paraId="2FE97D09" w14:textId="00A52B6F" w:rsidR="00254EC4" w:rsidRDefault="009A5175" w:rsidP="00254EC4">
      <w:pPr>
        <w:ind w:left="3240" w:hanging="720"/>
        <w:jc w:val="both"/>
        <w:rPr>
          <w:rFonts w:ascii="Book Antiqua" w:hAnsi="Book Antiqua"/>
        </w:rPr>
      </w:pPr>
      <w:r>
        <w:rPr>
          <w:rFonts w:ascii="Book Antiqua" w:hAnsi="Book Antiqua"/>
        </w:rPr>
        <w:t>1</w:t>
      </w:r>
      <w:r w:rsidR="00254EC4" w:rsidRPr="005967E0">
        <w:rPr>
          <w:rFonts w:ascii="Book Antiqua" w:hAnsi="Book Antiqua"/>
        </w:rPr>
        <w:t>.</w:t>
      </w:r>
      <w:r w:rsidR="00254EC4" w:rsidRPr="005967E0">
        <w:rPr>
          <w:rFonts w:ascii="Book Antiqua" w:hAnsi="Book Antiqua"/>
        </w:rPr>
        <w:tab/>
        <w:t>Form of ‘</w:t>
      </w:r>
      <w:r w:rsidR="00624822">
        <w:rPr>
          <w:rFonts w:ascii="Book Antiqua" w:hAnsi="Book Antiqua"/>
        </w:rPr>
        <w:t>Notification of Award for Rate Contract</w:t>
      </w:r>
      <w:r w:rsidR="00254EC4" w:rsidRPr="005967E0">
        <w:rPr>
          <w:rFonts w:ascii="Book Antiqua" w:hAnsi="Book Antiqua"/>
        </w:rPr>
        <w:t>’</w:t>
      </w:r>
    </w:p>
    <w:p w14:paraId="5DA9DB05" w14:textId="0596D0C2" w:rsidR="00624822" w:rsidRPr="005967E0" w:rsidRDefault="00624822" w:rsidP="00254EC4">
      <w:pPr>
        <w:ind w:left="3240" w:hanging="720"/>
        <w:jc w:val="both"/>
        <w:rPr>
          <w:rFonts w:ascii="Book Antiqua" w:hAnsi="Book Antiqua"/>
        </w:rPr>
      </w:pPr>
      <w:r>
        <w:rPr>
          <w:rFonts w:ascii="Book Antiqua" w:hAnsi="Book Antiqua"/>
        </w:rPr>
        <w:t>2.</w:t>
      </w:r>
      <w:r>
        <w:rPr>
          <w:rFonts w:ascii="Book Antiqua" w:hAnsi="Book Antiqua"/>
        </w:rPr>
        <w:tab/>
        <w:t>Form of ‘Letter of Award’</w:t>
      </w:r>
    </w:p>
    <w:p w14:paraId="1F6E76FB" w14:textId="5815A02D" w:rsidR="005A41D7" w:rsidRPr="005967E0" w:rsidRDefault="00624822" w:rsidP="005A41D7">
      <w:pPr>
        <w:ind w:left="3240" w:hanging="720"/>
        <w:jc w:val="both"/>
        <w:rPr>
          <w:rFonts w:ascii="Book Antiqua" w:hAnsi="Book Antiqua"/>
        </w:rPr>
      </w:pPr>
      <w:r>
        <w:rPr>
          <w:rFonts w:ascii="Book Antiqua" w:hAnsi="Book Antiqua"/>
        </w:rPr>
        <w:t>3</w:t>
      </w:r>
      <w:r w:rsidR="00254EC4" w:rsidRPr="005967E0">
        <w:rPr>
          <w:rFonts w:ascii="Book Antiqua" w:hAnsi="Book Antiqua"/>
        </w:rPr>
        <w:t>.</w:t>
      </w:r>
      <w:r w:rsidR="00254EC4" w:rsidRPr="005967E0">
        <w:rPr>
          <w:rFonts w:ascii="Book Antiqua" w:hAnsi="Book Antiqua"/>
        </w:rPr>
        <w:tab/>
        <w:t xml:space="preserve">Form of </w:t>
      </w:r>
      <w:r w:rsidR="007630E9">
        <w:rPr>
          <w:rFonts w:ascii="Book Antiqua" w:hAnsi="Book Antiqua"/>
        </w:rPr>
        <w:t>‘</w:t>
      </w:r>
      <w:r w:rsidR="00254EC4" w:rsidRPr="005967E0">
        <w:rPr>
          <w:rFonts w:ascii="Book Antiqua" w:hAnsi="Book Antiqua"/>
        </w:rPr>
        <w:t>Contract Agreement</w:t>
      </w:r>
      <w:r w:rsidR="007630E9">
        <w:rPr>
          <w:rFonts w:ascii="Book Antiqua" w:hAnsi="Book Antiqua"/>
        </w:rPr>
        <w:t>’</w:t>
      </w:r>
    </w:p>
    <w:p w14:paraId="5681A4DD" w14:textId="5DCDCDB7" w:rsidR="00254EC4" w:rsidRPr="005967E0" w:rsidRDefault="00624822" w:rsidP="00254EC4">
      <w:pPr>
        <w:ind w:left="3240" w:hanging="720"/>
        <w:jc w:val="both"/>
        <w:rPr>
          <w:rFonts w:ascii="Book Antiqua" w:hAnsi="Book Antiqua"/>
        </w:rPr>
      </w:pPr>
      <w:r>
        <w:rPr>
          <w:rFonts w:ascii="Book Antiqua" w:hAnsi="Book Antiqua"/>
        </w:rPr>
        <w:t>3</w:t>
      </w:r>
      <w:r w:rsidR="00254EC4" w:rsidRPr="005967E0">
        <w:rPr>
          <w:rFonts w:ascii="Book Antiqua" w:hAnsi="Book Antiqua"/>
        </w:rPr>
        <w:t>.1</w:t>
      </w:r>
      <w:r w:rsidR="00254EC4" w:rsidRPr="005967E0">
        <w:rPr>
          <w:rFonts w:ascii="Book Antiqua" w:hAnsi="Book Antiqua"/>
        </w:rPr>
        <w:tab/>
        <w:t>Appendix-1: Terms and Procedures of Payment</w:t>
      </w:r>
    </w:p>
    <w:p w14:paraId="469EA35A" w14:textId="7EAE4BB5" w:rsidR="00254EC4" w:rsidRPr="005967E0" w:rsidRDefault="00624822" w:rsidP="00254EC4">
      <w:pPr>
        <w:ind w:left="3240" w:hanging="720"/>
        <w:jc w:val="both"/>
        <w:rPr>
          <w:rFonts w:ascii="Book Antiqua" w:hAnsi="Book Antiqua"/>
        </w:rPr>
      </w:pPr>
      <w:r>
        <w:rPr>
          <w:rFonts w:ascii="Book Antiqua" w:hAnsi="Book Antiqua"/>
        </w:rPr>
        <w:t>3</w:t>
      </w:r>
      <w:r w:rsidR="00254EC4" w:rsidRPr="005967E0">
        <w:rPr>
          <w:rFonts w:ascii="Book Antiqua" w:hAnsi="Book Antiqua"/>
        </w:rPr>
        <w:t>.2</w:t>
      </w:r>
      <w:r w:rsidR="00254EC4" w:rsidRPr="005967E0">
        <w:rPr>
          <w:rFonts w:ascii="Book Antiqua" w:hAnsi="Book Antiqua"/>
        </w:rPr>
        <w:tab/>
        <w:t>Appendix-2: Price Adjustment</w:t>
      </w:r>
    </w:p>
    <w:p w14:paraId="4EED9135" w14:textId="033575C2" w:rsidR="00254EC4" w:rsidRPr="005967E0" w:rsidRDefault="00624822" w:rsidP="00254EC4">
      <w:pPr>
        <w:ind w:left="3240" w:hanging="720"/>
        <w:jc w:val="both"/>
        <w:rPr>
          <w:rFonts w:ascii="Book Antiqua" w:hAnsi="Book Antiqua"/>
        </w:rPr>
      </w:pPr>
      <w:r>
        <w:rPr>
          <w:rFonts w:ascii="Book Antiqua" w:hAnsi="Book Antiqua"/>
        </w:rPr>
        <w:t>3</w:t>
      </w:r>
      <w:r w:rsidR="00254EC4" w:rsidRPr="005967E0">
        <w:rPr>
          <w:rFonts w:ascii="Book Antiqua" w:hAnsi="Book Antiqua"/>
        </w:rPr>
        <w:t>.3</w:t>
      </w:r>
      <w:r w:rsidR="00254EC4" w:rsidRPr="005967E0">
        <w:rPr>
          <w:rFonts w:ascii="Book Antiqua" w:hAnsi="Book Antiqua"/>
        </w:rPr>
        <w:tab/>
        <w:t>Appendix-3: Insurance Requirements</w:t>
      </w:r>
    </w:p>
    <w:p w14:paraId="0AE86C1C" w14:textId="7229E501" w:rsidR="00254EC4" w:rsidRPr="005967E0" w:rsidRDefault="00624822" w:rsidP="00254EC4">
      <w:pPr>
        <w:ind w:left="3240" w:hanging="720"/>
        <w:jc w:val="both"/>
        <w:rPr>
          <w:rFonts w:ascii="Book Antiqua" w:hAnsi="Book Antiqua"/>
        </w:rPr>
      </w:pPr>
      <w:r>
        <w:rPr>
          <w:rFonts w:ascii="Book Antiqua" w:hAnsi="Book Antiqua"/>
        </w:rPr>
        <w:t>3</w:t>
      </w:r>
      <w:r w:rsidR="00254EC4" w:rsidRPr="005967E0">
        <w:rPr>
          <w:rFonts w:ascii="Book Antiqua" w:hAnsi="Book Antiqua"/>
        </w:rPr>
        <w:t>.4</w:t>
      </w:r>
      <w:r w:rsidR="00254EC4" w:rsidRPr="005967E0">
        <w:rPr>
          <w:rFonts w:ascii="Book Antiqua" w:hAnsi="Book Antiqua"/>
        </w:rPr>
        <w:tab/>
        <w:t>Appendix-4: Time Schedule</w:t>
      </w:r>
      <w:r w:rsidR="00254EC4" w:rsidRPr="005967E0">
        <w:rPr>
          <w:rFonts w:ascii="Book Antiqua" w:hAnsi="Book Antiqua"/>
        </w:rPr>
        <w:tab/>
      </w:r>
    </w:p>
    <w:p w14:paraId="2CEA6137" w14:textId="4D389638" w:rsidR="00254EC4" w:rsidRPr="005967E0" w:rsidRDefault="00624822" w:rsidP="00254EC4">
      <w:pPr>
        <w:ind w:left="3240" w:hanging="720"/>
        <w:jc w:val="both"/>
        <w:rPr>
          <w:rFonts w:ascii="Book Antiqua" w:hAnsi="Book Antiqua"/>
        </w:rPr>
      </w:pPr>
      <w:r>
        <w:rPr>
          <w:rFonts w:ascii="Book Antiqua" w:hAnsi="Book Antiqua"/>
        </w:rPr>
        <w:t>3</w:t>
      </w:r>
      <w:r w:rsidR="00254EC4" w:rsidRPr="005967E0">
        <w:rPr>
          <w:rFonts w:ascii="Book Antiqua" w:hAnsi="Book Antiqua"/>
        </w:rPr>
        <w:t>.5</w:t>
      </w:r>
      <w:r w:rsidR="00254EC4" w:rsidRPr="005967E0">
        <w:rPr>
          <w:rFonts w:ascii="Book Antiqua" w:hAnsi="Book Antiqua"/>
        </w:rPr>
        <w:tab/>
        <w:t>Appendix-</w:t>
      </w:r>
      <w:r w:rsidR="005D6A63">
        <w:rPr>
          <w:rFonts w:ascii="Book Antiqua" w:hAnsi="Book Antiqua"/>
        </w:rPr>
        <w:t>5</w:t>
      </w:r>
      <w:r w:rsidR="00254EC4" w:rsidRPr="005967E0">
        <w:rPr>
          <w:rFonts w:ascii="Book Antiqua" w:hAnsi="Book Antiqua"/>
        </w:rPr>
        <w:t xml:space="preserve">: Scope of Works </w:t>
      </w:r>
    </w:p>
    <w:p w14:paraId="359A29E1" w14:textId="6D22321D" w:rsidR="00254EC4" w:rsidRPr="005967E0" w:rsidRDefault="00624822" w:rsidP="00254EC4">
      <w:pPr>
        <w:ind w:left="3240" w:hanging="720"/>
        <w:jc w:val="both"/>
        <w:rPr>
          <w:rFonts w:ascii="Book Antiqua" w:hAnsi="Book Antiqua"/>
        </w:rPr>
      </w:pPr>
      <w:r>
        <w:rPr>
          <w:rFonts w:ascii="Book Antiqua" w:hAnsi="Book Antiqua"/>
        </w:rPr>
        <w:t>3</w:t>
      </w:r>
      <w:r w:rsidR="00254EC4" w:rsidRPr="005967E0">
        <w:rPr>
          <w:rFonts w:ascii="Book Antiqua" w:hAnsi="Book Antiqua"/>
        </w:rPr>
        <w:t>.</w:t>
      </w:r>
      <w:r w:rsidR="005D6A63">
        <w:rPr>
          <w:rFonts w:ascii="Book Antiqua" w:hAnsi="Book Antiqua"/>
        </w:rPr>
        <w:t>6</w:t>
      </w:r>
      <w:r w:rsidR="00254EC4" w:rsidRPr="005967E0">
        <w:rPr>
          <w:rFonts w:ascii="Book Antiqua" w:hAnsi="Book Antiqua"/>
        </w:rPr>
        <w:tab/>
        <w:t>Appendix-</w:t>
      </w:r>
      <w:r w:rsidR="005D6A63">
        <w:rPr>
          <w:rFonts w:ascii="Book Antiqua" w:hAnsi="Book Antiqua"/>
        </w:rPr>
        <w:t>6</w:t>
      </w:r>
      <w:r w:rsidR="00254EC4" w:rsidRPr="005967E0">
        <w:rPr>
          <w:rFonts w:ascii="Book Antiqua" w:hAnsi="Book Antiqua"/>
        </w:rPr>
        <w:t>: Contract Co-ordination Procedure</w:t>
      </w:r>
    </w:p>
    <w:p w14:paraId="76269391" w14:textId="3BA07401" w:rsidR="00254EC4" w:rsidRPr="005967E0" w:rsidRDefault="00624822" w:rsidP="00254EC4">
      <w:pPr>
        <w:ind w:left="3240" w:hanging="720"/>
        <w:jc w:val="both"/>
        <w:rPr>
          <w:rFonts w:ascii="Book Antiqua" w:hAnsi="Book Antiqua"/>
        </w:rPr>
      </w:pPr>
      <w:r>
        <w:rPr>
          <w:rFonts w:ascii="Book Antiqua" w:hAnsi="Book Antiqua"/>
        </w:rPr>
        <w:t>4</w:t>
      </w:r>
      <w:r w:rsidR="00254EC4" w:rsidRPr="005967E0">
        <w:rPr>
          <w:rFonts w:ascii="Book Antiqua" w:hAnsi="Book Antiqua"/>
        </w:rPr>
        <w:t>.</w:t>
      </w:r>
      <w:r w:rsidR="00254EC4" w:rsidRPr="005967E0">
        <w:rPr>
          <w:rFonts w:ascii="Book Antiqua" w:hAnsi="Book Antiqua"/>
        </w:rPr>
        <w:tab/>
        <w:t>Performance Security Form</w:t>
      </w:r>
    </w:p>
    <w:p w14:paraId="6A5680C7" w14:textId="2CF16D25" w:rsidR="00254EC4" w:rsidRPr="005967E0" w:rsidRDefault="00624822" w:rsidP="00254EC4">
      <w:pPr>
        <w:ind w:left="3240" w:hanging="720"/>
        <w:jc w:val="both"/>
        <w:rPr>
          <w:rFonts w:ascii="Book Antiqua" w:hAnsi="Book Antiqua"/>
        </w:rPr>
      </w:pPr>
      <w:r>
        <w:rPr>
          <w:rFonts w:ascii="Book Antiqua" w:hAnsi="Book Antiqua"/>
        </w:rPr>
        <w:t>5</w:t>
      </w:r>
      <w:r w:rsidR="00254EC4" w:rsidRPr="005967E0">
        <w:rPr>
          <w:rFonts w:ascii="Book Antiqua" w:hAnsi="Book Antiqua"/>
        </w:rPr>
        <w:t>.</w:t>
      </w:r>
      <w:r w:rsidR="00254EC4" w:rsidRPr="005967E0">
        <w:rPr>
          <w:rFonts w:ascii="Book Antiqua" w:hAnsi="Book Antiqua"/>
        </w:rPr>
        <w:tab/>
        <w:t>Form of Extension of Bank Guarantee</w:t>
      </w:r>
    </w:p>
    <w:p w14:paraId="150B959E" w14:textId="043C53CF" w:rsidR="00254EC4" w:rsidRPr="005967E0" w:rsidRDefault="00624822" w:rsidP="00254EC4">
      <w:pPr>
        <w:ind w:left="3240" w:hanging="720"/>
        <w:jc w:val="both"/>
        <w:rPr>
          <w:rFonts w:ascii="Book Antiqua" w:hAnsi="Book Antiqua"/>
        </w:rPr>
      </w:pPr>
      <w:r>
        <w:rPr>
          <w:rFonts w:ascii="Book Antiqua" w:hAnsi="Book Antiqua"/>
        </w:rPr>
        <w:t>6</w:t>
      </w:r>
      <w:r w:rsidR="00254EC4" w:rsidRPr="005967E0">
        <w:rPr>
          <w:rFonts w:ascii="Book Antiqua" w:hAnsi="Book Antiqua"/>
        </w:rPr>
        <w:t>.</w:t>
      </w:r>
      <w:r w:rsidR="00254EC4" w:rsidRPr="005967E0">
        <w:rPr>
          <w:rFonts w:ascii="Book Antiqua" w:hAnsi="Book Antiqua"/>
        </w:rPr>
        <w:tab/>
        <w:t>Format for Evidence of Access to or Availability of Credit/ Facilities</w:t>
      </w:r>
    </w:p>
    <w:p w14:paraId="0805BFC6" w14:textId="7FDA4360" w:rsidR="00254EC4" w:rsidRPr="005967E0" w:rsidRDefault="00254EC4" w:rsidP="009A5175">
      <w:pPr>
        <w:jc w:val="both"/>
        <w:rPr>
          <w:rFonts w:ascii="Book Antiqua" w:hAnsi="Book Antiqua" w:cs="Arial"/>
          <w:color w:val="000000"/>
        </w:rPr>
      </w:pPr>
    </w:p>
    <w:p w14:paraId="00D0783C" w14:textId="381A06C4" w:rsidR="00F6434A" w:rsidRDefault="0042557B" w:rsidP="00F6434A">
      <w:pPr>
        <w:spacing w:line="276" w:lineRule="auto"/>
        <w:ind w:left="720"/>
        <w:jc w:val="both"/>
        <w:rPr>
          <w:rFonts w:ascii="Book Antiqua" w:hAnsi="Book Antiqua" w:cs="Arial"/>
          <w:color w:val="000000"/>
        </w:rPr>
      </w:pPr>
      <w:r w:rsidRPr="005967E0">
        <w:rPr>
          <w:rFonts w:ascii="Book Antiqua" w:hAnsi="Book Antiqua" w:cs="Arial"/>
          <w:color w:val="000000"/>
        </w:rPr>
        <w:t>Volume-II: Technical Specification</w:t>
      </w:r>
    </w:p>
    <w:p w14:paraId="59825DE6" w14:textId="77777777" w:rsidR="009A5175" w:rsidRPr="005967E0" w:rsidRDefault="009A5175" w:rsidP="009A5175">
      <w:pPr>
        <w:spacing w:line="276" w:lineRule="auto"/>
        <w:jc w:val="both"/>
        <w:rPr>
          <w:rFonts w:ascii="Book Antiqua" w:hAnsi="Book Antiqua" w:cs="Arial"/>
          <w:color w:val="000000"/>
        </w:rPr>
      </w:pPr>
    </w:p>
    <w:p w14:paraId="542A360F" w14:textId="03C5ADCA" w:rsidR="0042557B" w:rsidRDefault="0042557B" w:rsidP="00F6434A">
      <w:pPr>
        <w:spacing w:line="276" w:lineRule="auto"/>
        <w:ind w:left="720"/>
        <w:jc w:val="both"/>
        <w:rPr>
          <w:rFonts w:ascii="Book Antiqua" w:hAnsi="Book Antiqua" w:cs="Arial"/>
          <w:color w:val="000000"/>
        </w:rPr>
      </w:pPr>
      <w:r w:rsidRPr="005967E0">
        <w:rPr>
          <w:rFonts w:ascii="Book Antiqua" w:hAnsi="Book Antiqua" w:cs="Arial"/>
          <w:color w:val="000000"/>
        </w:rPr>
        <w:t>Volume-III: Bid Form</w:t>
      </w:r>
      <w:r w:rsidR="009D564D">
        <w:rPr>
          <w:rFonts w:ascii="Book Antiqua" w:hAnsi="Book Antiqua" w:cs="Arial"/>
          <w:color w:val="000000"/>
        </w:rPr>
        <w:t>s</w:t>
      </w:r>
      <w:r w:rsidR="00F2787C">
        <w:rPr>
          <w:rFonts w:ascii="Book Antiqua" w:hAnsi="Book Antiqua" w:cs="Arial"/>
          <w:color w:val="000000"/>
        </w:rPr>
        <w:t xml:space="preserve">, </w:t>
      </w:r>
      <w:r w:rsidRPr="005967E0">
        <w:rPr>
          <w:rFonts w:ascii="Book Antiqua" w:hAnsi="Book Antiqua" w:cs="Arial"/>
          <w:color w:val="000000"/>
        </w:rPr>
        <w:t xml:space="preserve">Price Schedules </w:t>
      </w:r>
      <w:r w:rsidR="00F2787C">
        <w:rPr>
          <w:rFonts w:ascii="Book Antiqua" w:hAnsi="Book Antiqua" w:cs="Arial"/>
          <w:color w:val="000000"/>
        </w:rPr>
        <w:t>and Attachments</w:t>
      </w:r>
    </w:p>
    <w:p w14:paraId="32794565" w14:textId="51A8D5C1" w:rsidR="0001682C" w:rsidRDefault="0001682C" w:rsidP="00F6434A">
      <w:pPr>
        <w:spacing w:line="276" w:lineRule="auto"/>
        <w:ind w:left="720"/>
        <w:jc w:val="both"/>
        <w:rPr>
          <w:rFonts w:ascii="Book Antiqua" w:hAnsi="Book Antiqua" w:cs="Arial"/>
          <w:color w:val="000000"/>
        </w:rPr>
      </w:pPr>
    </w:p>
    <w:p w14:paraId="551D2FDE" w14:textId="5BC240EC" w:rsidR="00F2787C" w:rsidRDefault="00F2787C" w:rsidP="00F6434A">
      <w:pPr>
        <w:spacing w:line="276" w:lineRule="auto"/>
        <w:ind w:left="720"/>
        <w:jc w:val="both"/>
        <w:rPr>
          <w:rFonts w:ascii="Book Antiqua" w:hAnsi="Book Antiqua" w:cs="Arial"/>
          <w:color w:val="000000"/>
        </w:rPr>
      </w:pPr>
    </w:p>
    <w:p w14:paraId="46417F71" w14:textId="59C2E67E" w:rsidR="00F2787C" w:rsidRDefault="00F2787C" w:rsidP="00F6434A">
      <w:pPr>
        <w:spacing w:line="276" w:lineRule="auto"/>
        <w:ind w:left="720"/>
        <w:jc w:val="both"/>
        <w:rPr>
          <w:rFonts w:ascii="Book Antiqua" w:hAnsi="Book Antiqua" w:cs="Arial"/>
          <w:color w:val="000000"/>
        </w:rPr>
      </w:pPr>
    </w:p>
    <w:p w14:paraId="251164D0" w14:textId="77777777" w:rsidR="00F2787C" w:rsidRPr="005967E0" w:rsidRDefault="00F2787C" w:rsidP="00F6434A">
      <w:pPr>
        <w:spacing w:line="276" w:lineRule="auto"/>
        <w:ind w:left="720"/>
        <w:jc w:val="both"/>
        <w:rPr>
          <w:rFonts w:ascii="Book Antiqua" w:hAnsi="Book Antiqua" w:cs="Arial"/>
          <w:color w:val="000000"/>
        </w:rPr>
      </w:pPr>
    </w:p>
    <w:p w14:paraId="02DD392D" w14:textId="5F492B8E" w:rsidR="0042557B" w:rsidRDefault="0042557B" w:rsidP="0042557B">
      <w:pPr>
        <w:spacing w:line="276" w:lineRule="auto"/>
        <w:ind w:left="720" w:hanging="720"/>
        <w:jc w:val="both"/>
        <w:rPr>
          <w:rFonts w:ascii="Book Antiqua" w:hAnsi="Book Antiqua" w:cs="Arial"/>
          <w:color w:val="000000"/>
        </w:rPr>
      </w:pPr>
      <w:r w:rsidRPr="005967E0">
        <w:rPr>
          <w:rFonts w:ascii="Book Antiqua" w:hAnsi="Book Antiqua" w:cs="Arial"/>
          <w:color w:val="000000"/>
        </w:rPr>
        <w:lastRenderedPageBreak/>
        <w:t>4.2</w:t>
      </w:r>
      <w:r w:rsidRPr="005967E0">
        <w:rPr>
          <w:rFonts w:ascii="Book Antiqua" w:hAnsi="Book Antiqua" w:cs="Arial"/>
          <w:color w:val="000000"/>
        </w:rPr>
        <w:tab/>
        <w:t>The Bidder is expected to examine all instructions, forms, terms, specifications and other information in the Bidding Documents. Failure to furnish all information required by the Bidding Documents or submission of a bid not substantially responsive to the Bidding Documents in every respect will be at the Bidder</w:t>
      </w:r>
      <w:r w:rsidR="00E55AEA" w:rsidRPr="005967E0">
        <w:rPr>
          <w:rFonts w:ascii="Book Antiqua" w:hAnsi="Book Antiqua" w:cs="Arial"/>
          <w:color w:val="000000"/>
        </w:rPr>
        <w:t>’</w:t>
      </w:r>
      <w:r w:rsidRPr="005967E0">
        <w:rPr>
          <w:rFonts w:ascii="Book Antiqua" w:hAnsi="Book Antiqua" w:cs="Arial"/>
          <w:color w:val="000000"/>
        </w:rPr>
        <w:t>s risk and may result in rejection of its bid.</w:t>
      </w:r>
    </w:p>
    <w:p w14:paraId="1518C12D" w14:textId="77777777" w:rsidR="005967E0" w:rsidRPr="005967E0" w:rsidRDefault="005967E0" w:rsidP="0042557B">
      <w:pPr>
        <w:spacing w:line="276" w:lineRule="auto"/>
        <w:ind w:left="720" w:hanging="720"/>
        <w:jc w:val="both"/>
        <w:rPr>
          <w:rFonts w:ascii="Book Antiqua" w:hAnsi="Book Antiqua" w:cs="Arial"/>
          <w:color w:val="000000"/>
        </w:rPr>
      </w:pPr>
    </w:p>
    <w:p w14:paraId="3237657F" w14:textId="0DD538DA" w:rsidR="005967E0" w:rsidRPr="005967E0" w:rsidRDefault="005967E0" w:rsidP="005967E0">
      <w:pPr>
        <w:spacing w:line="276" w:lineRule="auto"/>
        <w:ind w:left="720" w:hanging="720"/>
        <w:jc w:val="both"/>
        <w:rPr>
          <w:rFonts w:ascii="Book Antiqua" w:hAnsi="Book Antiqua" w:cs="Arial"/>
          <w:color w:val="000000"/>
        </w:rPr>
      </w:pPr>
      <w:r>
        <w:rPr>
          <w:rFonts w:ascii="Book Antiqua" w:hAnsi="Book Antiqua" w:cs="Arial"/>
          <w:color w:val="000000"/>
        </w:rPr>
        <w:t>4.3</w:t>
      </w:r>
      <w:r>
        <w:rPr>
          <w:rFonts w:ascii="Book Antiqua" w:hAnsi="Book Antiqua" w:cs="Arial"/>
          <w:color w:val="000000"/>
        </w:rPr>
        <w:tab/>
      </w:r>
      <w:r w:rsidR="00C053E2">
        <w:rPr>
          <w:rFonts w:ascii="Book Antiqua" w:hAnsi="Book Antiqua" w:cs="Arial"/>
          <w:color w:val="000000"/>
        </w:rPr>
        <w:t xml:space="preserve">Detailed </w:t>
      </w:r>
      <w:r w:rsidRPr="005967E0">
        <w:rPr>
          <w:rFonts w:ascii="Book Antiqua" w:hAnsi="Book Antiqua" w:cs="Arial"/>
          <w:color w:val="000000"/>
        </w:rPr>
        <w:t>Scope of Work is given in Volume-II of Bidding Documents titled “</w:t>
      </w:r>
      <w:r w:rsidRPr="00C053E2">
        <w:rPr>
          <w:rFonts w:ascii="Book Antiqua" w:hAnsi="Book Antiqua" w:cs="Arial"/>
          <w:color w:val="000000"/>
        </w:rPr>
        <w:t>Technical Specifications</w:t>
      </w:r>
      <w:r w:rsidRPr="005967E0">
        <w:rPr>
          <w:rFonts w:ascii="Book Antiqua" w:hAnsi="Book Antiqua" w:cs="Arial"/>
          <w:color w:val="000000"/>
        </w:rPr>
        <w:t>”.</w:t>
      </w:r>
    </w:p>
    <w:p w14:paraId="0E1CC0E3" w14:textId="3C1BD746" w:rsidR="0042557B" w:rsidRPr="005967E0" w:rsidRDefault="0042557B" w:rsidP="0042557B">
      <w:pPr>
        <w:spacing w:line="276" w:lineRule="auto"/>
        <w:ind w:left="720" w:hanging="720"/>
        <w:jc w:val="both"/>
        <w:rPr>
          <w:rFonts w:ascii="Book Antiqua" w:hAnsi="Book Antiqua" w:cs="Arial"/>
          <w:color w:val="000000"/>
        </w:rPr>
      </w:pPr>
      <w:r w:rsidRPr="005967E0">
        <w:rPr>
          <w:rFonts w:ascii="Book Antiqua" w:hAnsi="Book Antiqua" w:cs="Arial"/>
          <w:color w:val="000000"/>
        </w:rPr>
        <w:t>4.</w:t>
      </w:r>
      <w:r w:rsidR="00B7226B">
        <w:rPr>
          <w:rFonts w:ascii="Book Antiqua" w:hAnsi="Book Antiqua" w:cs="Arial"/>
          <w:color w:val="000000"/>
        </w:rPr>
        <w:t>4</w:t>
      </w:r>
      <w:r w:rsidRPr="005967E0">
        <w:rPr>
          <w:rFonts w:ascii="Book Antiqua" w:hAnsi="Book Antiqua" w:cs="Arial"/>
          <w:color w:val="000000"/>
        </w:rPr>
        <w:tab/>
        <w:t>This document is meant for exclusive purpose of submitting the offer by the bidder against the specification and shall not be transferred, reproduced or otherwise used for purposes other than for which it is specifically issued.</w:t>
      </w:r>
    </w:p>
    <w:p w14:paraId="324B0002" w14:textId="75A7F1B5" w:rsidR="0042557B" w:rsidRPr="005967E0" w:rsidRDefault="0042557B" w:rsidP="0042557B">
      <w:pPr>
        <w:spacing w:line="276" w:lineRule="auto"/>
        <w:jc w:val="both"/>
        <w:rPr>
          <w:rFonts w:ascii="Book Antiqua" w:hAnsi="Book Antiqua" w:cs="Arial"/>
          <w:color w:val="000000"/>
        </w:rPr>
      </w:pPr>
    </w:p>
    <w:p w14:paraId="46F0B26D" w14:textId="70A4434B" w:rsidR="0042557B" w:rsidRPr="005967E0" w:rsidRDefault="0042557B" w:rsidP="0042557B">
      <w:pPr>
        <w:spacing w:line="276" w:lineRule="auto"/>
        <w:jc w:val="both"/>
        <w:rPr>
          <w:rFonts w:ascii="Book Antiqua" w:hAnsi="Book Antiqua" w:cs="Arial"/>
          <w:b/>
          <w:color w:val="000000"/>
        </w:rPr>
      </w:pPr>
      <w:r w:rsidRPr="005967E0">
        <w:rPr>
          <w:rFonts w:ascii="Book Antiqua" w:hAnsi="Book Antiqua" w:cs="Arial"/>
          <w:b/>
          <w:color w:val="000000"/>
        </w:rPr>
        <w:t>5.0</w:t>
      </w:r>
      <w:r w:rsidRPr="005967E0">
        <w:rPr>
          <w:rFonts w:ascii="Book Antiqua" w:hAnsi="Book Antiqua" w:cs="Arial"/>
          <w:b/>
          <w:color w:val="000000"/>
        </w:rPr>
        <w:tab/>
        <w:t>Clarification of Bidding Documents; and Pre-Bid Meeting</w:t>
      </w:r>
    </w:p>
    <w:p w14:paraId="68B68B3B" w14:textId="3E08415B" w:rsidR="0042557B" w:rsidRPr="005967E0" w:rsidRDefault="0042557B" w:rsidP="0042557B">
      <w:pPr>
        <w:spacing w:line="276" w:lineRule="auto"/>
        <w:jc w:val="both"/>
        <w:rPr>
          <w:rFonts w:ascii="Book Antiqua" w:hAnsi="Book Antiqua" w:cs="Arial"/>
          <w:b/>
          <w:color w:val="000000"/>
        </w:rPr>
      </w:pPr>
    </w:p>
    <w:p w14:paraId="5DC0219D" w14:textId="28AFA9C0" w:rsidR="0042557B" w:rsidRPr="005967E0" w:rsidRDefault="0042557B" w:rsidP="007903E8">
      <w:pPr>
        <w:spacing w:line="276" w:lineRule="auto"/>
        <w:ind w:left="720" w:hanging="720"/>
        <w:jc w:val="both"/>
        <w:rPr>
          <w:rFonts w:ascii="Book Antiqua" w:hAnsi="Book Antiqua" w:cs="Arial"/>
          <w:color w:val="000000"/>
        </w:rPr>
      </w:pPr>
      <w:r w:rsidRPr="005967E0">
        <w:rPr>
          <w:rFonts w:ascii="Book Antiqua" w:hAnsi="Book Antiqua" w:cs="Arial"/>
          <w:color w:val="000000"/>
        </w:rPr>
        <w:t>5.1</w:t>
      </w:r>
      <w:r w:rsidRPr="005967E0">
        <w:rPr>
          <w:rFonts w:ascii="Book Antiqua" w:hAnsi="Book Antiqua" w:cs="Arial"/>
          <w:color w:val="000000"/>
        </w:rPr>
        <w:tab/>
        <w:t>The bidder is required to carefully examine the specifications and documents and fully inform himself as to all the conditions and matters which may in any way affect the works or the cost thereof. If any bidder finds discrepancies or omissions in the specifications and documents or is in doubt as to the true meaning of any part, he shall seek clarification from owner</w:t>
      </w:r>
      <w:r w:rsidR="007903E8">
        <w:rPr>
          <w:rFonts w:ascii="Book Antiqua" w:hAnsi="Book Antiqua" w:cs="Arial"/>
          <w:color w:val="000000"/>
        </w:rPr>
        <w:t xml:space="preserve">, </w:t>
      </w:r>
      <w:r w:rsidR="007903E8" w:rsidRPr="005967E0">
        <w:rPr>
          <w:rFonts w:ascii="Book Antiqua" w:hAnsi="Book Antiqua" w:cs="Arial"/>
          <w:color w:val="000000"/>
        </w:rPr>
        <w:t xml:space="preserve">in writing at the Employer’s mailing address indicated </w:t>
      </w:r>
      <w:r w:rsidR="009B7C11">
        <w:rPr>
          <w:rFonts w:ascii="Book Antiqua" w:hAnsi="Book Antiqua" w:cs="Arial"/>
          <w:color w:val="000000"/>
        </w:rPr>
        <w:t>at clause 1.1 above</w:t>
      </w:r>
      <w:r w:rsidR="007903E8">
        <w:rPr>
          <w:rFonts w:ascii="Book Antiqua" w:hAnsi="Book Antiqua" w:cs="Arial"/>
          <w:color w:val="000000"/>
        </w:rPr>
        <w:t>,</w:t>
      </w:r>
      <w:r w:rsidRPr="005967E0">
        <w:rPr>
          <w:rFonts w:ascii="Book Antiqua" w:hAnsi="Book Antiqua" w:cs="Arial"/>
          <w:color w:val="000000"/>
        </w:rPr>
        <w:t xml:space="preserve"> at once but in no case later than seven (7) days prior to the deadline for submission of bids prescribed by the Owner. </w:t>
      </w:r>
      <w:r w:rsidR="007903E8" w:rsidRPr="007903E8">
        <w:rPr>
          <w:rFonts w:ascii="Book Antiqua" w:hAnsi="Book Antiqua" w:cs="Arial"/>
          <w:color w:val="000000"/>
        </w:rPr>
        <w:t xml:space="preserve">The Employer will respond through the portal </w:t>
      </w:r>
      <w:r w:rsidR="00B259FA">
        <w:rPr>
          <w:rStyle w:val="Hyperlink"/>
          <w:rFonts w:ascii="Book Antiqua" w:hAnsi="Book Antiqua" w:cs="Arial"/>
          <w:i/>
        </w:rPr>
        <w:t>https://www.mstcecommerce.com/eprochome/</w:t>
      </w:r>
      <w:r w:rsidR="007903E8" w:rsidRPr="007903E8">
        <w:rPr>
          <w:rFonts w:ascii="Book Antiqua" w:hAnsi="Book Antiqua" w:cs="Arial"/>
          <w:color w:val="000000"/>
        </w:rPr>
        <w:t xml:space="preserve"> to any request for clarification or modification of the Bidding Documents</w:t>
      </w:r>
      <w:r w:rsidR="007903E8">
        <w:rPr>
          <w:rFonts w:ascii="Book Antiqua" w:hAnsi="Book Antiqua" w:cs="Arial"/>
          <w:color w:val="000000"/>
        </w:rPr>
        <w:t xml:space="preserve">. </w:t>
      </w:r>
      <w:r w:rsidR="007903E8" w:rsidRPr="007903E8">
        <w:rPr>
          <w:rFonts w:ascii="Book Antiqua" w:hAnsi="Book Antiqua" w:cs="Arial"/>
          <w:color w:val="000000"/>
        </w:rPr>
        <w:t>The Employer shall not be obliged to respond to any request for clarification received later than the above period</w:t>
      </w:r>
      <w:r w:rsidR="007903E8">
        <w:rPr>
          <w:rFonts w:ascii="Book Antiqua" w:hAnsi="Book Antiqua" w:cs="Arial"/>
          <w:color w:val="000000"/>
        </w:rPr>
        <w:t xml:space="preserve">. </w:t>
      </w:r>
      <w:r w:rsidRPr="005967E0">
        <w:rPr>
          <w:rFonts w:ascii="Book Antiqua" w:hAnsi="Book Antiqua" w:cs="Arial"/>
          <w:color w:val="000000"/>
        </w:rPr>
        <w:t>After receipt of such interpretations and clarifications, the bidder may submit his offer but within the time and date as specified.  All such interpretations and clarifications shall form an integral part of the specifications and documents and accompany the consultant’s proposal.</w:t>
      </w:r>
      <w:r w:rsidR="007903E8">
        <w:rPr>
          <w:rFonts w:ascii="Book Antiqua" w:hAnsi="Book Antiqua" w:cs="Arial"/>
          <w:color w:val="000000"/>
        </w:rPr>
        <w:t xml:space="preserve"> </w:t>
      </w:r>
      <w:r w:rsidR="007903E8" w:rsidRPr="005967E0">
        <w:rPr>
          <w:rFonts w:ascii="Book Antiqua" w:hAnsi="Book Antiqua" w:cs="Arial"/>
          <w:color w:val="000000"/>
        </w:rPr>
        <w:t xml:space="preserve">Further, the mere request for clarification from the Bidders shall not be a ground for seeking extension in the deadline for submission of bids. Employer’s response (including an explanation of the query but not identification of its source) will be uploaded on portal </w:t>
      </w:r>
      <w:r w:rsidR="00B259FA">
        <w:rPr>
          <w:rStyle w:val="Hyperlink"/>
          <w:rFonts w:ascii="Book Antiqua" w:hAnsi="Book Antiqua" w:cs="Arial"/>
          <w:i/>
        </w:rPr>
        <w:t>https://www.mstcecommerce.com/eprochome/</w:t>
      </w:r>
      <w:r w:rsidR="007903E8" w:rsidRPr="005967E0">
        <w:rPr>
          <w:rFonts w:ascii="Book Antiqua" w:hAnsi="Book Antiqua" w:cs="Arial"/>
          <w:color w:val="000000"/>
        </w:rPr>
        <w:t xml:space="preserve"> where all the bidders can see clarification/reply to query</w:t>
      </w:r>
      <w:r w:rsidR="007903E8">
        <w:rPr>
          <w:rFonts w:ascii="Book Antiqua" w:hAnsi="Book Antiqua" w:cs="Arial"/>
          <w:color w:val="000000"/>
        </w:rPr>
        <w:t>.</w:t>
      </w:r>
    </w:p>
    <w:p w14:paraId="18177E7C" w14:textId="585C1185" w:rsidR="0042557B" w:rsidRPr="005967E0" w:rsidRDefault="0042557B" w:rsidP="0042557B">
      <w:pPr>
        <w:spacing w:line="276" w:lineRule="auto"/>
        <w:ind w:left="720" w:hanging="720"/>
        <w:jc w:val="both"/>
        <w:rPr>
          <w:rFonts w:ascii="Book Antiqua" w:hAnsi="Book Antiqua" w:cs="Arial"/>
          <w:color w:val="000000"/>
        </w:rPr>
      </w:pPr>
    </w:p>
    <w:p w14:paraId="5F18F72D" w14:textId="69D3F3A6" w:rsidR="0042557B" w:rsidRPr="005967E0" w:rsidRDefault="0042557B" w:rsidP="0042557B">
      <w:pPr>
        <w:spacing w:line="276" w:lineRule="auto"/>
        <w:ind w:left="720" w:hanging="720"/>
        <w:jc w:val="both"/>
        <w:rPr>
          <w:rFonts w:ascii="Book Antiqua" w:hAnsi="Book Antiqua" w:cs="Arial"/>
          <w:color w:val="000000"/>
        </w:rPr>
      </w:pPr>
      <w:r w:rsidRPr="005967E0">
        <w:rPr>
          <w:rFonts w:ascii="Book Antiqua" w:hAnsi="Book Antiqua" w:cs="Arial"/>
          <w:color w:val="000000"/>
        </w:rPr>
        <w:t>5.2</w:t>
      </w:r>
      <w:r w:rsidRPr="005967E0">
        <w:rPr>
          <w:rFonts w:ascii="Book Antiqua" w:hAnsi="Book Antiqua" w:cs="Arial"/>
          <w:color w:val="000000"/>
        </w:rPr>
        <w:tab/>
        <w:t>Verbal clarifications and information given by the owner or his employee (s) or his representatives(s) shall not in any way be binding on the Owner.</w:t>
      </w:r>
    </w:p>
    <w:p w14:paraId="03371E12" w14:textId="27554EC3" w:rsidR="00D41EE6" w:rsidRDefault="00D41EE6" w:rsidP="0042557B">
      <w:pPr>
        <w:spacing w:line="276" w:lineRule="auto"/>
        <w:ind w:left="720" w:hanging="720"/>
        <w:jc w:val="both"/>
        <w:rPr>
          <w:rFonts w:ascii="Book Antiqua" w:hAnsi="Book Antiqua" w:cs="Arial"/>
          <w:color w:val="000000"/>
        </w:rPr>
      </w:pPr>
    </w:p>
    <w:p w14:paraId="0EBB6875" w14:textId="77777777" w:rsidR="00F2787C" w:rsidRPr="005967E0" w:rsidRDefault="00F2787C" w:rsidP="0042557B">
      <w:pPr>
        <w:spacing w:line="276" w:lineRule="auto"/>
        <w:ind w:left="720" w:hanging="720"/>
        <w:jc w:val="both"/>
        <w:rPr>
          <w:rFonts w:ascii="Book Antiqua" w:hAnsi="Book Antiqua" w:cs="Arial"/>
          <w:color w:val="000000"/>
        </w:rPr>
      </w:pPr>
    </w:p>
    <w:p w14:paraId="0B75FF63" w14:textId="7F220765" w:rsidR="0042557B" w:rsidRPr="005967E0" w:rsidRDefault="0042557B" w:rsidP="0042557B">
      <w:pPr>
        <w:spacing w:line="276" w:lineRule="auto"/>
        <w:ind w:left="720" w:hanging="720"/>
        <w:jc w:val="both"/>
        <w:rPr>
          <w:rFonts w:ascii="Book Antiqua" w:hAnsi="Book Antiqua" w:cs="Arial"/>
          <w:color w:val="000000"/>
        </w:rPr>
      </w:pPr>
      <w:r w:rsidRPr="005967E0">
        <w:rPr>
          <w:rFonts w:ascii="Book Antiqua" w:hAnsi="Book Antiqua" w:cs="Arial"/>
          <w:color w:val="000000"/>
        </w:rPr>
        <w:lastRenderedPageBreak/>
        <w:t>5.3</w:t>
      </w:r>
      <w:r w:rsidRPr="005967E0">
        <w:rPr>
          <w:rFonts w:ascii="Book Antiqua" w:hAnsi="Book Antiqua" w:cs="Arial"/>
          <w:color w:val="000000"/>
        </w:rPr>
        <w:tab/>
        <w:t>The Bidder</w:t>
      </w:r>
      <w:r w:rsidRPr="005967E0">
        <w:rPr>
          <w:color w:val="000000"/>
        </w:rPr>
        <w:t>’</w:t>
      </w:r>
      <w:r w:rsidRPr="005967E0">
        <w:rPr>
          <w:rFonts w:ascii="Book Antiqua" w:hAnsi="Book Antiqua" w:cs="Arial"/>
          <w:color w:val="000000"/>
        </w:rPr>
        <w:t xml:space="preserve">s designated representative(s) is/are invited to attend a pre-bid meeting, which, if convened, will take place at the venue </w:t>
      </w:r>
      <w:r w:rsidR="005815D7">
        <w:rPr>
          <w:rFonts w:ascii="Book Antiqua" w:hAnsi="Book Antiqua" w:cs="Arial"/>
          <w:color w:val="000000"/>
        </w:rPr>
        <w:t xml:space="preserve">as indicated at clause 1.1 above </w:t>
      </w:r>
      <w:r w:rsidRPr="005967E0">
        <w:rPr>
          <w:rFonts w:ascii="Book Antiqua" w:hAnsi="Book Antiqua" w:cs="Arial"/>
          <w:color w:val="000000"/>
        </w:rPr>
        <w:t xml:space="preserve">and time stipulated in the </w:t>
      </w:r>
      <w:r w:rsidR="005815D7">
        <w:rPr>
          <w:rFonts w:ascii="Book Antiqua" w:hAnsi="Book Antiqua" w:cs="Arial"/>
          <w:color w:val="000000"/>
        </w:rPr>
        <w:t>IFB</w:t>
      </w:r>
      <w:r w:rsidRPr="005967E0">
        <w:rPr>
          <w:rFonts w:ascii="Book Antiqua" w:hAnsi="Book Antiqua" w:cs="Arial"/>
          <w:color w:val="000000"/>
        </w:rPr>
        <w:t xml:space="preserve">. The purpose of the meeting will be to clarify any issues regarding the e-procurement method, the Bidding Documents in general and the Technical Specifications in particular. The Bidder is requested, as far as possible, to submit any question in writing, to reach the Employer not later than one week before the meeting. It may not be practicable at the meeting to answer questions received late, but questions and responses will be transmitted as indicated hereafter. Minutes of the meeting, including the text of the questions raised (without identifying name of the bidders) and the responses given, together with any responses prepared after the meeting, will be transmitted without delay through the e-procurement portal only. Any modification of the Bidding Documents listed in </w:t>
      </w:r>
      <w:r w:rsidRPr="00C053E2">
        <w:rPr>
          <w:rFonts w:ascii="Book Antiqua" w:hAnsi="Book Antiqua" w:cs="Arial"/>
          <w:color w:val="4472C4" w:themeColor="accent1"/>
        </w:rPr>
        <w:t>ITB Sub-Clause 4.1</w:t>
      </w:r>
      <w:r w:rsidRPr="005967E0">
        <w:rPr>
          <w:rFonts w:ascii="Book Antiqua" w:hAnsi="Book Antiqua" w:cs="Arial"/>
          <w:color w:val="000000"/>
        </w:rPr>
        <w:t xml:space="preserve">, which may become necessary as a result of the pre-bid meeting shall be made by the Employer exclusively through the issue of an Addendum pursuant to </w:t>
      </w:r>
      <w:r w:rsidRPr="00C053E2">
        <w:rPr>
          <w:rFonts w:ascii="Book Antiqua" w:hAnsi="Book Antiqua" w:cs="Arial"/>
          <w:color w:val="4472C4" w:themeColor="accent1"/>
        </w:rPr>
        <w:t xml:space="preserve">ITB Clause </w:t>
      </w:r>
      <w:r w:rsidR="00D41EE6" w:rsidRPr="00C053E2">
        <w:rPr>
          <w:rFonts w:ascii="Book Antiqua" w:hAnsi="Book Antiqua" w:cs="Arial"/>
          <w:color w:val="4472C4" w:themeColor="accent1"/>
        </w:rPr>
        <w:t>6</w:t>
      </w:r>
      <w:r w:rsidRPr="00C053E2">
        <w:rPr>
          <w:rFonts w:ascii="Book Antiqua" w:hAnsi="Book Antiqua" w:cs="Arial"/>
          <w:color w:val="4472C4" w:themeColor="accent1"/>
        </w:rPr>
        <w:t xml:space="preserve"> </w:t>
      </w:r>
      <w:r w:rsidRPr="005967E0">
        <w:rPr>
          <w:rFonts w:ascii="Book Antiqua" w:hAnsi="Book Antiqua" w:cs="Arial"/>
          <w:color w:val="000000"/>
        </w:rPr>
        <w:t>and not through the minutes of the pre-bid meeting.</w:t>
      </w:r>
    </w:p>
    <w:p w14:paraId="494AB8B3" w14:textId="529C79C7" w:rsidR="0042557B" w:rsidRPr="00D53D7D" w:rsidRDefault="0042557B" w:rsidP="0042557B">
      <w:pPr>
        <w:spacing w:line="276" w:lineRule="auto"/>
        <w:ind w:left="720" w:hanging="720"/>
        <w:jc w:val="both"/>
        <w:rPr>
          <w:rFonts w:ascii="Book Antiqua" w:hAnsi="Book Antiqua" w:cs="Arial"/>
          <w:color w:val="000000"/>
          <w:sz w:val="16"/>
        </w:rPr>
      </w:pPr>
    </w:p>
    <w:p w14:paraId="57F8B476" w14:textId="0AE0D58F" w:rsidR="0042557B" w:rsidRPr="005967E0" w:rsidRDefault="0042557B" w:rsidP="0042557B">
      <w:pPr>
        <w:spacing w:line="276" w:lineRule="auto"/>
        <w:ind w:left="720" w:hanging="720"/>
        <w:jc w:val="both"/>
        <w:rPr>
          <w:rFonts w:ascii="Book Antiqua" w:hAnsi="Book Antiqua" w:cs="Arial"/>
          <w:color w:val="000000"/>
        </w:rPr>
      </w:pPr>
      <w:r w:rsidRPr="005967E0">
        <w:rPr>
          <w:rFonts w:ascii="Book Antiqua" w:hAnsi="Book Antiqua" w:cs="Arial"/>
          <w:color w:val="000000"/>
        </w:rPr>
        <w:tab/>
        <w:t>Non-attendance at the pre-bid meeting will not be a cause for disqualification of a bidder.</w:t>
      </w:r>
    </w:p>
    <w:p w14:paraId="02F08FEA" w14:textId="77777777" w:rsidR="00C053E2" w:rsidRPr="00D53D7D" w:rsidRDefault="00C053E2" w:rsidP="0042557B">
      <w:pPr>
        <w:spacing w:line="276" w:lineRule="auto"/>
        <w:ind w:left="720" w:hanging="720"/>
        <w:jc w:val="both"/>
        <w:rPr>
          <w:rFonts w:ascii="Book Antiqua" w:hAnsi="Book Antiqua" w:cs="Arial"/>
          <w:color w:val="000000"/>
          <w:sz w:val="10"/>
        </w:rPr>
      </w:pPr>
    </w:p>
    <w:p w14:paraId="6E6D98AD" w14:textId="6745956A" w:rsidR="00405B87" w:rsidRPr="005967E0" w:rsidRDefault="00405B87" w:rsidP="0042557B">
      <w:pPr>
        <w:spacing w:line="276" w:lineRule="auto"/>
        <w:ind w:left="720" w:hanging="720"/>
        <w:jc w:val="both"/>
        <w:rPr>
          <w:rFonts w:ascii="Book Antiqua" w:hAnsi="Book Antiqua" w:cs="Arial"/>
          <w:b/>
          <w:color w:val="000000"/>
        </w:rPr>
      </w:pPr>
      <w:r w:rsidRPr="005967E0">
        <w:rPr>
          <w:rFonts w:ascii="Book Antiqua" w:hAnsi="Book Antiqua" w:cs="Arial"/>
          <w:b/>
          <w:color w:val="000000"/>
        </w:rPr>
        <w:t>6.0</w:t>
      </w:r>
      <w:r w:rsidRPr="005967E0">
        <w:rPr>
          <w:rFonts w:ascii="Book Antiqua" w:hAnsi="Book Antiqua" w:cs="Arial"/>
          <w:b/>
          <w:color w:val="000000"/>
        </w:rPr>
        <w:tab/>
        <w:t>Amendment of Bidding Documents</w:t>
      </w:r>
    </w:p>
    <w:p w14:paraId="7381E643" w14:textId="596B819D" w:rsidR="00405B87" w:rsidRPr="00D53D7D" w:rsidRDefault="00405B87" w:rsidP="0042557B">
      <w:pPr>
        <w:spacing w:line="276" w:lineRule="auto"/>
        <w:ind w:left="720" w:hanging="720"/>
        <w:jc w:val="both"/>
        <w:rPr>
          <w:rFonts w:ascii="Book Antiqua" w:hAnsi="Book Antiqua" w:cs="Arial"/>
          <w:b/>
          <w:color w:val="000000"/>
          <w:sz w:val="16"/>
        </w:rPr>
      </w:pPr>
    </w:p>
    <w:p w14:paraId="0C5845D2" w14:textId="48100462" w:rsidR="00405B87" w:rsidRPr="005967E0" w:rsidRDefault="00405B87" w:rsidP="0042557B">
      <w:pPr>
        <w:spacing w:line="276" w:lineRule="auto"/>
        <w:ind w:left="720" w:hanging="720"/>
        <w:jc w:val="both"/>
        <w:rPr>
          <w:rFonts w:ascii="Book Antiqua" w:hAnsi="Book Antiqua" w:cs="Arial"/>
          <w:color w:val="000000"/>
        </w:rPr>
      </w:pPr>
      <w:r w:rsidRPr="005967E0">
        <w:rPr>
          <w:rFonts w:ascii="Book Antiqua" w:hAnsi="Book Antiqua" w:cs="Arial"/>
          <w:color w:val="000000"/>
        </w:rPr>
        <w:t>6.1</w:t>
      </w:r>
      <w:r w:rsidRPr="005967E0">
        <w:rPr>
          <w:rFonts w:ascii="Book Antiqua" w:hAnsi="Book Antiqua" w:cs="Arial"/>
          <w:color w:val="000000"/>
        </w:rPr>
        <w:tab/>
        <w:t>At any time prior to the deadline for submission of bids, the Employer may, for any reason, whether at its own initiative, or in response to a clarification requested by a prospective Bidder, amend the Bidding Documents.</w:t>
      </w:r>
    </w:p>
    <w:p w14:paraId="29851100" w14:textId="70E9E7F7" w:rsidR="00405B87" w:rsidRPr="00D53D7D" w:rsidRDefault="00405B87" w:rsidP="0042557B">
      <w:pPr>
        <w:spacing w:line="276" w:lineRule="auto"/>
        <w:ind w:left="720" w:hanging="720"/>
        <w:jc w:val="both"/>
        <w:rPr>
          <w:rFonts w:ascii="Book Antiqua" w:hAnsi="Book Antiqua" w:cs="Arial"/>
          <w:color w:val="000000"/>
          <w:sz w:val="16"/>
        </w:rPr>
      </w:pPr>
    </w:p>
    <w:p w14:paraId="5874ED0F" w14:textId="513A60ED" w:rsidR="00405B87" w:rsidRPr="005967E0" w:rsidRDefault="00405B87" w:rsidP="0042557B">
      <w:pPr>
        <w:spacing w:line="276" w:lineRule="auto"/>
        <w:ind w:left="720" w:hanging="720"/>
        <w:jc w:val="both"/>
        <w:rPr>
          <w:rFonts w:ascii="Book Antiqua" w:hAnsi="Book Antiqua" w:cs="Arial"/>
          <w:color w:val="000000"/>
        </w:rPr>
      </w:pPr>
      <w:r w:rsidRPr="005967E0">
        <w:rPr>
          <w:rFonts w:ascii="Book Antiqua" w:hAnsi="Book Antiqua" w:cs="Arial"/>
          <w:color w:val="000000"/>
        </w:rPr>
        <w:t>6.2</w:t>
      </w:r>
      <w:r w:rsidRPr="005967E0">
        <w:rPr>
          <w:rFonts w:ascii="Book Antiqua" w:hAnsi="Book Antiqua" w:cs="Arial"/>
          <w:color w:val="000000"/>
        </w:rPr>
        <w:tab/>
      </w:r>
      <w:r w:rsidR="007903E8" w:rsidRPr="007903E8">
        <w:rPr>
          <w:rFonts w:ascii="Book Antiqua" w:hAnsi="Book Antiqua" w:cs="Arial"/>
          <w:color w:val="000000"/>
        </w:rPr>
        <w:t xml:space="preserve">The amendment will be notified only through the portal </w:t>
      </w:r>
      <w:hyperlink r:id="rId24" w:history="1">
        <w:r w:rsidR="00B259FA" w:rsidRPr="00D52C1E">
          <w:rPr>
            <w:rStyle w:val="Hyperlink"/>
            <w:rFonts w:ascii="Book Antiqua" w:hAnsi="Book Antiqua" w:cs="Arial"/>
            <w:i/>
          </w:rPr>
          <w:t>https://www.mstcecommerce.com/eprochome/</w:t>
        </w:r>
      </w:hyperlink>
      <w:r w:rsidR="007903E8" w:rsidRPr="007903E8">
        <w:rPr>
          <w:rFonts w:ascii="Book Antiqua" w:hAnsi="Book Antiqua" w:cs="Arial"/>
          <w:color w:val="000000"/>
        </w:rPr>
        <w:t>.</w:t>
      </w:r>
      <w:r w:rsidR="00B259FA">
        <w:rPr>
          <w:rFonts w:ascii="Book Antiqua" w:hAnsi="Book Antiqua" w:cs="Arial"/>
          <w:color w:val="000000"/>
        </w:rPr>
        <w:t xml:space="preserve"> </w:t>
      </w:r>
      <w:r w:rsidR="007903E8" w:rsidRPr="007903E8">
        <w:rPr>
          <w:rFonts w:ascii="Book Antiqua" w:hAnsi="Book Antiqua" w:cs="Arial"/>
          <w:color w:val="000000"/>
        </w:rPr>
        <w:t>The communication/alert regarding the notification of amendment shall also be sent by the portal directly to all the prospective bidders who have logged in with their user id and password (user credentials)</w:t>
      </w:r>
      <w:r w:rsidRPr="005967E0">
        <w:rPr>
          <w:rFonts w:ascii="Book Antiqua" w:hAnsi="Book Antiqua" w:cs="Arial"/>
          <w:color w:val="000000"/>
        </w:rPr>
        <w:t>.</w:t>
      </w:r>
      <w:r w:rsidR="007903E8">
        <w:rPr>
          <w:rFonts w:ascii="Book Antiqua" w:hAnsi="Book Antiqua" w:cs="Arial"/>
          <w:color w:val="000000"/>
        </w:rPr>
        <w:t xml:space="preserve"> </w:t>
      </w:r>
      <w:r w:rsidR="007903E8" w:rsidRPr="007903E8">
        <w:rPr>
          <w:rFonts w:ascii="Book Antiqua" w:hAnsi="Book Antiqua" w:cs="Arial"/>
          <w:color w:val="000000"/>
        </w:rPr>
        <w:t xml:space="preserve">The amendments to the Bidding Documents will be binding on the bidders and the notification of the amendment through portal, sent to the prospective bidders, shall be deemed to be construed that such amendment(s), to the Bidding Documents have been </w:t>
      </w:r>
      <w:proofErr w:type="gramStart"/>
      <w:r w:rsidR="007903E8" w:rsidRPr="007903E8">
        <w:rPr>
          <w:rFonts w:ascii="Book Antiqua" w:hAnsi="Book Antiqua" w:cs="Arial"/>
          <w:color w:val="000000"/>
        </w:rPr>
        <w:t>taken into account</w:t>
      </w:r>
      <w:proofErr w:type="gramEnd"/>
      <w:r w:rsidR="007903E8" w:rsidRPr="007903E8">
        <w:rPr>
          <w:rFonts w:ascii="Book Antiqua" w:hAnsi="Book Antiqua" w:cs="Arial"/>
          <w:color w:val="000000"/>
        </w:rPr>
        <w:t xml:space="preserve"> by the Bidder in its bid</w:t>
      </w:r>
      <w:r w:rsidR="007903E8">
        <w:rPr>
          <w:rFonts w:ascii="Book Antiqua" w:hAnsi="Book Antiqua" w:cs="Arial"/>
          <w:color w:val="000000"/>
        </w:rPr>
        <w:t>.</w:t>
      </w:r>
    </w:p>
    <w:p w14:paraId="31C85C59" w14:textId="6E8B7EDF" w:rsidR="00405B87" w:rsidRPr="00D53D7D" w:rsidRDefault="00405B87" w:rsidP="0042557B">
      <w:pPr>
        <w:spacing w:line="276" w:lineRule="auto"/>
        <w:ind w:left="720" w:hanging="720"/>
        <w:jc w:val="both"/>
        <w:rPr>
          <w:rFonts w:ascii="Book Antiqua" w:hAnsi="Book Antiqua" w:cs="Arial"/>
          <w:color w:val="000000"/>
          <w:sz w:val="16"/>
        </w:rPr>
      </w:pPr>
    </w:p>
    <w:p w14:paraId="788F2838" w14:textId="30A43C15" w:rsidR="00405B87" w:rsidRDefault="00405B87" w:rsidP="0042557B">
      <w:pPr>
        <w:spacing w:line="276" w:lineRule="auto"/>
        <w:ind w:left="720" w:hanging="720"/>
        <w:jc w:val="both"/>
        <w:rPr>
          <w:rFonts w:ascii="Book Antiqua" w:hAnsi="Book Antiqua" w:cs="Arial"/>
          <w:color w:val="000000"/>
        </w:rPr>
      </w:pPr>
      <w:r w:rsidRPr="005967E0">
        <w:rPr>
          <w:rFonts w:ascii="Book Antiqua" w:hAnsi="Book Antiqua" w:cs="Arial"/>
          <w:color w:val="000000"/>
        </w:rPr>
        <w:t>6.3</w:t>
      </w:r>
      <w:r w:rsidRPr="005967E0">
        <w:rPr>
          <w:rFonts w:ascii="Book Antiqua" w:hAnsi="Book Antiqua" w:cs="Arial"/>
          <w:color w:val="000000"/>
        </w:rPr>
        <w:tab/>
      </w:r>
      <w:r w:rsidR="007903E8" w:rsidRPr="007903E8">
        <w:rPr>
          <w:rFonts w:ascii="Book Antiqua" w:hAnsi="Book Antiqua" w:cs="Arial"/>
          <w:color w:val="000000"/>
        </w:rPr>
        <w:t xml:space="preserve">In order to afford reasonable time to the prospective Bidders to take the amendment into account in preparing their bid, the Employer may, at its discretion, extend the deadline for the submission of bids, in which case, the Employer will notify through portal </w:t>
      </w:r>
      <w:r w:rsidR="00B259FA">
        <w:rPr>
          <w:rStyle w:val="Hyperlink"/>
          <w:rFonts w:ascii="Book Antiqua" w:hAnsi="Book Antiqua" w:cs="Arial"/>
          <w:i/>
        </w:rPr>
        <w:t>https://www.mstcecommerce.com/eprochome/</w:t>
      </w:r>
      <w:r w:rsidR="007903E8" w:rsidRPr="007903E8">
        <w:rPr>
          <w:rFonts w:ascii="Book Antiqua" w:hAnsi="Book Antiqua" w:cs="Arial"/>
          <w:color w:val="000000"/>
        </w:rPr>
        <w:t xml:space="preserve"> where all prospective bidders may see the extended deadline</w:t>
      </w:r>
      <w:r w:rsidRPr="005967E0">
        <w:rPr>
          <w:rFonts w:ascii="Book Antiqua" w:hAnsi="Book Antiqua" w:cs="Arial"/>
          <w:color w:val="000000"/>
        </w:rPr>
        <w:t>.</w:t>
      </w:r>
    </w:p>
    <w:p w14:paraId="27A1B9F0" w14:textId="77777777" w:rsidR="00B259FA" w:rsidRPr="005967E0" w:rsidRDefault="00B259FA" w:rsidP="0042557B">
      <w:pPr>
        <w:spacing w:line="276" w:lineRule="auto"/>
        <w:ind w:left="720" w:hanging="720"/>
        <w:jc w:val="both"/>
        <w:rPr>
          <w:rFonts w:ascii="Book Antiqua" w:hAnsi="Book Antiqua" w:cs="Arial"/>
          <w:color w:val="000000"/>
        </w:rPr>
      </w:pPr>
    </w:p>
    <w:p w14:paraId="75738C8C" w14:textId="15E4DB67" w:rsidR="00405B87" w:rsidRPr="005967E0" w:rsidRDefault="00405B87" w:rsidP="0042557B">
      <w:pPr>
        <w:spacing w:line="276" w:lineRule="auto"/>
        <w:ind w:left="720" w:hanging="720"/>
        <w:jc w:val="both"/>
        <w:rPr>
          <w:rFonts w:ascii="Book Antiqua" w:hAnsi="Book Antiqua" w:cs="Arial"/>
          <w:b/>
          <w:color w:val="000000"/>
        </w:rPr>
      </w:pPr>
      <w:r w:rsidRPr="005967E0">
        <w:rPr>
          <w:rFonts w:ascii="Book Antiqua" w:hAnsi="Book Antiqua" w:cs="Arial"/>
          <w:b/>
          <w:color w:val="000000"/>
        </w:rPr>
        <w:lastRenderedPageBreak/>
        <w:t>C.</w:t>
      </w:r>
      <w:r w:rsidRPr="005967E0">
        <w:rPr>
          <w:rFonts w:ascii="Book Antiqua" w:hAnsi="Book Antiqua" w:cs="Arial"/>
          <w:b/>
          <w:color w:val="000000"/>
        </w:rPr>
        <w:tab/>
        <w:t>Preparation of Bids</w:t>
      </w:r>
    </w:p>
    <w:p w14:paraId="07C1BC9D" w14:textId="2E6D7D5F" w:rsidR="00405B87" w:rsidRPr="005967E0" w:rsidRDefault="00405B87" w:rsidP="0042557B">
      <w:pPr>
        <w:spacing w:line="276" w:lineRule="auto"/>
        <w:ind w:left="720" w:hanging="720"/>
        <w:jc w:val="both"/>
        <w:rPr>
          <w:rFonts w:ascii="Book Antiqua" w:hAnsi="Book Antiqua" w:cs="Arial"/>
          <w:b/>
          <w:color w:val="000000"/>
        </w:rPr>
      </w:pPr>
    </w:p>
    <w:p w14:paraId="396F710A" w14:textId="6F0772B3" w:rsidR="00405B87" w:rsidRPr="005967E0" w:rsidRDefault="00405B87" w:rsidP="0042557B">
      <w:pPr>
        <w:spacing w:line="276" w:lineRule="auto"/>
        <w:ind w:left="720" w:hanging="720"/>
        <w:jc w:val="both"/>
        <w:rPr>
          <w:rFonts w:ascii="Book Antiqua" w:hAnsi="Book Antiqua" w:cs="Arial"/>
          <w:b/>
          <w:color w:val="000000"/>
        </w:rPr>
      </w:pPr>
      <w:r w:rsidRPr="005967E0">
        <w:rPr>
          <w:rFonts w:ascii="Book Antiqua" w:hAnsi="Book Antiqua" w:cs="Arial"/>
          <w:b/>
          <w:color w:val="000000"/>
        </w:rPr>
        <w:t>7.0</w:t>
      </w:r>
      <w:r w:rsidRPr="005967E0">
        <w:rPr>
          <w:rFonts w:ascii="Book Antiqua" w:hAnsi="Book Antiqua" w:cs="Arial"/>
          <w:b/>
          <w:color w:val="000000"/>
        </w:rPr>
        <w:tab/>
        <w:t>Language of Bid</w:t>
      </w:r>
    </w:p>
    <w:p w14:paraId="0BC84182" w14:textId="59BAEB7A" w:rsidR="00405B87" w:rsidRPr="005967E0" w:rsidRDefault="00405B87" w:rsidP="0042557B">
      <w:pPr>
        <w:spacing w:line="276" w:lineRule="auto"/>
        <w:ind w:left="720" w:hanging="720"/>
        <w:jc w:val="both"/>
        <w:rPr>
          <w:rFonts w:ascii="Book Antiqua" w:hAnsi="Book Antiqua" w:cs="Arial"/>
          <w:b/>
          <w:color w:val="000000"/>
        </w:rPr>
      </w:pPr>
    </w:p>
    <w:p w14:paraId="5A6F3AFE" w14:textId="42BE72C5" w:rsidR="00405B87" w:rsidRPr="005967E0" w:rsidRDefault="00405B87" w:rsidP="00405B87">
      <w:pPr>
        <w:spacing w:line="276" w:lineRule="auto"/>
        <w:ind w:left="720" w:hanging="720"/>
        <w:jc w:val="both"/>
        <w:rPr>
          <w:rFonts w:ascii="Book Antiqua" w:hAnsi="Book Antiqua" w:cs="Arial"/>
          <w:color w:val="000000"/>
        </w:rPr>
      </w:pPr>
      <w:r w:rsidRPr="005967E0">
        <w:rPr>
          <w:rFonts w:ascii="Book Antiqua" w:hAnsi="Book Antiqua" w:cs="Arial"/>
          <w:color w:val="000000"/>
        </w:rPr>
        <w:t>7.1</w:t>
      </w:r>
      <w:r w:rsidRPr="005967E0">
        <w:rPr>
          <w:rFonts w:ascii="Book Antiqua" w:hAnsi="Book Antiqua" w:cs="Arial"/>
          <w:color w:val="000000"/>
        </w:rPr>
        <w:tab/>
        <w:t>The offer must be submitted in English language, all documents, specifications, schedules, notices correspondences, operation &amp; maintenance instructions, drawings or any other written material in connection with this work shall be in English language.</w:t>
      </w:r>
    </w:p>
    <w:p w14:paraId="0FF96166" w14:textId="7B415040" w:rsidR="005208C7" w:rsidRDefault="005208C7" w:rsidP="00405B87">
      <w:pPr>
        <w:spacing w:line="276" w:lineRule="auto"/>
        <w:ind w:left="720" w:hanging="720"/>
        <w:jc w:val="both"/>
        <w:rPr>
          <w:rFonts w:ascii="Book Antiqua" w:hAnsi="Book Antiqua" w:cs="Arial"/>
          <w:color w:val="000000"/>
        </w:rPr>
      </w:pPr>
    </w:p>
    <w:p w14:paraId="5794A2E6" w14:textId="46A30D45" w:rsidR="00405B87" w:rsidRDefault="00405B87" w:rsidP="00405B87">
      <w:pPr>
        <w:spacing w:line="276" w:lineRule="auto"/>
        <w:ind w:left="720" w:hanging="720"/>
        <w:jc w:val="both"/>
        <w:rPr>
          <w:rFonts w:ascii="Book Antiqua" w:hAnsi="Book Antiqua" w:cs="Arial"/>
          <w:b/>
          <w:color w:val="000000"/>
        </w:rPr>
      </w:pPr>
      <w:r w:rsidRPr="005967E0">
        <w:rPr>
          <w:rFonts w:ascii="Book Antiqua" w:hAnsi="Book Antiqua" w:cs="Arial"/>
          <w:b/>
          <w:color w:val="000000"/>
        </w:rPr>
        <w:t>8.0</w:t>
      </w:r>
      <w:r w:rsidRPr="005967E0">
        <w:rPr>
          <w:rFonts w:ascii="Book Antiqua" w:hAnsi="Book Antiqua" w:cs="Arial"/>
          <w:b/>
          <w:color w:val="000000"/>
        </w:rPr>
        <w:tab/>
        <w:t>Documents Comprising the Bid</w:t>
      </w:r>
    </w:p>
    <w:p w14:paraId="7840F5D1" w14:textId="77777777" w:rsidR="00F2787C" w:rsidRPr="005967E0" w:rsidRDefault="00F2787C" w:rsidP="00405B87">
      <w:pPr>
        <w:spacing w:line="276" w:lineRule="auto"/>
        <w:ind w:left="720" w:hanging="720"/>
        <w:jc w:val="both"/>
        <w:rPr>
          <w:rFonts w:ascii="Book Antiqua" w:hAnsi="Book Antiqua" w:cs="Arial"/>
          <w:b/>
          <w:color w:val="000000"/>
        </w:rPr>
      </w:pPr>
    </w:p>
    <w:p w14:paraId="14BA29EE" w14:textId="08FA038A" w:rsidR="00405B87" w:rsidRPr="005967E0" w:rsidRDefault="00405B87" w:rsidP="00405B87">
      <w:pPr>
        <w:spacing w:line="276" w:lineRule="auto"/>
        <w:ind w:left="720" w:hanging="720"/>
        <w:jc w:val="both"/>
        <w:rPr>
          <w:rFonts w:ascii="Book Antiqua" w:hAnsi="Book Antiqua" w:cs="Arial"/>
          <w:b/>
          <w:color w:val="000000"/>
        </w:rPr>
      </w:pPr>
      <w:r w:rsidRPr="005967E0">
        <w:rPr>
          <w:rFonts w:ascii="Book Antiqua" w:hAnsi="Book Antiqua" w:cs="Arial"/>
          <w:b/>
          <w:color w:val="000000"/>
        </w:rPr>
        <w:tab/>
        <w:t>I. Hard Copy Part</w:t>
      </w:r>
    </w:p>
    <w:p w14:paraId="0044C9E8" w14:textId="77777777" w:rsidR="007A51D4" w:rsidRPr="005967E0" w:rsidRDefault="007A51D4" w:rsidP="00405B87">
      <w:pPr>
        <w:spacing w:line="276" w:lineRule="auto"/>
        <w:ind w:left="720" w:hanging="720"/>
        <w:jc w:val="both"/>
        <w:rPr>
          <w:rFonts w:ascii="Book Antiqua" w:hAnsi="Book Antiqua" w:cs="Arial"/>
          <w:b/>
          <w:color w:val="000000"/>
        </w:rPr>
      </w:pPr>
      <w:r w:rsidRPr="005967E0">
        <w:rPr>
          <w:rFonts w:ascii="Book Antiqua" w:hAnsi="Book Antiqua" w:cs="Arial"/>
          <w:b/>
          <w:color w:val="000000"/>
        </w:rPr>
        <w:tab/>
      </w:r>
    </w:p>
    <w:p w14:paraId="7A667FB9" w14:textId="7D64A58B" w:rsidR="007A51D4" w:rsidRPr="005967E0" w:rsidRDefault="007A51D4" w:rsidP="007A51D4">
      <w:pPr>
        <w:spacing w:line="276" w:lineRule="auto"/>
        <w:ind w:left="720"/>
        <w:jc w:val="both"/>
        <w:rPr>
          <w:rFonts w:ascii="Book Antiqua" w:hAnsi="Book Antiqua" w:cs="Arial"/>
          <w:color w:val="000000"/>
        </w:rPr>
      </w:pPr>
      <w:r w:rsidRPr="005967E0">
        <w:rPr>
          <w:rFonts w:ascii="Book Antiqua" w:hAnsi="Book Antiqua" w:cs="Arial"/>
          <w:color w:val="000000"/>
        </w:rPr>
        <w:t>Hard copy part of the bid shall comprise of following documents to be submitted in sealed envelope, as part of First Envelope:</w:t>
      </w:r>
    </w:p>
    <w:p w14:paraId="32CFB164" w14:textId="22DB1260" w:rsidR="007903E8" w:rsidRPr="0067449F" w:rsidRDefault="007903E8" w:rsidP="007903E8">
      <w:pPr>
        <w:numPr>
          <w:ilvl w:val="1"/>
          <w:numId w:val="31"/>
        </w:numPr>
        <w:tabs>
          <w:tab w:val="clear" w:pos="2340"/>
        </w:tabs>
        <w:spacing w:line="276" w:lineRule="auto"/>
        <w:ind w:left="1620" w:hanging="540"/>
        <w:jc w:val="both"/>
        <w:rPr>
          <w:rFonts w:ascii="Book Antiqua" w:hAnsi="Book Antiqua"/>
          <w:spacing w:val="-2"/>
        </w:rPr>
      </w:pPr>
      <w:r w:rsidRPr="0067449F">
        <w:rPr>
          <w:rFonts w:ascii="Book Antiqua" w:hAnsi="Book Antiqua"/>
          <w:spacing w:val="-2"/>
        </w:rPr>
        <w:t xml:space="preserve">Power of Attorney as per </w:t>
      </w:r>
      <w:r w:rsidR="00C053E2" w:rsidRPr="00ED46BA">
        <w:rPr>
          <w:rFonts w:ascii="Book Antiqua" w:hAnsi="Book Antiqua"/>
          <w:color w:val="4472C4" w:themeColor="accent1"/>
          <w:spacing w:val="-2"/>
        </w:rPr>
        <w:t xml:space="preserve">ITB </w:t>
      </w:r>
      <w:r w:rsidRPr="00ED46BA">
        <w:rPr>
          <w:rFonts w:ascii="Book Antiqua" w:hAnsi="Book Antiqua"/>
          <w:color w:val="4472C4" w:themeColor="accent1"/>
          <w:spacing w:val="-2"/>
        </w:rPr>
        <w:t xml:space="preserve">Clause </w:t>
      </w:r>
      <w:r w:rsidR="00ED46BA" w:rsidRPr="00ED46BA">
        <w:rPr>
          <w:rFonts w:ascii="Book Antiqua" w:hAnsi="Book Antiqua"/>
          <w:color w:val="4472C4" w:themeColor="accent1"/>
          <w:spacing w:val="-2"/>
        </w:rPr>
        <w:t>8.2</w:t>
      </w:r>
      <w:r w:rsidRPr="00ED46BA">
        <w:rPr>
          <w:rFonts w:ascii="Book Antiqua" w:hAnsi="Book Antiqua"/>
          <w:color w:val="4472C4" w:themeColor="accent1"/>
          <w:spacing w:val="-2"/>
        </w:rPr>
        <w:t xml:space="preserve"> (</w:t>
      </w:r>
      <w:r w:rsidR="005815D7">
        <w:rPr>
          <w:rFonts w:ascii="Book Antiqua" w:hAnsi="Book Antiqua"/>
          <w:color w:val="4472C4" w:themeColor="accent1"/>
          <w:spacing w:val="-2"/>
        </w:rPr>
        <w:t>a</w:t>
      </w:r>
      <w:r w:rsidRPr="00ED46BA">
        <w:rPr>
          <w:rFonts w:ascii="Book Antiqua" w:hAnsi="Book Antiqua"/>
          <w:color w:val="4472C4" w:themeColor="accent1"/>
          <w:spacing w:val="-2"/>
        </w:rPr>
        <w:t>).</w:t>
      </w:r>
      <w:r w:rsidRPr="00C053E2">
        <w:rPr>
          <w:rFonts w:ascii="Book Antiqua" w:hAnsi="Book Antiqua"/>
          <w:color w:val="4472C4" w:themeColor="accent1"/>
          <w:spacing w:val="-2"/>
        </w:rPr>
        <w:t xml:space="preserve"> </w:t>
      </w:r>
    </w:p>
    <w:p w14:paraId="47E66B9C" w14:textId="521F2E10" w:rsidR="007903E8" w:rsidRPr="0067449F" w:rsidRDefault="0067449F" w:rsidP="007903E8">
      <w:pPr>
        <w:numPr>
          <w:ilvl w:val="1"/>
          <w:numId w:val="31"/>
        </w:numPr>
        <w:tabs>
          <w:tab w:val="clear" w:pos="2340"/>
        </w:tabs>
        <w:spacing w:line="276" w:lineRule="auto"/>
        <w:ind w:left="1620" w:hanging="540"/>
        <w:jc w:val="both"/>
        <w:rPr>
          <w:rFonts w:ascii="Book Antiqua" w:hAnsi="Book Antiqua" w:cs="Arial"/>
          <w:spacing w:val="-2"/>
        </w:rPr>
      </w:pPr>
      <w:r w:rsidRPr="0067449F">
        <w:rPr>
          <w:rFonts w:ascii="Book Antiqua" w:hAnsi="Book Antiqua" w:cs="Arial"/>
          <w:spacing w:val="-2"/>
        </w:rPr>
        <w:t xml:space="preserve">Bidders shall also submit Affidavit of Self certification regarding Minimum Local Content, if applicable, duly signed and stamped on each page, in line with PPP-MII Order and </w:t>
      </w:r>
      <w:proofErr w:type="spellStart"/>
      <w:r w:rsidRPr="0067449F">
        <w:rPr>
          <w:rFonts w:ascii="Book Antiqua" w:hAnsi="Book Antiqua" w:cs="Arial"/>
          <w:spacing w:val="-2"/>
        </w:rPr>
        <w:t>MoP</w:t>
      </w:r>
      <w:proofErr w:type="spellEnd"/>
      <w:r w:rsidRPr="0067449F">
        <w:rPr>
          <w:rFonts w:ascii="Book Antiqua" w:hAnsi="Book Antiqua" w:cs="Arial"/>
          <w:spacing w:val="-2"/>
        </w:rPr>
        <w:t xml:space="preserve"> order.</w:t>
      </w:r>
    </w:p>
    <w:p w14:paraId="22E2C249" w14:textId="5BEA3F26" w:rsidR="0067449F" w:rsidRPr="0067449F" w:rsidRDefault="0067449F" w:rsidP="007903E8">
      <w:pPr>
        <w:numPr>
          <w:ilvl w:val="1"/>
          <w:numId w:val="31"/>
        </w:numPr>
        <w:tabs>
          <w:tab w:val="clear" w:pos="2340"/>
        </w:tabs>
        <w:spacing w:line="276" w:lineRule="auto"/>
        <w:ind w:left="1620" w:hanging="540"/>
        <w:jc w:val="both"/>
        <w:rPr>
          <w:rFonts w:ascii="Book Antiqua" w:hAnsi="Book Antiqua" w:cs="Arial"/>
          <w:spacing w:val="-2"/>
        </w:rPr>
      </w:pPr>
      <w:r w:rsidRPr="0067449F">
        <w:rPr>
          <w:rFonts w:ascii="Book Antiqua" w:hAnsi="Book Antiqua" w:cs="Arial"/>
          <w:b/>
          <w:bCs/>
          <w:spacing w:val="-2"/>
        </w:rPr>
        <w:t>Any other document further specified in the BDS duly signed and stamped on each page.</w:t>
      </w:r>
    </w:p>
    <w:p w14:paraId="191BC341" w14:textId="591E6576" w:rsidR="007903E8" w:rsidRDefault="007903E8" w:rsidP="007A51D4">
      <w:pPr>
        <w:spacing w:line="276" w:lineRule="auto"/>
        <w:ind w:left="720"/>
        <w:jc w:val="both"/>
        <w:rPr>
          <w:rFonts w:ascii="Book Antiqua" w:hAnsi="Book Antiqua" w:cs="Arial"/>
          <w:color w:val="000000"/>
        </w:rPr>
      </w:pPr>
    </w:p>
    <w:p w14:paraId="28308A18" w14:textId="279385B0" w:rsidR="007A51D4" w:rsidRPr="005967E0" w:rsidRDefault="007A51D4" w:rsidP="007A51D4">
      <w:pPr>
        <w:spacing w:line="276" w:lineRule="auto"/>
        <w:ind w:left="720"/>
        <w:jc w:val="both"/>
        <w:rPr>
          <w:rFonts w:ascii="Book Antiqua" w:hAnsi="Book Antiqua" w:cs="Arial"/>
          <w:color w:val="000000"/>
        </w:rPr>
      </w:pPr>
      <w:r w:rsidRPr="007903E8">
        <w:rPr>
          <w:rFonts w:ascii="Book Antiqua" w:hAnsi="Book Antiqua" w:cs="Arial"/>
          <w:b/>
          <w:color w:val="000000"/>
        </w:rPr>
        <w:t>Bidder shall note that no document is required to be submitted as part of Second envelope in Hard Copy</w:t>
      </w:r>
      <w:r w:rsidRPr="005967E0">
        <w:rPr>
          <w:rFonts w:ascii="Book Antiqua" w:hAnsi="Book Antiqua" w:cs="Arial"/>
          <w:color w:val="000000"/>
        </w:rPr>
        <w:t>.</w:t>
      </w:r>
    </w:p>
    <w:p w14:paraId="2ACC3CE4" w14:textId="7EBA2A6E" w:rsidR="00405B87" w:rsidRPr="005967E0" w:rsidRDefault="00405B87" w:rsidP="00405B87">
      <w:pPr>
        <w:spacing w:line="276" w:lineRule="auto"/>
        <w:ind w:left="720"/>
        <w:jc w:val="both"/>
        <w:rPr>
          <w:rFonts w:ascii="Book Antiqua" w:hAnsi="Book Antiqua" w:cs="Arial"/>
          <w:b/>
          <w:color w:val="000000"/>
        </w:rPr>
      </w:pPr>
    </w:p>
    <w:p w14:paraId="46FAC8F4" w14:textId="53DA9D85" w:rsidR="007A51D4" w:rsidRPr="005967E0" w:rsidRDefault="007A51D4" w:rsidP="00405B87">
      <w:pPr>
        <w:spacing w:line="276" w:lineRule="auto"/>
        <w:ind w:left="720"/>
        <w:jc w:val="both"/>
        <w:rPr>
          <w:rFonts w:ascii="Book Antiqua" w:hAnsi="Book Antiqua" w:cs="Arial"/>
          <w:b/>
          <w:color w:val="000000"/>
        </w:rPr>
      </w:pPr>
      <w:r w:rsidRPr="005967E0">
        <w:rPr>
          <w:rFonts w:ascii="Book Antiqua" w:hAnsi="Book Antiqua" w:cs="Arial"/>
          <w:b/>
          <w:color w:val="000000"/>
        </w:rPr>
        <w:t>II. Soft Copy Part</w:t>
      </w:r>
    </w:p>
    <w:p w14:paraId="04D9CD43" w14:textId="32A443EE" w:rsidR="007A51D4" w:rsidRPr="005967E0" w:rsidRDefault="007A51D4" w:rsidP="00405B87">
      <w:pPr>
        <w:spacing w:line="276" w:lineRule="auto"/>
        <w:ind w:left="720"/>
        <w:jc w:val="both"/>
        <w:rPr>
          <w:rFonts w:ascii="Book Antiqua" w:hAnsi="Book Antiqua" w:cs="Arial"/>
          <w:b/>
          <w:color w:val="000000"/>
        </w:rPr>
      </w:pPr>
    </w:p>
    <w:p w14:paraId="62CECAF7" w14:textId="6F234663" w:rsidR="007A51D4" w:rsidRDefault="007A51D4" w:rsidP="00405B87">
      <w:pPr>
        <w:spacing w:line="276" w:lineRule="auto"/>
        <w:ind w:left="720"/>
        <w:jc w:val="both"/>
        <w:rPr>
          <w:rFonts w:ascii="Book Antiqua" w:hAnsi="Book Antiqua" w:cs="Arial"/>
          <w:color w:val="000000"/>
        </w:rPr>
      </w:pPr>
      <w:r w:rsidRPr="005967E0">
        <w:rPr>
          <w:rFonts w:ascii="Book Antiqua" w:hAnsi="Book Antiqua" w:cs="Arial"/>
          <w:color w:val="000000"/>
        </w:rPr>
        <w:t>Soft copy part of the bid shall comprise of following documents to be uploaded on the portal as per provisions therein:</w:t>
      </w:r>
    </w:p>
    <w:p w14:paraId="375040B9" w14:textId="77777777" w:rsidR="00F2787C" w:rsidRPr="005967E0" w:rsidRDefault="00F2787C" w:rsidP="00405B87">
      <w:pPr>
        <w:spacing w:line="276" w:lineRule="auto"/>
        <w:ind w:left="720"/>
        <w:jc w:val="both"/>
        <w:rPr>
          <w:rFonts w:ascii="Book Antiqua" w:hAnsi="Book Antiqua" w:cs="Arial"/>
          <w:color w:val="000000"/>
        </w:rPr>
      </w:pPr>
    </w:p>
    <w:p w14:paraId="0DE59ADF" w14:textId="77777777" w:rsidR="007903E8" w:rsidRPr="0067449F" w:rsidRDefault="007903E8" w:rsidP="007903E8">
      <w:pPr>
        <w:numPr>
          <w:ilvl w:val="0"/>
          <w:numId w:val="32"/>
        </w:numPr>
        <w:tabs>
          <w:tab w:val="clear" w:pos="1080"/>
          <w:tab w:val="num" w:pos="162"/>
        </w:tabs>
        <w:spacing w:line="276" w:lineRule="auto"/>
        <w:ind w:left="1620" w:hanging="540"/>
        <w:jc w:val="both"/>
        <w:rPr>
          <w:rFonts w:ascii="Book Antiqua" w:hAnsi="Book Antiqua"/>
          <w:b/>
          <w:u w:val="single"/>
        </w:rPr>
      </w:pPr>
      <w:r w:rsidRPr="0067449F">
        <w:rPr>
          <w:rFonts w:ascii="Book Antiqua" w:hAnsi="Book Antiqua"/>
          <w:b/>
          <w:u w:val="single"/>
        </w:rPr>
        <w:t>As part of First Envelope</w:t>
      </w:r>
    </w:p>
    <w:p w14:paraId="3C730E17" w14:textId="77777777" w:rsidR="007903E8" w:rsidRPr="007903E8" w:rsidRDefault="007903E8" w:rsidP="007903E8">
      <w:pPr>
        <w:tabs>
          <w:tab w:val="num" w:pos="459"/>
        </w:tabs>
        <w:ind w:left="1620" w:hanging="540"/>
        <w:jc w:val="both"/>
        <w:rPr>
          <w:rFonts w:ascii="Book Antiqua" w:hAnsi="Book Antiqua"/>
          <w:sz w:val="12"/>
          <w:szCs w:val="12"/>
          <w:highlight w:val="yellow"/>
          <w:u w:val="single"/>
        </w:rPr>
      </w:pPr>
    </w:p>
    <w:p w14:paraId="34CE8B85" w14:textId="1CCFBD52" w:rsidR="007903E8" w:rsidRPr="0067449F" w:rsidRDefault="007903E8" w:rsidP="007903E8">
      <w:pPr>
        <w:numPr>
          <w:ilvl w:val="0"/>
          <w:numId w:val="33"/>
        </w:numPr>
        <w:tabs>
          <w:tab w:val="clear" w:pos="2160"/>
        </w:tabs>
        <w:spacing w:line="276" w:lineRule="auto"/>
        <w:ind w:left="1620" w:hanging="540"/>
        <w:jc w:val="both"/>
        <w:rPr>
          <w:rFonts w:ascii="Book Antiqua" w:hAnsi="Book Antiqua"/>
          <w:spacing w:val="-2"/>
        </w:rPr>
      </w:pPr>
      <w:r w:rsidRPr="0067449F">
        <w:rPr>
          <w:rFonts w:ascii="Book Antiqua" w:hAnsi="Book Antiqua"/>
        </w:rPr>
        <w:t>Attachments (Attachment</w:t>
      </w:r>
      <w:r w:rsidR="00047BB2">
        <w:rPr>
          <w:rFonts w:ascii="Book Antiqua" w:hAnsi="Book Antiqua"/>
        </w:rPr>
        <w:t>s</w:t>
      </w:r>
      <w:r w:rsidRPr="0067449F">
        <w:rPr>
          <w:rFonts w:ascii="Book Antiqua" w:hAnsi="Book Antiqua"/>
        </w:rPr>
        <w:t xml:space="preserve"> to </w:t>
      </w:r>
      <w:r w:rsidR="00047BB2">
        <w:rPr>
          <w:rFonts w:ascii="Book Antiqua" w:hAnsi="Book Antiqua"/>
        </w:rPr>
        <w:t xml:space="preserve">Technical </w:t>
      </w:r>
      <w:r w:rsidRPr="0067449F">
        <w:rPr>
          <w:rFonts w:ascii="Book Antiqua" w:hAnsi="Book Antiqua"/>
        </w:rPr>
        <w:t xml:space="preserve">Bid Form including </w:t>
      </w:r>
      <w:r w:rsidR="0067449F" w:rsidRPr="0067449F">
        <w:rPr>
          <w:rFonts w:ascii="Book Antiqua" w:hAnsi="Book Antiqua"/>
        </w:rPr>
        <w:t>A</w:t>
      </w:r>
      <w:r w:rsidRPr="0067449F">
        <w:rPr>
          <w:rFonts w:ascii="Book Antiqua" w:hAnsi="Book Antiqua"/>
        </w:rPr>
        <w:t>ttachment to QR)</w:t>
      </w:r>
      <w:r w:rsidR="00047BB2">
        <w:rPr>
          <w:rFonts w:ascii="Book Antiqua" w:hAnsi="Book Antiqua"/>
        </w:rPr>
        <w:t xml:space="preserve"> mentioned at </w:t>
      </w:r>
      <w:r w:rsidR="00047BB2" w:rsidRPr="00047BB2">
        <w:rPr>
          <w:rFonts w:ascii="Book Antiqua" w:hAnsi="Book Antiqua"/>
          <w:color w:val="4472C4" w:themeColor="accent1"/>
        </w:rPr>
        <w:t>ITB Clause 8.2</w:t>
      </w:r>
      <w:r w:rsidRPr="0067449F">
        <w:rPr>
          <w:rFonts w:ascii="Book Antiqua" w:hAnsi="Book Antiqua"/>
        </w:rPr>
        <w:t xml:space="preserve">, </w:t>
      </w:r>
      <w:r w:rsidR="00246C09" w:rsidRPr="0067449F">
        <w:rPr>
          <w:rFonts w:ascii="Book Antiqua" w:hAnsi="Book Antiqua"/>
          <w:spacing w:val="-2"/>
        </w:rPr>
        <w:t>Power of Attorney</w:t>
      </w:r>
      <w:r w:rsidR="00C33786">
        <w:rPr>
          <w:rFonts w:ascii="Book Antiqua" w:hAnsi="Book Antiqua"/>
        </w:rPr>
        <w:t xml:space="preserve">, </w:t>
      </w:r>
      <w:r w:rsidRPr="0067449F">
        <w:rPr>
          <w:rFonts w:ascii="Book Antiqua" w:hAnsi="Book Antiqua"/>
        </w:rPr>
        <w:t xml:space="preserve">and </w:t>
      </w:r>
      <w:r w:rsidR="00ED46BA">
        <w:rPr>
          <w:rFonts w:ascii="Book Antiqua" w:hAnsi="Book Antiqua"/>
        </w:rPr>
        <w:t>‘</w:t>
      </w:r>
      <w:r w:rsidR="00C053E2" w:rsidRPr="00ED46BA">
        <w:rPr>
          <w:rFonts w:ascii="Book Antiqua" w:hAnsi="Book Antiqua"/>
        </w:rPr>
        <w:t>Technical B</w:t>
      </w:r>
      <w:r w:rsidRPr="00ED46BA">
        <w:rPr>
          <w:rFonts w:ascii="Book Antiqua" w:hAnsi="Book Antiqua"/>
        </w:rPr>
        <w:t xml:space="preserve">id </w:t>
      </w:r>
      <w:r w:rsidR="00C053E2" w:rsidRPr="00ED46BA">
        <w:rPr>
          <w:rFonts w:ascii="Book Antiqua" w:hAnsi="Book Antiqua"/>
        </w:rPr>
        <w:t>F</w:t>
      </w:r>
      <w:r w:rsidRPr="00ED46BA">
        <w:rPr>
          <w:rFonts w:ascii="Book Antiqua" w:hAnsi="Book Antiqua"/>
        </w:rPr>
        <w:t>orm</w:t>
      </w:r>
      <w:r w:rsidR="00ED46BA">
        <w:rPr>
          <w:rFonts w:ascii="Book Antiqua" w:hAnsi="Book Antiqua"/>
        </w:rPr>
        <w:t>’</w:t>
      </w:r>
      <w:r w:rsidRPr="0067449F">
        <w:rPr>
          <w:rFonts w:ascii="Book Antiqua" w:hAnsi="Book Antiqua"/>
        </w:rPr>
        <w:t xml:space="preserve"> for first envelope.</w:t>
      </w:r>
    </w:p>
    <w:p w14:paraId="72CB2F8D" w14:textId="29A895B2" w:rsidR="007903E8" w:rsidRPr="00612B44" w:rsidRDefault="007903E8" w:rsidP="007903E8">
      <w:pPr>
        <w:numPr>
          <w:ilvl w:val="0"/>
          <w:numId w:val="33"/>
        </w:numPr>
        <w:tabs>
          <w:tab w:val="clear" w:pos="2160"/>
        </w:tabs>
        <w:spacing w:line="276" w:lineRule="auto"/>
        <w:ind w:left="1620" w:hanging="540"/>
        <w:jc w:val="both"/>
        <w:rPr>
          <w:rFonts w:ascii="Book Antiqua" w:hAnsi="Book Antiqua"/>
          <w:spacing w:val="-2"/>
        </w:rPr>
      </w:pPr>
      <w:r w:rsidRPr="0067449F">
        <w:rPr>
          <w:rFonts w:ascii="Book Antiqua" w:hAnsi="Book Antiqua"/>
        </w:rPr>
        <w:t xml:space="preserve">Scanned copies of all the documents mentioned at </w:t>
      </w:r>
      <w:r w:rsidR="00047BB2" w:rsidRPr="00047BB2">
        <w:rPr>
          <w:rFonts w:ascii="Book Antiqua" w:hAnsi="Book Antiqua"/>
          <w:color w:val="4472C4" w:themeColor="accent1"/>
        </w:rPr>
        <w:t xml:space="preserve">ITB </w:t>
      </w:r>
      <w:r w:rsidR="00047BB2" w:rsidRPr="00612B44">
        <w:rPr>
          <w:rFonts w:ascii="Book Antiqua" w:hAnsi="Book Antiqua"/>
          <w:color w:val="4472C4" w:themeColor="accent1"/>
        </w:rPr>
        <w:t xml:space="preserve">Clause </w:t>
      </w:r>
      <w:r w:rsidR="00612B44" w:rsidRPr="00612B44">
        <w:rPr>
          <w:rFonts w:ascii="Book Antiqua" w:hAnsi="Book Antiqua"/>
          <w:color w:val="4472C4" w:themeColor="accent1"/>
        </w:rPr>
        <w:t>14.2</w:t>
      </w:r>
      <w:r w:rsidR="00047BB2" w:rsidRPr="00612B44">
        <w:rPr>
          <w:rFonts w:ascii="Book Antiqua" w:hAnsi="Book Antiqua"/>
        </w:rPr>
        <w:t>.</w:t>
      </w:r>
      <w:r w:rsidRPr="00612B44">
        <w:rPr>
          <w:rFonts w:ascii="Book Antiqua" w:hAnsi="Book Antiqua"/>
        </w:rPr>
        <w:t xml:space="preserve"> </w:t>
      </w:r>
    </w:p>
    <w:p w14:paraId="77EC23F0" w14:textId="77777777" w:rsidR="007903E8" w:rsidRPr="007903E8" w:rsidRDefault="007903E8" w:rsidP="007903E8">
      <w:pPr>
        <w:jc w:val="both"/>
        <w:rPr>
          <w:rFonts w:ascii="Book Antiqua" w:hAnsi="Book Antiqua"/>
          <w:sz w:val="12"/>
          <w:szCs w:val="12"/>
          <w:highlight w:val="yellow"/>
        </w:rPr>
      </w:pPr>
    </w:p>
    <w:p w14:paraId="392BA7CC" w14:textId="77777777" w:rsidR="007903E8" w:rsidRPr="007903E8" w:rsidRDefault="007903E8" w:rsidP="007903E8">
      <w:pPr>
        <w:jc w:val="both"/>
        <w:rPr>
          <w:rFonts w:ascii="Book Antiqua" w:hAnsi="Book Antiqua"/>
          <w:sz w:val="12"/>
          <w:szCs w:val="12"/>
          <w:highlight w:val="yellow"/>
        </w:rPr>
      </w:pPr>
    </w:p>
    <w:p w14:paraId="5AD10F74" w14:textId="77777777" w:rsidR="007903E8" w:rsidRPr="0067449F" w:rsidRDefault="007903E8" w:rsidP="007903E8">
      <w:pPr>
        <w:numPr>
          <w:ilvl w:val="0"/>
          <w:numId w:val="32"/>
        </w:numPr>
        <w:tabs>
          <w:tab w:val="clear" w:pos="1080"/>
        </w:tabs>
        <w:spacing w:after="200" w:line="276" w:lineRule="auto"/>
        <w:ind w:firstLine="0"/>
        <w:jc w:val="both"/>
        <w:rPr>
          <w:rFonts w:ascii="Book Antiqua" w:hAnsi="Book Antiqua"/>
          <w:b/>
          <w:u w:val="single"/>
        </w:rPr>
      </w:pPr>
      <w:r w:rsidRPr="0067449F">
        <w:rPr>
          <w:rFonts w:ascii="Book Antiqua" w:hAnsi="Book Antiqua"/>
          <w:b/>
          <w:u w:val="single"/>
        </w:rPr>
        <w:t>As part of Second Envelope</w:t>
      </w:r>
    </w:p>
    <w:p w14:paraId="2E64475B" w14:textId="46614E07" w:rsidR="007A51D4" w:rsidRPr="00246C09" w:rsidRDefault="00047BB2" w:rsidP="007903E8">
      <w:pPr>
        <w:pStyle w:val="ListParagraph"/>
        <w:numPr>
          <w:ilvl w:val="0"/>
          <w:numId w:val="34"/>
        </w:numPr>
        <w:ind w:left="1620" w:hanging="558"/>
        <w:jc w:val="both"/>
        <w:rPr>
          <w:rFonts w:ascii="Book Antiqua" w:hAnsi="Book Antiqua"/>
          <w:spacing w:val="-2"/>
        </w:rPr>
      </w:pPr>
      <w:r w:rsidRPr="00246C09">
        <w:rPr>
          <w:rFonts w:ascii="Book Antiqua" w:hAnsi="Book Antiqua"/>
        </w:rPr>
        <w:t xml:space="preserve">Financial </w:t>
      </w:r>
      <w:r w:rsidR="007903E8" w:rsidRPr="00246C09">
        <w:rPr>
          <w:rFonts w:ascii="Book Antiqua" w:hAnsi="Book Antiqua"/>
        </w:rPr>
        <w:t>Bid Form</w:t>
      </w:r>
      <w:r w:rsidR="007903E8" w:rsidRPr="00246C09">
        <w:t xml:space="preserve"> </w:t>
      </w:r>
      <w:r w:rsidR="0067449F" w:rsidRPr="00246C09">
        <w:t xml:space="preserve">&amp; </w:t>
      </w:r>
      <w:r w:rsidR="0067449F" w:rsidRPr="00246C09">
        <w:rPr>
          <w:rFonts w:ascii="Book Antiqua" w:hAnsi="Book Antiqua"/>
        </w:rPr>
        <w:t>Price Schedule</w:t>
      </w:r>
      <w:r w:rsidRPr="00246C09">
        <w:rPr>
          <w:rFonts w:ascii="Book Antiqua" w:hAnsi="Book Antiqua"/>
        </w:rPr>
        <w:t>.</w:t>
      </w:r>
      <w:r w:rsidR="007903E8" w:rsidRPr="00246C09">
        <w:rPr>
          <w:rFonts w:ascii="Book Antiqua" w:hAnsi="Book Antiqua"/>
        </w:rPr>
        <w:t xml:space="preserve"> </w:t>
      </w:r>
    </w:p>
    <w:p w14:paraId="152729FD" w14:textId="1A827CB2" w:rsidR="007A51D4" w:rsidRPr="005967E0" w:rsidRDefault="007A51D4" w:rsidP="007A51D4">
      <w:pPr>
        <w:spacing w:line="276" w:lineRule="auto"/>
        <w:jc w:val="both"/>
        <w:rPr>
          <w:rFonts w:ascii="Book Antiqua" w:hAnsi="Book Antiqua" w:cs="Arial"/>
          <w:color w:val="000000"/>
        </w:rPr>
      </w:pPr>
    </w:p>
    <w:p w14:paraId="1AF66B78" w14:textId="0C7CF130" w:rsidR="007A51D4" w:rsidRPr="005967E0" w:rsidRDefault="007A51D4" w:rsidP="007A51D4">
      <w:pPr>
        <w:spacing w:line="276" w:lineRule="auto"/>
        <w:ind w:left="720" w:hanging="720"/>
        <w:jc w:val="both"/>
        <w:rPr>
          <w:rFonts w:ascii="Book Antiqua" w:hAnsi="Book Antiqua" w:cs="Arial"/>
          <w:color w:val="000000"/>
        </w:rPr>
      </w:pPr>
      <w:r w:rsidRPr="005967E0">
        <w:rPr>
          <w:rFonts w:ascii="Book Antiqua" w:hAnsi="Book Antiqua" w:cs="Arial"/>
          <w:color w:val="000000"/>
        </w:rPr>
        <w:lastRenderedPageBreak/>
        <w:t>8.1</w:t>
      </w:r>
      <w:r w:rsidRPr="005967E0">
        <w:rPr>
          <w:rFonts w:ascii="Book Antiqua" w:hAnsi="Book Antiqua" w:cs="Arial"/>
          <w:color w:val="000000"/>
        </w:rPr>
        <w:tab/>
        <w:t>The bid shall be submitted by the Bidder under “Single Stage – Two Envelope” procedure of bidding. Under this procedure, the bid submitted by the Bidder in two envelopes - First Envelope (also referred to as Techno - Commercial Part) and Second Envelope (also referred to as Price Part) shall comprise of the following documents:</w:t>
      </w:r>
    </w:p>
    <w:p w14:paraId="303D7177" w14:textId="4036B075" w:rsidR="007A51D4" w:rsidRPr="005967E0" w:rsidRDefault="007A51D4" w:rsidP="007A51D4">
      <w:pPr>
        <w:spacing w:line="276" w:lineRule="auto"/>
        <w:ind w:left="720" w:hanging="720"/>
        <w:jc w:val="both"/>
        <w:rPr>
          <w:rFonts w:ascii="Book Antiqua" w:hAnsi="Book Antiqua" w:cs="Arial"/>
          <w:color w:val="000000"/>
        </w:rPr>
      </w:pPr>
    </w:p>
    <w:p w14:paraId="0D1C4443" w14:textId="1312FE1C" w:rsidR="007A51D4" w:rsidRPr="005967E0" w:rsidRDefault="007A51D4" w:rsidP="007A51D4">
      <w:pPr>
        <w:spacing w:line="276" w:lineRule="auto"/>
        <w:ind w:left="720" w:hanging="720"/>
        <w:jc w:val="both"/>
        <w:rPr>
          <w:rFonts w:ascii="Book Antiqua" w:hAnsi="Book Antiqua" w:cs="Arial"/>
          <w:b/>
          <w:color w:val="000000"/>
        </w:rPr>
      </w:pPr>
      <w:r w:rsidRPr="005967E0">
        <w:rPr>
          <w:rFonts w:ascii="Book Antiqua" w:hAnsi="Book Antiqua" w:cs="Arial"/>
          <w:color w:val="000000"/>
        </w:rPr>
        <w:tab/>
      </w:r>
      <w:r w:rsidRPr="005967E0">
        <w:rPr>
          <w:rFonts w:ascii="Book Antiqua" w:hAnsi="Book Antiqua" w:cs="Arial"/>
          <w:b/>
          <w:color w:val="000000"/>
        </w:rPr>
        <w:t>First Envelope:</w:t>
      </w:r>
    </w:p>
    <w:p w14:paraId="5AAB2BCC" w14:textId="77777777" w:rsidR="005449B2" w:rsidRPr="005967E0" w:rsidRDefault="005449B2" w:rsidP="007A51D4">
      <w:pPr>
        <w:spacing w:line="276" w:lineRule="auto"/>
        <w:ind w:left="720" w:hanging="720"/>
        <w:jc w:val="both"/>
        <w:rPr>
          <w:rFonts w:ascii="Book Antiqua" w:hAnsi="Book Antiqua" w:cs="Arial"/>
          <w:b/>
          <w:color w:val="000000"/>
        </w:rPr>
      </w:pPr>
    </w:p>
    <w:p w14:paraId="43761CA3" w14:textId="3F727E3F" w:rsidR="005449B2" w:rsidRPr="005967E0" w:rsidRDefault="005449B2" w:rsidP="005449B2">
      <w:pPr>
        <w:spacing w:line="276" w:lineRule="auto"/>
        <w:ind w:left="1170" w:hanging="450"/>
        <w:jc w:val="both"/>
        <w:rPr>
          <w:rFonts w:ascii="Book Antiqua" w:hAnsi="Book Antiqua" w:cs="Arial"/>
          <w:color w:val="000000"/>
        </w:rPr>
      </w:pPr>
      <w:r w:rsidRPr="005967E0">
        <w:rPr>
          <w:rFonts w:ascii="Book Antiqua" w:hAnsi="Book Antiqua" w:cs="Arial"/>
          <w:color w:val="000000"/>
        </w:rPr>
        <w:t>(a)</w:t>
      </w:r>
      <w:r w:rsidRPr="005967E0">
        <w:rPr>
          <w:rFonts w:ascii="Book Antiqua" w:hAnsi="Book Antiqua" w:cs="Arial"/>
          <w:color w:val="000000"/>
        </w:rPr>
        <w:tab/>
      </w:r>
      <w:r w:rsidR="00047BB2">
        <w:rPr>
          <w:rFonts w:ascii="Book Antiqua" w:hAnsi="Book Antiqua" w:cs="Arial"/>
          <w:color w:val="000000"/>
        </w:rPr>
        <w:t xml:space="preserve">Technical </w:t>
      </w:r>
      <w:r w:rsidRPr="005967E0">
        <w:rPr>
          <w:rFonts w:ascii="Book Antiqua" w:hAnsi="Book Antiqua" w:cs="Arial"/>
          <w:color w:val="000000"/>
        </w:rPr>
        <w:t>Bid Form (</w:t>
      </w:r>
      <w:r w:rsidRPr="0067449F">
        <w:rPr>
          <w:rFonts w:ascii="Book Antiqua" w:hAnsi="Book Antiqua" w:cs="Arial"/>
          <w:color w:val="000000"/>
          <w:u w:val="single"/>
        </w:rPr>
        <w:t>First Envelope</w:t>
      </w:r>
      <w:r w:rsidRPr="005967E0">
        <w:rPr>
          <w:rFonts w:ascii="Book Antiqua" w:hAnsi="Book Antiqua" w:cs="Arial"/>
          <w:color w:val="000000"/>
        </w:rPr>
        <w:t xml:space="preserve">) duly completed and signed by the Bidder, together with all Attachments </w:t>
      </w:r>
      <w:r w:rsidRPr="0067449F">
        <w:rPr>
          <w:rFonts w:ascii="Book Antiqua" w:hAnsi="Book Antiqua" w:cs="Arial"/>
          <w:color w:val="000000"/>
        </w:rPr>
        <w:t>(available in Volume-III)</w:t>
      </w:r>
      <w:r w:rsidRPr="005967E0">
        <w:rPr>
          <w:rFonts w:ascii="Book Antiqua" w:hAnsi="Book Antiqua" w:cs="Arial"/>
          <w:color w:val="000000"/>
        </w:rPr>
        <w:t xml:space="preserve"> as uploaded on the portal </w:t>
      </w:r>
      <w:r w:rsidR="00B259FA">
        <w:rPr>
          <w:rStyle w:val="Hyperlink"/>
          <w:rFonts w:ascii="Book Antiqua" w:hAnsi="Book Antiqua" w:cs="Arial"/>
          <w:i/>
        </w:rPr>
        <w:t>https://www.mstcecommerce.com/eprochome/</w:t>
      </w:r>
      <w:r w:rsidRPr="005967E0">
        <w:rPr>
          <w:rFonts w:ascii="Book Antiqua" w:hAnsi="Book Antiqua" w:cs="Arial"/>
          <w:color w:val="000000"/>
        </w:rPr>
        <w:t xml:space="preserve"> and identified in ITB Sub-</w:t>
      </w:r>
      <w:r w:rsidRPr="0067449F">
        <w:rPr>
          <w:rFonts w:ascii="Book Antiqua" w:hAnsi="Book Antiqua" w:cs="Arial"/>
          <w:color w:val="000000"/>
        </w:rPr>
        <w:t>Clause 8.2</w:t>
      </w:r>
      <w:r w:rsidRPr="005967E0">
        <w:rPr>
          <w:rFonts w:ascii="Book Antiqua" w:hAnsi="Book Antiqua" w:cs="Arial"/>
          <w:color w:val="000000"/>
        </w:rPr>
        <w:t xml:space="preserve"> below</w:t>
      </w:r>
    </w:p>
    <w:p w14:paraId="10DA33FF" w14:textId="77777777" w:rsidR="005449B2" w:rsidRPr="005967E0" w:rsidRDefault="005449B2" w:rsidP="005449B2">
      <w:pPr>
        <w:spacing w:line="276" w:lineRule="auto"/>
        <w:ind w:left="1170" w:hanging="450"/>
        <w:jc w:val="both"/>
        <w:rPr>
          <w:rFonts w:ascii="Book Antiqua" w:hAnsi="Book Antiqua" w:cs="Arial"/>
          <w:color w:val="000000"/>
        </w:rPr>
      </w:pPr>
    </w:p>
    <w:p w14:paraId="617EA489" w14:textId="05C14464" w:rsidR="007A51D4" w:rsidRPr="005967E0" w:rsidRDefault="005449B2" w:rsidP="005449B2">
      <w:pPr>
        <w:spacing w:line="276" w:lineRule="auto"/>
        <w:ind w:left="1170" w:hanging="450"/>
        <w:jc w:val="both"/>
        <w:rPr>
          <w:rFonts w:ascii="Book Antiqua" w:hAnsi="Book Antiqua" w:cs="Arial"/>
          <w:color w:val="000000"/>
        </w:rPr>
      </w:pPr>
      <w:r w:rsidRPr="005967E0">
        <w:rPr>
          <w:rFonts w:ascii="Book Antiqua" w:hAnsi="Book Antiqua" w:cs="Arial"/>
          <w:color w:val="000000"/>
        </w:rPr>
        <w:t>(b)</w:t>
      </w:r>
      <w:r w:rsidRPr="005967E0">
        <w:rPr>
          <w:rFonts w:ascii="Book Antiqua" w:hAnsi="Book Antiqua" w:cs="Arial"/>
          <w:color w:val="000000"/>
        </w:rPr>
        <w:tab/>
        <w:t>Hard copy of the following documents submitted at the address mentioned at 1.1 above:</w:t>
      </w:r>
    </w:p>
    <w:p w14:paraId="78720FBB" w14:textId="3A9BEFEA" w:rsidR="007903E8" w:rsidRPr="00C639F6" w:rsidRDefault="007903E8" w:rsidP="008021C1">
      <w:pPr>
        <w:tabs>
          <w:tab w:val="num" w:pos="1062"/>
          <w:tab w:val="num" w:pos="1980"/>
        </w:tabs>
        <w:ind w:left="1980"/>
        <w:jc w:val="both"/>
        <w:rPr>
          <w:rFonts w:ascii="Book Antiqua" w:hAnsi="Book Antiqua" w:cs="Arial"/>
          <w:highlight w:val="yellow"/>
        </w:rPr>
      </w:pPr>
    </w:p>
    <w:p w14:paraId="725C76FC" w14:textId="6767713B" w:rsidR="008021C1" w:rsidRPr="00612B44" w:rsidRDefault="007903E8" w:rsidP="008021C1">
      <w:pPr>
        <w:numPr>
          <w:ilvl w:val="1"/>
          <w:numId w:val="35"/>
        </w:numPr>
        <w:tabs>
          <w:tab w:val="clear" w:pos="2520"/>
          <w:tab w:val="num" w:pos="1980"/>
        </w:tabs>
        <w:ind w:left="1980" w:hanging="360"/>
        <w:jc w:val="both"/>
        <w:rPr>
          <w:rFonts w:ascii="Book Antiqua" w:hAnsi="Book Antiqua"/>
        </w:rPr>
      </w:pPr>
      <w:r w:rsidRPr="008021C1">
        <w:rPr>
          <w:rFonts w:ascii="Book Antiqua" w:hAnsi="Book Antiqua"/>
          <w:spacing w:val="-2"/>
        </w:rPr>
        <w:t xml:space="preserve">Power of Attorney as per </w:t>
      </w:r>
      <w:r w:rsidR="00047BB2" w:rsidRPr="00612B44">
        <w:rPr>
          <w:rFonts w:ascii="Book Antiqua" w:hAnsi="Book Antiqua"/>
          <w:color w:val="4472C4" w:themeColor="accent1"/>
          <w:spacing w:val="-2"/>
        </w:rPr>
        <w:t xml:space="preserve">ITB </w:t>
      </w:r>
      <w:r w:rsidRPr="00612B44">
        <w:rPr>
          <w:rFonts w:ascii="Book Antiqua" w:hAnsi="Book Antiqua"/>
          <w:color w:val="4472C4" w:themeColor="accent1"/>
          <w:spacing w:val="-2"/>
        </w:rPr>
        <w:t xml:space="preserve">Clause </w:t>
      </w:r>
      <w:r w:rsidR="00047BB2" w:rsidRPr="00612B44">
        <w:rPr>
          <w:rFonts w:ascii="Book Antiqua" w:hAnsi="Book Antiqua"/>
          <w:color w:val="4472C4" w:themeColor="accent1"/>
          <w:spacing w:val="-2"/>
        </w:rPr>
        <w:t>8.2</w:t>
      </w:r>
      <w:r w:rsidRPr="00612B44">
        <w:rPr>
          <w:rFonts w:ascii="Book Antiqua" w:hAnsi="Book Antiqua"/>
          <w:color w:val="4472C4" w:themeColor="accent1"/>
          <w:spacing w:val="-2"/>
        </w:rPr>
        <w:t>(</w:t>
      </w:r>
      <w:r w:rsidR="005815D7">
        <w:rPr>
          <w:rFonts w:ascii="Book Antiqua" w:hAnsi="Book Antiqua"/>
          <w:color w:val="4472C4" w:themeColor="accent1"/>
          <w:spacing w:val="-2"/>
        </w:rPr>
        <w:t>a</w:t>
      </w:r>
      <w:r w:rsidRPr="00612B44">
        <w:rPr>
          <w:rFonts w:ascii="Book Antiqua" w:hAnsi="Book Antiqua"/>
          <w:color w:val="4472C4" w:themeColor="accent1"/>
          <w:spacing w:val="-2"/>
        </w:rPr>
        <w:t>)</w:t>
      </w:r>
      <w:r w:rsidRPr="00612B44">
        <w:rPr>
          <w:rFonts w:ascii="Book Antiqua" w:hAnsi="Book Antiqua"/>
          <w:spacing w:val="-2"/>
        </w:rPr>
        <w:t>;</w:t>
      </w:r>
      <w:r w:rsidRPr="00612B44">
        <w:rPr>
          <w:rFonts w:ascii="Book Antiqua" w:hAnsi="Book Antiqua"/>
        </w:rPr>
        <w:t xml:space="preserve"> </w:t>
      </w:r>
    </w:p>
    <w:p w14:paraId="50066192" w14:textId="413BBD6E" w:rsidR="008021C1" w:rsidRPr="008021C1" w:rsidRDefault="008021C1" w:rsidP="008021C1">
      <w:pPr>
        <w:numPr>
          <w:ilvl w:val="1"/>
          <w:numId w:val="35"/>
        </w:numPr>
        <w:tabs>
          <w:tab w:val="clear" w:pos="2520"/>
          <w:tab w:val="num" w:pos="1980"/>
        </w:tabs>
        <w:ind w:left="1980" w:hanging="360"/>
        <w:jc w:val="both"/>
        <w:rPr>
          <w:rFonts w:ascii="Book Antiqua" w:hAnsi="Book Antiqua"/>
        </w:rPr>
      </w:pPr>
      <w:r w:rsidRPr="008021C1">
        <w:rPr>
          <w:rFonts w:ascii="Book Antiqua" w:hAnsi="Book Antiqua" w:cs="Arial"/>
          <w:spacing w:val="-2"/>
        </w:rPr>
        <w:t xml:space="preserve">Bidders shall also submit Affidavit of Self certification regarding Minimum Local Content, if applicable, duly signed and stamped on each page, in line with PPP-MII Order and </w:t>
      </w:r>
      <w:proofErr w:type="spellStart"/>
      <w:r w:rsidRPr="008021C1">
        <w:rPr>
          <w:rFonts w:ascii="Book Antiqua" w:hAnsi="Book Antiqua" w:cs="Arial"/>
          <w:spacing w:val="-2"/>
        </w:rPr>
        <w:t>MoP</w:t>
      </w:r>
      <w:proofErr w:type="spellEnd"/>
      <w:r w:rsidRPr="008021C1">
        <w:rPr>
          <w:rFonts w:ascii="Book Antiqua" w:hAnsi="Book Antiqua" w:cs="Arial"/>
          <w:spacing w:val="-2"/>
        </w:rPr>
        <w:t xml:space="preserve"> order.</w:t>
      </w:r>
    </w:p>
    <w:p w14:paraId="205B5654" w14:textId="3375FA0C" w:rsidR="005449B2" w:rsidRPr="00047BB2" w:rsidRDefault="007903E8" w:rsidP="00C639F6">
      <w:pPr>
        <w:numPr>
          <w:ilvl w:val="1"/>
          <w:numId w:val="35"/>
        </w:numPr>
        <w:tabs>
          <w:tab w:val="clear" w:pos="2520"/>
          <w:tab w:val="num" w:pos="2007"/>
        </w:tabs>
        <w:ind w:left="2025" w:hanging="396"/>
        <w:jc w:val="both"/>
        <w:rPr>
          <w:rFonts w:ascii="Book Antiqua" w:hAnsi="Book Antiqua" w:cs="Arial"/>
          <w:spacing w:val="-2"/>
        </w:rPr>
      </w:pPr>
      <w:r w:rsidRPr="00047BB2">
        <w:rPr>
          <w:rFonts w:ascii="Book Antiqua" w:hAnsi="Book Antiqua" w:cs="Arial"/>
        </w:rPr>
        <w:t>Any</w:t>
      </w:r>
      <w:r w:rsidRPr="00047BB2">
        <w:rPr>
          <w:rFonts w:ascii="Book Antiqua" w:hAnsi="Book Antiqua" w:cs="Arial"/>
          <w:spacing w:val="-2"/>
        </w:rPr>
        <w:t xml:space="preserve"> other document further specified in the </w:t>
      </w:r>
      <w:r w:rsidRPr="00047BB2">
        <w:rPr>
          <w:rFonts w:ascii="Book Antiqua" w:hAnsi="Book Antiqua" w:cs="Arial"/>
          <w:b/>
          <w:bCs/>
          <w:spacing w:val="-2"/>
        </w:rPr>
        <w:t>BDS</w:t>
      </w:r>
      <w:r w:rsidRPr="00047BB2">
        <w:rPr>
          <w:rFonts w:ascii="Book Antiqua" w:hAnsi="Book Antiqua" w:cs="Arial"/>
          <w:spacing w:val="-2"/>
        </w:rPr>
        <w:t xml:space="preserve"> duly signed and stamped on each page</w:t>
      </w:r>
    </w:p>
    <w:p w14:paraId="5D5333D9" w14:textId="77777777" w:rsidR="00612B44" w:rsidRPr="00C639F6" w:rsidRDefault="00612B44" w:rsidP="00C639F6">
      <w:pPr>
        <w:ind w:left="2025"/>
        <w:jc w:val="both"/>
        <w:rPr>
          <w:rFonts w:ascii="Book Antiqua" w:hAnsi="Book Antiqua" w:cs="Arial"/>
          <w:spacing w:val="-2"/>
        </w:rPr>
      </w:pPr>
    </w:p>
    <w:p w14:paraId="2FE8ABD5" w14:textId="4EA17C03" w:rsidR="007A51D4" w:rsidRPr="005967E0" w:rsidRDefault="007A51D4" w:rsidP="007A51D4">
      <w:pPr>
        <w:spacing w:line="276" w:lineRule="auto"/>
        <w:ind w:left="720" w:hanging="720"/>
        <w:jc w:val="both"/>
        <w:rPr>
          <w:rFonts w:ascii="Book Antiqua" w:hAnsi="Book Antiqua" w:cs="Arial"/>
          <w:b/>
          <w:color w:val="000000"/>
        </w:rPr>
      </w:pPr>
      <w:r w:rsidRPr="005967E0">
        <w:rPr>
          <w:rFonts w:ascii="Book Antiqua" w:hAnsi="Book Antiqua" w:cs="Arial"/>
          <w:b/>
          <w:color w:val="000000"/>
        </w:rPr>
        <w:tab/>
        <w:t>Second Envelope:</w:t>
      </w:r>
    </w:p>
    <w:p w14:paraId="579BA3C2" w14:textId="1770DBE8" w:rsidR="00C639F6" w:rsidRDefault="007A51D4" w:rsidP="00C639F6">
      <w:pPr>
        <w:spacing w:line="276" w:lineRule="auto"/>
        <w:ind w:left="1440" w:hanging="1440"/>
        <w:jc w:val="both"/>
        <w:rPr>
          <w:rFonts w:ascii="Book Antiqua" w:hAnsi="Book Antiqua" w:cs="Arial"/>
          <w:b/>
          <w:color w:val="000000"/>
        </w:rPr>
      </w:pPr>
      <w:r w:rsidRPr="005967E0">
        <w:rPr>
          <w:rFonts w:ascii="Book Antiqua" w:hAnsi="Book Antiqua" w:cs="Arial"/>
          <w:b/>
          <w:color w:val="000000"/>
        </w:rPr>
        <w:tab/>
      </w:r>
    </w:p>
    <w:p w14:paraId="241F58C8" w14:textId="4458AC81" w:rsidR="007A51D4" w:rsidRPr="005967E0" w:rsidRDefault="00C639F6" w:rsidP="00C639F6">
      <w:pPr>
        <w:spacing w:line="276" w:lineRule="auto"/>
        <w:ind w:left="1440" w:hanging="360"/>
        <w:jc w:val="both"/>
        <w:rPr>
          <w:rFonts w:ascii="Book Antiqua" w:hAnsi="Book Antiqua" w:cs="Arial"/>
          <w:b/>
          <w:color w:val="000000"/>
        </w:rPr>
      </w:pPr>
      <w:r>
        <w:rPr>
          <w:rFonts w:ascii="Book Antiqua" w:hAnsi="Book Antiqua" w:cs="Arial"/>
          <w:b/>
          <w:color w:val="000000"/>
        </w:rPr>
        <w:t>(a)</w:t>
      </w:r>
      <w:r>
        <w:rPr>
          <w:rFonts w:ascii="Book Antiqua" w:hAnsi="Book Antiqua" w:cs="Arial"/>
          <w:b/>
          <w:color w:val="000000"/>
        </w:rPr>
        <w:tab/>
      </w:r>
      <w:r w:rsidR="00047BB2" w:rsidRPr="00047BB2">
        <w:rPr>
          <w:rFonts w:ascii="Book Antiqua" w:hAnsi="Book Antiqua" w:cs="Arial"/>
          <w:color w:val="000000"/>
        </w:rPr>
        <w:t>Financial</w:t>
      </w:r>
      <w:r w:rsidR="00047BB2">
        <w:rPr>
          <w:rFonts w:ascii="Book Antiqua" w:hAnsi="Book Antiqua" w:cs="Arial"/>
          <w:b/>
          <w:color w:val="000000"/>
        </w:rPr>
        <w:t xml:space="preserve"> </w:t>
      </w:r>
      <w:r w:rsidRPr="00C639F6">
        <w:rPr>
          <w:rFonts w:ascii="Book Antiqua" w:hAnsi="Book Antiqua" w:cs="Arial"/>
          <w:color w:val="000000"/>
        </w:rPr>
        <w:t>Bid Form (</w:t>
      </w:r>
      <w:r w:rsidRPr="008021C1">
        <w:rPr>
          <w:rFonts w:ascii="Book Antiqua" w:hAnsi="Book Antiqua" w:cs="Arial"/>
          <w:color w:val="000000"/>
          <w:u w:val="single"/>
        </w:rPr>
        <w:t>Second Envelope</w:t>
      </w:r>
      <w:r w:rsidRPr="00C639F6">
        <w:rPr>
          <w:rFonts w:ascii="Book Antiqua" w:hAnsi="Book Antiqua" w:cs="Arial"/>
          <w:color w:val="000000"/>
        </w:rPr>
        <w:t xml:space="preserve">) together with Price Schedule (available in Volume-III), duly completed as uploaded on the portal </w:t>
      </w:r>
      <w:r w:rsidR="00B259FA">
        <w:rPr>
          <w:rStyle w:val="Hyperlink"/>
          <w:rFonts w:ascii="Book Antiqua" w:hAnsi="Book Antiqua" w:cs="Arial"/>
          <w:i/>
        </w:rPr>
        <w:t>https://www.mstcecommerce.com/eprochome/</w:t>
      </w:r>
      <w:r w:rsidR="00612B44">
        <w:rPr>
          <w:rStyle w:val="Hyperlink"/>
          <w:rFonts w:ascii="Book Antiqua" w:hAnsi="Book Antiqua" w:cs="Arial"/>
          <w:i/>
        </w:rPr>
        <w:t>.</w:t>
      </w:r>
    </w:p>
    <w:p w14:paraId="3F04C220" w14:textId="77777777" w:rsidR="007A51D4" w:rsidRPr="005967E0" w:rsidRDefault="007A51D4" w:rsidP="007A51D4">
      <w:pPr>
        <w:spacing w:line="276" w:lineRule="auto"/>
        <w:ind w:left="720" w:hanging="720"/>
        <w:jc w:val="both"/>
        <w:rPr>
          <w:rFonts w:ascii="Book Antiqua" w:hAnsi="Book Antiqua" w:cs="Arial"/>
          <w:b/>
          <w:color w:val="000000"/>
        </w:rPr>
      </w:pPr>
    </w:p>
    <w:p w14:paraId="6D304AD4" w14:textId="198E6B25" w:rsidR="007A51D4" w:rsidRPr="005967E0" w:rsidRDefault="007A51D4" w:rsidP="007A51D4">
      <w:pPr>
        <w:spacing w:line="276" w:lineRule="auto"/>
        <w:ind w:left="720" w:hanging="720"/>
        <w:jc w:val="both"/>
        <w:rPr>
          <w:rFonts w:ascii="Book Antiqua" w:hAnsi="Book Antiqua"/>
        </w:rPr>
      </w:pPr>
      <w:r w:rsidRPr="005967E0">
        <w:rPr>
          <w:rFonts w:ascii="Book Antiqua" w:hAnsi="Book Antiqua" w:cs="Arial"/>
          <w:color w:val="000000"/>
        </w:rPr>
        <w:t>8.2</w:t>
      </w:r>
      <w:r w:rsidRPr="005967E0">
        <w:rPr>
          <w:rFonts w:ascii="Book Antiqua" w:hAnsi="Book Antiqua" w:cs="Arial"/>
          <w:color w:val="000000"/>
        </w:rPr>
        <w:tab/>
      </w:r>
      <w:r w:rsidRPr="005967E0">
        <w:rPr>
          <w:rFonts w:ascii="Book Antiqua" w:hAnsi="Book Antiqua"/>
        </w:rPr>
        <w:t xml:space="preserve">Bidder shall submit soft copy of following documents by uploading on the portal </w:t>
      </w:r>
      <w:r w:rsidR="00B259FA">
        <w:rPr>
          <w:rStyle w:val="Hyperlink"/>
          <w:rFonts w:ascii="Book Antiqua" w:hAnsi="Book Antiqua" w:cs="Arial"/>
          <w:i/>
        </w:rPr>
        <w:t>https://www.mstcecommerce.com/eprochome/</w:t>
      </w:r>
      <w:r w:rsidRPr="005967E0">
        <w:rPr>
          <w:rFonts w:ascii="Book Antiqua" w:hAnsi="Book Antiqua"/>
          <w:i/>
          <w:iCs/>
        </w:rPr>
        <w:t xml:space="preserve"> </w:t>
      </w:r>
      <w:r w:rsidRPr="005967E0">
        <w:rPr>
          <w:rFonts w:ascii="Book Antiqua" w:hAnsi="Book Antiqua"/>
        </w:rPr>
        <w:t xml:space="preserve">and Hard copy of documents wherever stipulated in the manner specified in </w:t>
      </w:r>
      <w:r w:rsidRPr="00047BB2">
        <w:rPr>
          <w:rFonts w:ascii="Book Antiqua" w:hAnsi="Book Antiqua"/>
          <w:color w:val="4472C4" w:themeColor="accent1"/>
        </w:rPr>
        <w:t>ITB Clause 8.1</w:t>
      </w:r>
      <w:r w:rsidRPr="005967E0">
        <w:rPr>
          <w:rFonts w:ascii="Book Antiqua" w:hAnsi="Book Antiqua"/>
        </w:rPr>
        <w:t xml:space="preserve"> above along with its Techno - Commercial Part (First Envelope):</w:t>
      </w:r>
    </w:p>
    <w:p w14:paraId="4CA556C3" w14:textId="48DFAEB1" w:rsidR="007A51D4" w:rsidRDefault="007A51D4" w:rsidP="007A51D4">
      <w:pPr>
        <w:spacing w:line="276" w:lineRule="auto"/>
        <w:ind w:left="720" w:hanging="720"/>
        <w:jc w:val="both"/>
        <w:rPr>
          <w:rFonts w:ascii="Book Antiqua" w:hAnsi="Book Antiqua" w:cs="Arial"/>
          <w:color w:val="000000"/>
        </w:rPr>
      </w:pPr>
      <w:r w:rsidRPr="005967E0">
        <w:rPr>
          <w:rFonts w:ascii="Book Antiqua" w:hAnsi="Book Antiqua" w:cs="Arial"/>
          <w:color w:val="000000"/>
        </w:rPr>
        <w:tab/>
      </w:r>
    </w:p>
    <w:p w14:paraId="128EA9DE" w14:textId="137C8899" w:rsidR="005815D7" w:rsidRPr="000455EB" w:rsidRDefault="00C639F6" w:rsidP="005815D7">
      <w:pPr>
        <w:ind w:left="1620" w:hanging="540"/>
        <w:jc w:val="both"/>
        <w:rPr>
          <w:rFonts w:ascii="Book Antiqua" w:hAnsi="Book Antiqua"/>
        </w:rPr>
      </w:pPr>
      <w:r>
        <w:rPr>
          <w:rFonts w:ascii="Book Antiqua" w:hAnsi="Book Antiqua"/>
        </w:rPr>
        <w:t>(a)</w:t>
      </w:r>
      <w:r>
        <w:rPr>
          <w:rFonts w:ascii="Book Antiqua" w:hAnsi="Book Antiqua"/>
        </w:rPr>
        <w:tab/>
      </w:r>
      <w:r w:rsidR="005815D7" w:rsidRPr="000455EB">
        <w:rPr>
          <w:rFonts w:ascii="Book Antiqua" w:hAnsi="Book Antiqua"/>
        </w:rPr>
        <w:t xml:space="preserve">Attachment </w:t>
      </w:r>
      <w:r w:rsidR="005815D7">
        <w:rPr>
          <w:rFonts w:ascii="Book Antiqua" w:hAnsi="Book Antiqua"/>
        </w:rPr>
        <w:t>1</w:t>
      </w:r>
      <w:r w:rsidR="005815D7" w:rsidRPr="000455EB">
        <w:rPr>
          <w:rFonts w:ascii="Book Antiqua" w:hAnsi="Book Antiqua"/>
        </w:rPr>
        <w:t xml:space="preserve">: Power of Attorney </w:t>
      </w:r>
      <w:r w:rsidR="005815D7" w:rsidRPr="000455EB">
        <w:rPr>
          <w:rFonts w:ascii="Book Antiqua" w:hAnsi="Book Antiqua"/>
          <w:i/>
          <w:iCs/>
        </w:rPr>
        <w:t>(submission of Hard copy in ‘Original’ and uploading of Scanned Copy)</w:t>
      </w:r>
    </w:p>
    <w:p w14:paraId="061762D3" w14:textId="77777777" w:rsidR="005815D7" w:rsidRPr="000455EB" w:rsidRDefault="005815D7" w:rsidP="005815D7">
      <w:pPr>
        <w:ind w:left="1620" w:hanging="540"/>
        <w:jc w:val="both"/>
        <w:rPr>
          <w:rFonts w:ascii="Book Antiqua" w:hAnsi="Book Antiqua"/>
        </w:rPr>
      </w:pPr>
    </w:p>
    <w:p w14:paraId="4A36DC78" w14:textId="77777777" w:rsidR="005815D7" w:rsidRPr="000455EB" w:rsidRDefault="005815D7" w:rsidP="005815D7">
      <w:pPr>
        <w:ind w:left="1620"/>
        <w:jc w:val="both"/>
        <w:rPr>
          <w:rFonts w:ascii="Book Antiqua" w:hAnsi="Book Antiqua"/>
        </w:rPr>
      </w:pPr>
      <w:r w:rsidRPr="000455EB">
        <w:rPr>
          <w:rFonts w:ascii="Book Antiqua" w:hAnsi="Book Antiqua"/>
        </w:rPr>
        <w:t>A power of attorney, duly notarized, indicating that the person(s) signing the bid has(</w:t>
      </w:r>
      <w:proofErr w:type="spellStart"/>
      <w:r w:rsidRPr="000455EB">
        <w:rPr>
          <w:rFonts w:ascii="Book Antiqua" w:hAnsi="Book Antiqua"/>
        </w:rPr>
        <w:t>ve</w:t>
      </w:r>
      <w:proofErr w:type="spellEnd"/>
      <w:r w:rsidRPr="000455EB">
        <w:rPr>
          <w:rFonts w:ascii="Book Antiqua" w:hAnsi="Book Antiqua"/>
        </w:rPr>
        <w:t xml:space="preserve">) the authority to sign the bid and thus that the bid is binding upon the Bidder during full period of its validity, in accordance </w:t>
      </w:r>
      <w:r w:rsidRPr="00612B44">
        <w:rPr>
          <w:rFonts w:ascii="Book Antiqua" w:hAnsi="Book Antiqua"/>
        </w:rPr>
        <w:t xml:space="preserve">with </w:t>
      </w:r>
      <w:r w:rsidRPr="00612B44">
        <w:rPr>
          <w:rFonts w:ascii="Book Antiqua" w:hAnsi="Book Antiqua"/>
          <w:color w:val="4472C4" w:themeColor="accent1"/>
        </w:rPr>
        <w:t>ITB Clause 13</w:t>
      </w:r>
      <w:r w:rsidRPr="00612B44">
        <w:rPr>
          <w:rFonts w:ascii="Book Antiqua" w:hAnsi="Book Antiqua"/>
        </w:rPr>
        <w:t>.</w:t>
      </w:r>
    </w:p>
    <w:p w14:paraId="35B4BAB1" w14:textId="77777777" w:rsidR="005815D7" w:rsidRPr="000455EB" w:rsidRDefault="005815D7" w:rsidP="005815D7">
      <w:pPr>
        <w:ind w:left="1620"/>
        <w:jc w:val="both"/>
        <w:rPr>
          <w:rFonts w:ascii="Book Antiqua" w:hAnsi="Book Antiqua"/>
        </w:rPr>
      </w:pPr>
    </w:p>
    <w:p w14:paraId="716ADCA2" w14:textId="77777777" w:rsidR="005815D7" w:rsidRDefault="005815D7" w:rsidP="005815D7">
      <w:pPr>
        <w:spacing w:line="276" w:lineRule="auto"/>
        <w:ind w:left="1620"/>
        <w:jc w:val="both"/>
        <w:rPr>
          <w:rFonts w:ascii="Book Antiqua" w:hAnsi="Book Antiqua"/>
        </w:rPr>
      </w:pPr>
      <w:r w:rsidRPr="000455EB">
        <w:rPr>
          <w:rFonts w:ascii="Book Antiqua" w:hAnsi="Book Antiqua"/>
        </w:rPr>
        <w:lastRenderedPageBreak/>
        <w:t xml:space="preserve">Scanned copy of above documents shall be uploaded. (refer </w:t>
      </w:r>
      <w:r w:rsidRPr="001A0B2E">
        <w:rPr>
          <w:rFonts w:ascii="Book Antiqua" w:hAnsi="Book Antiqua"/>
        </w:rPr>
        <w:t>para 14.2 below</w:t>
      </w:r>
      <w:r w:rsidRPr="000455EB">
        <w:rPr>
          <w:rFonts w:ascii="Book Antiqua" w:hAnsi="Book Antiqua"/>
        </w:rPr>
        <w:t>)</w:t>
      </w:r>
    </w:p>
    <w:p w14:paraId="036EAF38" w14:textId="235AE1BC" w:rsidR="00EC2951" w:rsidRDefault="00EC2951" w:rsidP="005815D7">
      <w:pPr>
        <w:ind w:left="1620" w:hanging="540"/>
        <w:jc w:val="both"/>
        <w:rPr>
          <w:rFonts w:ascii="Book Antiqua" w:hAnsi="Book Antiqua"/>
        </w:rPr>
      </w:pPr>
    </w:p>
    <w:p w14:paraId="60B06888" w14:textId="4C906313" w:rsidR="00C639F6" w:rsidRDefault="00C639F6" w:rsidP="005815D7">
      <w:pPr>
        <w:ind w:left="1620" w:hanging="540"/>
        <w:jc w:val="both"/>
        <w:rPr>
          <w:rFonts w:ascii="Book Antiqua" w:hAnsi="Book Antiqua"/>
        </w:rPr>
      </w:pPr>
      <w:r>
        <w:rPr>
          <w:rFonts w:ascii="Book Antiqua" w:hAnsi="Book Antiqua"/>
        </w:rPr>
        <w:t>(b)</w:t>
      </w:r>
      <w:r>
        <w:rPr>
          <w:rFonts w:ascii="Book Antiqua" w:hAnsi="Book Antiqua"/>
        </w:rPr>
        <w:tab/>
      </w:r>
      <w:r w:rsidR="005815D7" w:rsidRPr="000455EB">
        <w:rPr>
          <w:rFonts w:ascii="Book Antiqua" w:hAnsi="Book Antiqua"/>
        </w:rPr>
        <w:t xml:space="preserve">Attachment </w:t>
      </w:r>
      <w:r w:rsidR="005815D7">
        <w:rPr>
          <w:rFonts w:ascii="Book Antiqua" w:hAnsi="Book Antiqua"/>
        </w:rPr>
        <w:t>2</w:t>
      </w:r>
      <w:r w:rsidR="005815D7" w:rsidRPr="000455EB">
        <w:rPr>
          <w:rFonts w:ascii="Book Antiqua" w:hAnsi="Book Antiqua"/>
        </w:rPr>
        <w:t xml:space="preserve">: Bidder’s Eligibility and Qualifications </w:t>
      </w:r>
      <w:r w:rsidR="005815D7" w:rsidRPr="000455EB">
        <w:rPr>
          <w:rFonts w:ascii="Book Antiqua" w:hAnsi="Book Antiqua"/>
          <w:i/>
          <w:iCs/>
        </w:rPr>
        <w:t>(Uploading of Scanned Copies of documentary evidence in support of Bidder’s qualification)</w:t>
      </w:r>
    </w:p>
    <w:p w14:paraId="04FD4B38" w14:textId="77777777" w:rsidR="00EC2951" w:rsidRDefault="00EC2951" w:rsidP="00C639F6">
      <w:pPr>
        <w:spacing w:line="276" w:lineRule="auto"/>
        <w:ind w:left="1620"/>
        <w:jc w:val="both"/>
        <w:rPr>
          <w:rFonts w:ascii="Book Antiqua" w:hAnsi="Book Antiqua"/>
        </w:rPr>
      </w:pPr>
    </w:p>
    <w:p w14:paraId="28CE4429" w14:textId="77777777" w:rsidR="00C639F6" w:rsidRPr="000455EB" w:rsidRDefault="00C639F6" w:rsidP="00C639F6">
      <w:pPr>
        <w:ind w:left="1620"/>
        <w:jc w:val="both"/>
        <w:rPr>
          <w:rFonts w:ascii="Book Antiqua" w:hAnsi="Book Antiqua"/>
        </w:rPr>
      </w:pPr>
      <w:r w:rsidRPr="000455EB">
        <w:rPr>
          <w:rFonts w:ascii="Book Antiqua" w:hAnsi="Book Antiqua"/>
        </w:rPr>
        <w:t xml:space="preserve">The documentary evidence of the Bidder’s eligibility to bid shall establish to the Employer’s satisfaction that the Bidder, at the time of submission of its bid, is eligible as defined in </w:t>
      </w:r>
      <w:r w:rsidRPr="001A0B2E">
        <w:rPr>
          <w:rFonts w:ascii="Book Antiqua" w:hAnsi="Book Antiqua"/>
          <w:color w:val="4472C4" w:themeColor="accent1"/>
        </w:rPr>
        <w:t>ITB Clause 2</w:t>
      </w:r>
      <w:r w:rsidRPr="000455EB">
        <w:rPr>
          <w:rFonts w:ascii="Book Antiqua" w:hAnsi="Book Antiqua"/>
        </w:rPr>
        <w:t>.</w:t>
      </w:r>
    </w:p>
    <w:p w14:paraId="0C19AAA5" w14:textId="77777777" w:rsidR="00C639F6" w:rsidRPr="000455EB" w:rsidRDefault="00C639F6" w:rsidP="00C639F6">
      <w:pPr>
        <w:ind w:left="1620"/>
        <w:jc w:val="both"/>
        <w:rPr>
          <w:rFonts w:ascii="Book Antiqua" w:hAnsi="Book Antiqua"/>
        </w:rPr>
      </w:pPr>
    </w:p>
    <w:p w14:paraId="4FB435EF" w14:textId="0F880CCE" w:rsidR="00C639F6" w:rsidRPr="000455EB" w:rsidRDefault="00C639F6" w:rsidP="00C639F6">
      <w:pPr>
        <w:ind w:left="1620"/>
        <w:jc w:val="both"/>
        <w:rPr>
          <w:rFonts w:ascii="Book Antiqua" w:hAnsi="Book Antiqua"/>
        </w:rPr>
      </w:pPr>
      <w:r w:rsidRPr="000455EB">
        <w:rPr>
          <w:rFonts w:ascii="Book Antiqua" w:hAnsi="Book Antiqua"/>
        </w:rPr>
        <w:t>The documentary evidence of the Bidder’s qualifications to perform the contract, if its bid is accepted, shall establish to the Employer’s satisfaction that the Bidder has the financial</w:t>
      </w:r>
      <w:r w:rsidR="0063684C">
        <w:rPr>
          <w:rFonts w:ascii="Book Antiqua" w:hAnsi="Book Antiqua"/>
        </w:rPr>
        <w:t xml:space="preserve"> &amp;</w:t>
      </w:r>
      <w:r w:rsidRPr="000455EB">
        <w:rPr>
          <w:rFonts w:ascii="Book Antiqua" w:hAnsi="Book Antiqua"/>
        </w:rPr>
        <w:t xml:space="preserve"> technical</w:t>
      </w:r>
      <w:r w:rsidR="0063684C">
        <w:rPr>
          <w:rFonts w:ascii="Book Antiqua" w:hAnsi="Book Antiqua"/>
        </w:rPr>
        <w:t xml:space="preserve"> </w:t>
      </w:r>
      <w:r w:rsidRPr="000455EB">
        <w:rPr>
          <w:rFonts w:ascii="Book Antiqua" w:hAnsi="Book Antiqua"/>
        </w:rPr>
        <w:t xml:space="preserve">capabilities necessary to perform the contract, and, in particular, meets the experience and other criteria outlined in the Qualification Requirement for the Bidders in </w:t>
      </w:r>
      <w:r w:rsidRPr="00612B44">
        <w:rPr>
          <w:rFonts w:ascii="Book Antiqua" w:hAnsi="Book Antiqua"/>
          <w:b/>
        </w:rPr>
        <w:t>Annexure – A (</w:t>
      </w:r>
      <w:r w:rsidR="00612B44" w:rsidRPr="00612B44">
        <w:rPr>
          <w:rFonts w:ascii="Book Antiqua" w:hAnsi="Book Antiqua"/>
          <w:b/>
        </w:rPr>
        <w:t>QR</w:t>
      </w:r>
      <w:r w:rsidRPr="00612B44">
        <w:rPr>
          <w:rFonts w:ascii="Book Antiqua" w:hAnsi="Book Antiqua"/>
          <w:b/>
        </w:rPr>
        <w:t>)</w:t>
      </w:r>
      <w:r w:rsidRPr="000455EB">
        <w:rPr>
          <w:rFonts w:ascii="Book Antiqua" w:hAnsi="Book Antiqua"/>
        </w:rPr>
        <w:t xml:space="preserve"> and shall also include:</w:t>
      </w:r>
    </w:p>
    <w:p w14:paraId="4F86024A" w14:textId="77777777" w:rsidR="00C639F6" w:rsidRPr="000455EB" w:rsidRDefault="00C639F6" w:rsidP="00C639F6">
      <w:pPr>
        <w:ind w:left="693" w:hanging="693"/>
        <w:jc w:val="both"/>
        <w:rPr>
          <w:rFonts w:ascii="Book Antiqua" w:hAnsi="Book Antiqua"/>
        </w:rPr>
      </w:pPr>
    </w:p>
    <w:p w14:paraId="6312C35F" w14:textId="77777777" w:rsidR="00C639F6" w:rsidRPr="000455EB" w:rsidRDefault="00C639F6" w:rsidP="00C639F6">
      <w:pPr>
        <w:ind w:left="1620"/>
        <w:jc w:val="both"/>
        <w:rPr>
          <w:rFonts w:ascii="Book Antiqua" w:hAnsi="Book Antiqua"/>
        </w:rPr>
      </w:pPr>
      <w:r w:rsidRPr="000455EB">
        <w:rPr>
          <w:rFonts w:ascii="Book Antiqua" w:hAnsi="Book Antiqua"/>
        </w:rPr>
        <w:t xml:space="preserve">The documentary evidence defining </w:t>
      </w:r>
      <w:proofErr w:type="spellStart"/>
      <w:r w:rsidRPr="000455EB">
        <w:rPr>
          <w:rFonts w:ascii="Book Antiqua" w:hAnsi="Book Antiqua"/>
        </w:rPr>
        <w:t>i</w:t>
      </w:r>
      <w:proofErr w:type="spellEnd"/>
      <w:r w:rsidRPr="000455EB">
        <w:rPr>
          <w:rFonts w:ascii="Book Antiqua" w:hAnsi="Book Antiqua"/>
        </w:rPr>
        <w:t>)</w:t>
      </w:r>
      <w:r w:rsidRPr="000455EB">
        <w:rPr>
          <w:rFonts w:ascii="Book Antiqua" w:hAnsi="Book Antiqua"/>
        </w:rPr>
        <w:tab/>
        <w:t>the constitution or legal status; (ii) The principal place of business; (iii) The place of incorporation (for bidders who are corporations); or the place of registration and the nationality of the Owners (for applicants who are partnerships or individually-owned firms); (iv)In support of meeting the Technical experience, self-certified copy of Contract/ Award Letter and Utility Certificate.</w:t>
      </w:r>
    </w:p>
    <w:p w14:paraId="61DE0254" w14:textId="77777777" w:rsidR="00C639F6" w:rsidRPr="000455EB" w:rsidRDefault="00C639F6" w:rsidP="00C639F6">
      <w:pPr>
        <w:jc w:val="both"/>
        <w:rPr>
          <w:rFonts w:ascii="Book Antiqua" w:hAnsi="Book Antiqua"/>
        </w:rPr>
      </w:pPr>
    </w:p>
    <w:p w14:paraId="1D0C4329" w14:textId="73D8A186" w:rsidR="00C639F6" w:rsidRPr="000455EB" w:rsidRDefault="00C639F6" w:rsidP="00C639F6">
      <w:pPr>
        <w:ind w:left="1620"/>
        <w:jc w:val="both"/>
        <w:rPr>
          <w:rFonts w:ascii="Book Antiqua" w:hAnsi="Book Antiqua"/>
        </w:rPr>
      </w:pPr>
      <w:r w:rsidRPr="00CE171A">
        <w:rPr>
          <w:rFonts w:ascii="Book Antiqua" w:hAnsi="Book Antiqua"/>
        </w:rPr>
        <w:t>The bidder shall furnish along with its bid a declaration as per the enclosed format from its Power of Attorney holder and Key Managerial Personnel (KMP) of the company i.e. CEO/Managing Director/ Company Secretary/ Director/ CFO</w:t>
      </w:r>
      <w:r w:rsidR="00CE171A" w:rsidRPr="00CE171A">
        <w:rPr>
          <w:rFonts w:ascii="Book Antiqua" w:hAnsi="Book Antiqua"/>
        </w:rPr>
        <w:t xml:space="preserve"> or </w:t>
      </w:r>
      <w:r w:rsidRPr="00CE171A">
        <w:rPr>
          <w:rFonts w:ascii="Book Antiqua" w:hAnsi="Book Antiqua"/>
        </w:rPr>
        <w:t>any other officer entrusted with substantial powers of the management of the affairs of the company/firm, declaring the eligibility/qualification data to be true and correct.</w:t>
      </w:r>
    </w:p>
    <w:p w14:paraId="7A792BEC" w14:textId="77777777" w:rsidR="00C639F6" w:rsidRPr="000455EB" w:rsidRDefault="00C639F6" w:rsidP="00C639F6">
      <w:pPr>
        <w:ind w:left="1620"/>
        <w:jc w:val="both"/>
        <w:rPr>
          <w:rFonts w:ascii="Book Antiqua" w:hAnsi="Book Antiqua"/>
        </w:rPr>
      </w:pPr>
    </w:p>
    <w:p w14:paraId="4F23F721" w14:textId="4518C7EE" w:rsidR="00C639F6" w:rsidRPr="000455EB" w:rsidRDefault="00C639F6" w:rsidP="00C639F6">
      <w:pPr>
        <w:ind w:left="1620"/>
        <w:jc w:val="both"/>
        <w:rPr>
          <w:rFonts w:ascii="Book Antiqua" w:hAnsi="Book Antiqua"/>
        </w:rPr>
      </w:pPr>
      <w:r w:rsidRPr="000455EB">
        <w:rPr>
          <w:rFonts w:ascii="Book Antiqua" w:hAnsi="Book Antiqua"/>
        </w:rPr>
        <w:t xml:space="preserve">The complete annual reports together with Audited statement of accounts of the company for </w:t>
      </w:r>
      <w:r w:rsidRPr="003C2624">
        <w:rPr>
          <w:rFonts w:ascii="Book Antiqua" w:hAnsi="Book Antiqua"/>
        </w:rPr>
        <w:t xml:space="preserve">last </w:t>
      </w:r>
      <w:r w:rsidR="003C2624" w:rsidRPr="003C2624">
        <w:rPr>
          <w:rFonts w:ascii="Book Antiqua" w:hAnsi="Book Antiqua"/>
        </w:rPr>
        <w:t>Three</w:t>
      </w:r>
      <w:r w:rsidRPr="003C2624">
        <w:rPr>
          <w:rFonts w:ascii="Book Antiqua" w:hAnsi="Book Antiqua"/>
        </w:rPr>
        <w:t xml:space="preserve"> years</w:t>
      </w:r>
      <w:r w:rsidRPr="000455EB">
        <w:rPr>
          <w:rFonts w:ascii="Book Antiqua" w:hAnsi="Book Antiqua"/>
        </w:rPr>
        <w:t xml:space="preserve"> of its own (separate) immediately preceding the date of submission of bid. </w:t>
      </w:r>
    </w:p>
    <w:p w14:paraId="31CC8149" w14:textId="77777777" w:rsidR="00C639F6" w:rsidRPr="000455EB" w:rsidRDefault="00C639F6" w:rsidP="00C639F6">
      <w:pPr>
        <w:ind w:left="1620"/>
        <w:jc w:val="both"/>
        <w:rPr>
          <w:rFonts w:ascii="Book Antiqua" w:hAnsi="Book Antiqua"/>
        </w:rPr>
      </w:pPr>
    </w:p>
    <w:p w14:paraId="0D888E43" w14:textId="7BAC3A15" w:rsidR="00C639F6" w:rsidRPr="000455EB" w:rsidRDefault="00C639F6" w:rsidP="00C639F6">
      <w:pPr>
        <w:ind w:left="1620"/>
        <w:jc w:val="both"/>
        <w:rPr>
          <w:rFonts w:ascii="Book Antiqua" w:hAnsi="Book Antiqua"/>
        </w:rPr>
      </w:pPr>
      <w:r w:rsidRPr="000455EB">
        <w:rPr>
          <w:rFonts w:ascii="Book Antiqua" w:hAnsi="Book Antiqua"/>
        </w:rPr>
        <w:t xml:space="preserve">If the opening of the bids pursuant to </w:t>
      </w:r>
      <w:r w:rsidRPr="00836D9A">
        <w:rPr>
          <w:rFonts w:ascii="Book Antiqua" w:hAnsi="Book Antiqua"/>
          <w:color w:val="4472C4" w:themeColor="accent1"/>
        </w:rPr>
        <w:t xml:space="preserve">ITB Clause </w:t>
      </w:r>
      <w:r w:rsidR="001A0B2E" w:rsidRPr="00836D9A">
        <w:rPr>
          <w:rFonts w:ascii="Book Antiqua" w:hAnsi="Book Antiqua"/>
          <w:color w:val="4472C4" w:themeColor="accent1"/>
        </w:rPr>
        <w:t>19.0</w:t>
      </w:r>
      <w:r w:rsidRPr="00836D9A">
        <w:rPr>
          <w:rFonts w:ascii="Book Antiqua" w:hAnsi="Book Antiqua"/>
        </w:rPr>
        <w:t xml:space="preserve"> or the ascertainment of qualification pursuant to </w:t>
      </w:r>
      <w:r w:rsidRPr="00836D9A">
        <w:rPr>
          <w:rFonts w:ascii="Book Antiqua" w:hAnsi="Book Antiqua"/>
          <w:color w:val="4472C4" w:themeColor="accent1"/>
        </w:rPr>
        <w:t>ITB Clause 2</w:t>
      </w:r>
      <w:r w:rsidR="001A0B2E" w:rsidRPr="00836D9A">
        <w:rPr>
          <w:rFonts w:ascii="Book Antiqua" w:hAnsi="Book Antiqua"/>
          <w:color w:val="4472C4" w:themeColor="accent1"/>
        </w:rPr>
        <w:t>2</w:t>
      </w:r>
      <w:r w:rsidRPr="00836D9A">
        <w:rPr>
          <w:rFonts w:ascii="Book Antiqua" w:hAnsi="Book Antiqua"/>
          <w:color w:val="4472C4" w:themeColor="accent1"/>
        </w:rPr>
        <w:t>.1</w:t>
      </w:r>
      <w:r w:rsidRPr="000455EB">
        <w:rPr>
          <w:rFonts w:ascii="Book Antiqua" w:hAnsi="Book Antiqua"/>
        </w:rPr>
        <w:t xml:space="preserve"> is carried out after 30th September, the bidder shall be required to submit the complete annual reports together with Audited statement of accounts of the company for the immediately preceding Financial Year except in cases where the Board of the Company/ Registrar of Companies has granted extension of time for finalization of accounts, for which the bidder has to submit requisite documentary evidence. In case of </w:t>
      </w:r>
      <w:r w:rsidRPr="000455EB">
        <w:rPr>
          <w:rFonts w:ascii="Book Antiqua" w:hAnsi="Book Antiqua"/>
        </w:rPr>
        <w:lastRenderedPageBreak/>
        <w:t xml:space="preserve">Bidder’s failure to submit the same along with the Bid or subsequently pursuant to </w:t>
      </w:r>
      <w:r w:rsidRPr="00836D9A">
        <w:rPr>
          <w:rFonts w:ascii="Book Antiqua" w:hAnsi="Book Antiqua"/>
          <w:color w:val="4472C4" w:themeColor="accent1"/>
        </w:rPr>
        <w:t>ITB Sub-clause 2</w:t>
      </w:r>
      <w:r w:rsidR="00836D9A" w:rsidRPr="00836D9A">
        <w:rPr>
          <w:rFonts w:ascii="Book Antiqua" w:hAnsi="Book Antiqua"/>
          <w:color w:val="4472C4" w:themeColor="accent1"/>
        </w:rPr>
        <w:t>0</w:t>
      </w:r>
      <w:r w:rsidRPr="00836D9A">
        <w:rPr>
          <w:rFonts w:ascii="Book Antiqua" w:hAnsi="Book Antiqua"/>
          <w:color w:val="4472C4" w:themeColor="accent1"/>
        </w:rPr>
        <w:t>.1</w:t>
      </w:r>
      <w:r w:rsidRPr="000455EB">
        <w:rPr>
          <w:rFonts w:ascii="Book Antiqua" w:hAnsi="Book Antiqua"/>
        </w:rPr>
        <w:t>, the Bid shall be rejected.</w:t>
      </w:r>
    </w:p>
    <w:p w14:paraId="4AC6516B" w14:textId="77777777" w:rsidR="00C639F6" w:rsidRPr="000455EB" w:rsidRDefault="00C639F6" w:rsidP="00C639F6">
      <w:pPr>
        <w:ind w:left="1620"/>
        <w:jc w:val="both"/>
        <w:rPr>
          <w:rFonts w:ascii="Book Antiqua" w:hAnsi="Book Antiqua"/>
        </w:rPr>
      </w:pPr>
    </w:p>
    <w:p w14:paraId="352E4EBD" w14:textId="28D0B643" w:rsidR="00C639F6" w:rsidRPr="000455EB" w:rsidRDefault="00C639F6" w:rsidP="00C639F6">
      <w:pPr>
        <w:ind w:left="1620"/>
        <w:jc w:val="both"/>
        <w:rPr>
          <w:rFonts w:ascii="Book Antiqua" w:hAnsi="Book Antiqua"/>
        </w:rPr>
      </w:pPr>
      <w:r w:rsidRPr="000455EB">
        <w:rPr>
          <w:rFonts w:ascii="Book Antiqua" w:hAnsi="Book Antiqua"/>
        </w:rPr>
        <w:t xml:space="preserve">Scanned copy of above documents shall be uploaded (refer para </w:t>
      </w:r>
      <w:r w:rsidR="00836D9A" w:rsidRPr="00836D9A">
        <w:rPr>
          <w:rFonts w:ascii="Book Antiqua" w:hAnsi="Book Antiqua"/>
        </w:rPr>
        <w:t>14.2</w:t>
      </w:r>
      <w:r w:rsidRPr="00836D9A">
        <w:rPr>
          <w:rFonts w:ascii="Book Antiqua" w:hAnsi="Book Antiqua"/>
        </w:rPr>
        <w:t xml:space="preserve"> below</w:t>
      </w:r>
      <w:r w:rsidRPr="000455EB">
        <w:rPr>
          <w:rFonts w:ascii="Book Antiqua" w:hAnsi="Book Antiqua"/>
        </w:rPr>
        <w:t>).</w:t>
      </w:r>
    </w:p>
    <w:p w14:paraId="4C8F6C78" w14:textId="77777777" w:rsidR="00C639F6" w:rsidRPr="000455EB" w:rsidRDefault="00C639F6" w:rsidP="00C639F6">
      <w:pPr>
        <w:ind w:left="693" w:hanging="693"/>
        <w:jc w:val="both"/>
        <w:rPr>
          <w:rFonts w:ascii="Book Antiqua" w:hAnsi="Book Antiqua"/>
        </w:rPr>
      </w:pPr>
    </w:p>
    <w:p w14:paraId="35412032" w14:textId="5F562D56" w:rsidR="00C639F6" w:rsidRPr="000455EB" w:rsidRDefault="00C639F6" w:rsidP="00C639F6">
      <w:pPr>
        <w:ind w:left="1620"/>
        <w:jc w:val="both"/>
        <w:rPr>
          <w:rFonts w:ascii="Book Antiqua" w:hAnsi="Book Antiqua"/>
        </w:rPr>
      </w:pPr>
      <w:r w:rsidRPr="000455EB">
        <w:rPr>
          <w:rFonts w:ascii="Book Antiqua" w:hAnsi="Book Antiqua"/>
        </w:rPr>
        <w:t xml:space="preserve">However, if the bidder resorts to unethical practices inter-alia including misrepresentation of facts, submission of false and/or forged details/ documents/ declaration as above, the bidder may be debarred from the participation in Employer’s tenders for a period of 1 to 3 years, as considered appropriate and its </w:t>
      </w:r>
      <w:r w:rsidR="00334659" w:rsidRPr="00334659">
        <w:rPr>
          <w:rFonts w:ascii="Book Antiqua" w:hAnsi="Book Antiqua"/>
        </w:rPr>
        <w:t>Contract Performance Guarantee shall be forfeited besides taking other actions as deemed appropriate inter-alia considering bid submitted by the Bidder in future packages as non-responsive</w:t>
      </w:r>
      <w:r w:rsidRPr="000455EB">
        <w:rPr>
          <w:rFonts w:ascii="Book Antiqua" w:hAnsi="Book Antiqua"/>
        </w:rPr>
        <w:t>.</w:t>
      </w:r>
    </w:p>
    <w:p w14:paraId="150D822B" w14:textId="77777777" w:rsidR="00C639F6" w:rsidRPr="000455EB" w:rsidRDefault="00C639F6" w:rsidP="00C639F6">
      <w:pPr>
        <w:ind w:left="1620"/>
        <w:jc w:val="both"/>
        <w:rPr>
          <w:rFonts w:ascii="Book Antiqua" w:hAnsi="Book Antiqua"/>
        </w:rPr>
      </w:pPr>
    </w:p>
    <w:p w14:paraId="0AA3EFB0" w14:textId="3679ED54" w:rsidR="00334659" w:rsidRPr="00334659" w:rsidRDefault="0063684C" w:rsidP="00334659">
      <w:pPr>
        <w:ind w:left="1620" w:hanging="540"/>
        <w:jc w:val="both"/>
        <w:rPr>
          <w:rFonts w:ascii="Book Antiqua" w:hAnsi="Book Antiqua" w:cs="Arial"/>
          <w:color w:val="000000"/>
        </w:rPr>
      </w:pPr>
      <w:r>
        <w:rPr>
          <w:rFonts w:ascii="Book Antiqua" w:hAnsi="Book Antiqua"/>
        </w:rPr>
        <w:t xml:space="preserve"> </w:t>
      </w:r>
      <w:r w:rsidR="00C639F6">
        <w:rPr>
          <w:rFonts w:ascii="Book Antiqua" w:hAnsi="Book Antiqua"/>
        </w:rPr>
        <w:t>(</w:t>
      </w:r>
      <w:r w:rsidR="00DD71E3">
        <w:rPr>
          <w:rFonts w:ascii="Book Antiqua" w:hAnsi="Book Antiqua"/>
        </w:rPr>
        <w:t>c</w:t>
      </w:r>
      <w:r w:rsidR="00C639F6">
        <w:rPr>
          <w:rFonts w:ascii="Book Antiqua" w:hAnsi="Book Antiqua"/>
        </w:rPr>
        <w:t>)</w:t>
      </w:r>
      <w:r w:rsidR="00C639F6">
        <w:rPr>
          <w:rFonts w:ascii="Book Antiqua" w:hAnsi="Book Antiqua"/>
        </w:rPr>
        <w:tab/>
      </w:r>
      <w:r w:rsidR="00334659" w:rsidRPr="00EC2951">
        <w:rPr>
          <w:rFonts w:ascii="Book Antiqua" w:hAnsi="Book Antiqua" w:cs="Arial"/>
          <w:color w:val="000000"/>
        </w:rPr>
        <w:t>Attachment</w:t>
      </w:r>
      <w:r w:rsidR="00EC2951" w:rsidRPr="00EC2951">
        <w:rPr>
          <w:rFonts w:ascii="Book Antiqua" w:hAnsi="Book Antiqua" w:cs="Arial"/>
          <w:color w:val="000000"/>
        </w:rPr>
        <w:t xml:space="preserve"> </w:t>
      </w:r>
      <w:r w:rsidR="00DD71E3">
        <w:rPr>
          <w:rFonts w:ascii="Book Antiqua" w:hAnsi="Book Antiqua" w:cs="Arial"/>
          <w:color w:val="000000"/>
        </w:rPr>
        <w:t>3</w:t>
      </w:r>
      <w:r w:rsidR="00334659" w:rsidRPr="00334659">
        <w:rPr>
          <w:rFonts w:ascii="Book Antiqua" w:hAnsi="Book Antiqua" w:cs="Arial"/>
          <w:b/>
          <w:color w:val="000000"/>
        </w:rPr>
        <w:t>:</w:t>
      </w:r>
      <w:r w:rsidR="00EC2951">
        <w:rPr>
          <w:rFonts w:ascii="Book Antiqua" w:hAnsi="Book Antiqua" w:cs="Arial"/>
          <w:color w:val="000000"/>
        </w:rPr>
        <w:t xml:space="preserve"> </w:t>
      </w:r>
      <w:r w:rsidR="00334659" w:rsidRPr="00334659">
        <w:rPr>
          <w:rFonts w:ascii="Book Antiqua" w:hAnsi="Book Antiqua" w:cs="Arial"/>
          <w:color w:val="000000"/>
        </w:rPr>
        <w:t xml:space="preserve">Affidavit of Self certification regarding Minimum Local Content in line with PPP-MII order and </w:t>
      </w:r>
      <w:proofErr w:type="spellStart"/>
      <w:r w:rsidR="00334659" w:rsidRPr="00334659">
        <w:rPr>
          <w:rFonts w:ascii="Book Antiqua" w:hAnsi="Book Antiqua" w:cs="Arial"/>
          <w:color w:val="000000"/>
        </w:rPr>
        <w:t>MoP</w:t>
      </w:r>
      <w:proofErr w:type="spellEnd"/>
      <w:r w:rsidR="00334659" w:rsidRPr="00334659">
        <w:rPr>
          <w:rFonts w:ascii="Book Antiqua" w:hAnsi="Book Antiqua" w:cs="Arial"/>
          <w:color w:val="000000"/>
        </w:rPr>
        <w:t xml:space="preserve"> Order</w:t>
      </w:r>
      <w:r w:rsidR="00334659" w:rsidRPr="00334659">
        <w:rPr>
          <w:rFonts w:ascii="Book Antiqua" w:hAnsi="Book Antiqua" w:cs="Arial"/>
          <w:i/>
          <w:color w:val="000000"/>
        </w:rPr>
        <w:t xml:space="preserve">, if applicable (submission of Hard Copy </w:t>
      </w:r>
      <w:proofErr w:type="spellStart"/>
      <w:proofErr w:type="gramStart"/>
      <w:r w:rsidR="00334659" w:rsidRPr="00334659">
        <w:rPr>
          <w:rFonts w:ascii="Book Antiqua" w:hAnsi="Book Antiqua" w:cs="Arial"/>
          <w:i/>
          <w:color w:val="000000"/>
        </w:rPr>
        <w:t>in‘</w:t>
      </w:r>
      <w:proofErr w:type="gramEnd"/>
      <w:r w:rsidR="00334659" w:rsidRPr="00334659">
        <w:rPr>
          <w:rFonts w:ascii="Book Antiqua" w:hAnsi="Book Antiqua" w:cs="Arial"/>
          <w:i/>
          <w:color w:val="000000"/>
        </w:rPr>
        <w:t>Original</w:t>
      </w:r>
      <w:proofErr w:type="spellEnd"/>
      <w:r w:rsidR="00334659" w:rsidRPr="00334659">
        <w:rPr>
          <w:rFonts w:ascii="Book Antiqua" w:hAnsi="Book Antiqua" w:cs="Arial"/>
          <w:i/>
          <w:color w:val="000000"/>
        </w:rPr>
        <w:t>’), to be submitted on a non-judicial stamp paper of Rs. 100/-.</w:t>
      </w:r>
    </w:p>
    <w:p w14:paraId="4E2EE00B" w14:textId="77777777" w:rsidR="00334659" w:rsidRPr="00334659" w:rsidRDefault="00334659" w:rsidP="00334659">
      <w:pPr>
        <w:ind w:left="1620" w:hanging="540"/>
        <w:jc w:val="both"/>
        <w:rPr>
          <w:rFonts w:ascii="Book Antiqua" w:hAnsi="Book Antiqua" w:cs="Arial"/>
          <w:color w:val="000000"/>
        </w:rPr>
      </w:pPr>
    </w:p>
    <w:p w14:paraId="7755ED2B" w14:textId="77777777" w:rsidR="00334659" w:rsidRPr="00334659" w:rsidRDefault="00334659" w:rsidP="00334659">
      <w:pPr>
        <w:ind w:left="1620" w:hanging="540"/>
        <w:jc w:val="both"/>
        <w:rPr>
          <w:rFonts w:ascii="Book Antiqua" w:hAnsi="Book Antiqua" w:cs="Arial"/>
          <w:color w:val="000000"/>
        </w:rPr>
      </w:pPr>
      <w:r w:rsidRPr="00334659">
        <w:rPr>
          <w:rFonts w:ascii="Book Antiqua" w:hAnsi="Book Antiqua" w:cs="Arial"/>
          <w:color w:val="000000"/>
        </w:rPr>
        <w:t xml:space="preserve">         In line with the PPP-MII order and </w:t>
      </w:r>
      <w:proofErr w:type="spellStart"/>
      <w:r w:rsidRPr="00334659">
        <w:rPr>
          <w:rFonts w:ascii="Book Antiqua" w:hAnsi="Book Antiqua" w:cs="Arial"/>
          <w:color w:val="000000"/>
        </w:rPr>
        <w:t>MoP</w:t>
      </w:r>
      <w:proofErr w:type="spellEnd"/>
      <w:r w:rsidRPr="00334659">
        <w:rPr>
          <w:rFonts w:ascii="Book Antiqua" w:hAnsi="Book Antiqua" w:cs="Arial"/>
          <w:color w:val="000000"/>
        </w:rPr>
        <w:t xml:space="preserve"> Order, the bidder shall submit the Affidavit of self-certification, in original, indicating the percentage of Local Content and certifying that the item offered meets the Minimum Local Content and shall give details of the location(s) at which value addition is made, as prescribed in the PPP-MII Order, on a non-judicial stamp paper of Rs. 100/-.</w:t>
      </w:r>
    </w:p>
    <w:p w14:paraId="36788F65" w14:textId="77777777" w:rsidR="00334659" w:rsidRPr="00334659" w:rsidRDefault="00334659" w:rsidP="00334659">
      <w:pPr>
        <w:ind w:left="1620" w:hanging="540"/>
        <w:jc w:val="both"/>
        <w:rPr>
          <w:rFonts w:ascii="Book Antiqua" w:hAnsi="Book Antiqua" w:cs="Arial"/>
          <w:color w:val="000000"/>
        </w:rPr>
      </w:pPr>
    </w:p>
    <w:p w14:paraId="4A21EA6F" w14:textId="49D1A206" w:rsidR="00334659" w:rsidRPr="00334659" w:rsidRDefault="00334659" w:rsidP="00334659">
      <w:pPr>
        <w:ind w:left="1620"/>
        <w:jc w:val="both"/>
        <w:rPr>
          <w:rFonts w:ascii="Book Antiqua" w:hAnsi="Book Antiqua" w:cs="Arial"/>
          <w:color w:val="000000"/>
        </w:rPr>
      </w:pPr>
      <w:r w:rsidRPr="00334659">
        <w:rPr>
          <w:rFonts w:ascii="Book Antiqua" w:hAnsi="Book Antiqua" w:cs="Arial"/>
          <w:color w:val="000000"/>
        </w:rPr>
        <w:t xml:space="preserve">Further, Self-certification submitted by the Bidder may be verified randomly by the committee constituted as per PPP-MII Order and </w:t>
      </w:r>
      <w:proofErr w:type="spellStart"/>
      <w:r w:rsidRPr="00334659">
        <w:rPr>
          <w:rFonts w:ascii="Book Antiqua" w:hAnsi="Book Antiqua" w:cs="Arial"/>
          <w:color w:val="000000"/>
        </w:rPr>
        <w:t>MoP</w:t>
      </w:r>
      <w:proofErr w:type="spellEnd"/>
      <w:r w:rsidRPr="00334659">
        <w:rPr>
          <w:rFonts w:ascii="Book Antiqua" w:hAnsi="Book Antiqua" w:cs="Arial"/>
          <w:color w:val="000000"/>
        </w:rPr>
        <w:t xml:space="preserve"> order. In case of false documents / misrepresentation of the facts, requisite action against such Bidder will be taken based on the recommendation of the Committee</w:t>
      </w:r>
      <w:r w:rsidR="0006636C">
        <w:rPr>
          <w:rFonts w:ascii="Book Antiqua" w:hAnsi="Book Antiqua" w:cs="Arial"/>
          <w:color w:val="000000"/>
        </w:rPr>
        <w:t>.</w:t>
      </w:r>
      <w:r w:rsidRPr="00334659">
        <w:rPr>
          <w:rFonts w:ascii="Book Antiqua" w:hAnsi="Book Antiqua" w:cs="Arial"/>
          <w:color w:val="000000"/>
        </w:rPr>
        <w:t xml:space="preserve"> </w:t>
      </w:r>
    </w:p>
    <w:p w14:paraId="122B8EE0" w14:textId="77777777" w:rsidR="00334659" w:rsidRPr="00334659" w:rsidRDefault="00334659" w:rsidP="00334659">
      <w:pPr>
        <w:ind w:left="1620" w:hanging="540"/>
        <w:jc w:val="both"/>
        <w:rPr>
          <w:rFonts w:ascii="Book Antiqua" w:hAnsi="Book Antiqua" w:cs="Arial"/>
          <w:color w:val="000000"/>
        </w:rPr>
      </w:pPr>
    </w:p>
    <w:p w14:paraId="3F6051D7" w14:textId="1BE6E22D" w:rsidR="005449B2" w:rsidRDefault="00334659" w:rsidP="00334659">
      <w:pPr>
        <w:ind w:left="1620"/>
        <w:jc w:val="both"/>
        <w:rPr>
          <w:rFonts w:ascii="Book Antiqua" w:hAnsi="Book Antiqua" w:cs="Arial"/>
          <w:color w:val="000000"/>
        </w:rPr>
      </w:pPr>
      <w:r w:rsidRPr="00334659">
        <w:rPr>
          <w:rFonts w:ascii="Book Antiqua" w:hAnsi="Book Antiqua" w:cs="Arial"/>
          <w:color w:val="000000"/>
        </w:rPr>
        <w:t>Bidder may note that the other directions of Nodal Ministry as identified under PPP-MII Order shall also be suitably considered in regard to verification/action of the certificate.</w:t>
      </w:r>
    </w:p>
    <w:p w14:paraId="0EF70048" w14:textId="34D27B29" w:rsidR="00CE171A" w:rsidRDefault="00CE171A" w:rsidP="00CE171A">
      <w:pPr>
        <w:ind w:left="1620" w:hanging="540"/>
        <w:jc w:val="both"/>
        <w:rPr>
          <w:rFonts w:ascii="Book Antiqua" w:hAnsi="Book Antiqua" w:cs="Arial"/>
          <w:color w:val="000000"/>
        </w:rPr>
      </w:pPr>
    </w:p>
    <w:p w14:paraId="09CBA5CB" w14:textId="0374E3DA" w:rsidR="00CE171A" w:rsidRDefault="00CE171A" w:rsidP="00CE171A">
      <w:pPr>
        <w:ind w:left="1620" w:hanging="540"/>
        <w:jc w:val="both"/>
        <w:rPr>
          <w:rFonts w:ascii="Book Antiqua" w:hAnsi="Book Antiqua" w:cs="Arial"/>
          <w:color w:val="000000"/>
        </w:rPr>
      </w:pPr>
      <w:r>
        <w:rPr>
          <w:rFonts w:ascii="Book Antiqua" w:hAnsi="Book Antiqua" w:cs="Arial"/>
          <w:color w:val="000000"/>
        </w:rPr>
        <w:t>(</w:t>
      </w:r>
      <w:r w:rsidR="00DD71E3">
        <w:rPr>
          <w:rFonts w:ascii="Book Antiqua" w:hAnsi="Book Antiqua" w:cs="Arial"/>
          <w:color w:val="000000"/>
        </w:rPr>
        <w:t>d</w:t>
      </w:r>
      <w:r>
        <w:rPr>
          <w:rFonts w:ascii="Book Antiqua" w:hAnsi="Book Antiqua" w:cs="Arial"/>
          <w:color w:val="000000"/>
        </w:rPr>
        <w:t>)</w:t>
      </w:r>
      <w:r>
        <w:rPr>
          <w:rFonts w:ascii="Book Antiqua" w:hAnsi="Book Antiqua" w:cs="Arial"/>
          <w:color w:val="000000"/>
        </w:rPr>
        <w:tab/>
        <w:t xml:space="preserve">Attachment </w:t>
      </w:r>
      <w:r w:rsidR="00DD71E3">
        <w:rPr>
          <w:rFonts w:ascii="Book Antiqua" w:hAnsi="Book Antiqua" w:cs="Arial"/>
          <w:color w:val="000000"/>
        </w:rPr>
        <w:t>4</w:t>
      </w:r>
      <w:r>
        <w:rPr>
          <w:rFonts w:ascii="Book Antiqua" w:hAnsi="Book Antiqua" w:cs="Arial"/>
          <w:color w:val="000000"/>
        </w:rPr>
        <w:t xml:space="preserve">: </w:t>
      </w:r>
      <w:r w:rsidRPr="00562420">
        <w:rPr>
          <w:rFonts w:ascii="Book Antiqua" w:hAnsi="Book Antiqua" w:cs="Arial"/>
          <w:color w:val="000000"/>
        </w:rPr>
        <w:t>Certification by the Bidder per order no. F.No.6/18/2019-PPD dated 23/07/2020 issued by Public Procurement Division, Department of Expenditure, Ministry of Finance, Government of India (DoE Order) in line with ITB 2.1</w:t>
      </w:r>
    </w:p>
    <w:p w14:paraId="3655DDC4" w14:textId="17296B31" w:rsidR="00DD71E3" w:rsidRDefault="00DD71E3" w:rsidP="00CE171A">
      <w:pPr>
        <w:ind w:left="1620" w:hanging="540"/>
        <w:jc w:val="both"/>
        <w:rPr>
          <w:rFonts w:ascii="Book Antiqua" w:hAnsi="Book Antiqua" w:cs="Arial"/>
          <w:color w:val="000000"/>
        </w:rPr>
      </w:pPr>
    </w:p>
    <w:p w14:paraId="2B01F91D" w14:textId="08B25E1F" w:rsidR="00DD71E3" w:rsidRDefault="00DD71E3" w:rsidP="00CE171A">
      <w:pPr>
        <w:ind w:left="1620" w:hanging="540"/>
        <w:jc w:val="both"/>
        <w:rPr>
          <w:rFonts w:ascii="Book Antiqua" w:hAnsi="Book Antiqua" w:cs="Arial"/>
          <w:color w:val="000000"/>
        </w:rPr>
      </w:pPr>
      <w:r>
        <w:rPr>
          <w:rFonts w:ascii="Book Antiqua" w:hAnsi="Book Antiqua" w:cs="Arial"/>
          <w:color w:val="000000"/>
        </w:rPr>
        <w:t>(e)</w:t>
      </w:r>
      <w:r>
        <w:rPr>
          <w:rFonts w:ascii="Book Antiqua" w:hAnsi="Book Antiqua" w:cs="Arial"/>
          <w:color w:val="000000"/>
        </w:rPr>
        <w:tab/>
      </w:r>
      <w:r w:rsidRPr="00D72B12">
        <w:rPr>
          <w:rFonts w:ascii="Book Antiqua" w:hAnsi="Book Antiqua" w:cs="Arial"/>
          <w:color w:val="000000"/>
        </w:rPr>
        <w:t>Attachment</w:t>
      </w:r>
      <w:r>
        <w:rPr>
          <w:rFonts w:ascii="Book Antiqua" w:hAnsi="Book Antiqua" w:cs="Arial"/>
          <w:color w:val="000000"/>
        </w:rPr>
        <w:t xml:space="preserve"> 5</w:t>
      </w:r>
      <w:r w:rsidRPr="00D72B12">
        <w:rPr>
          <w:rFonts w:ascii="Book Antiqua" w:hAnsi="Book Antiqua" w:cs="Arial"/>
          <w:color w:val="000000"/>
        </w:rPr>
        <w:t>:</w:t>
      </w:r>
      <w:r>
        <w:rPr>
          <w:rFonts w:ascii="Book Antiqua" w:hAnsi="Book Antiqua" w:cs="Arial"/>
          <w:color w:val="000000"/>
        </w:rPr>
        <w:t xml:space="preserve"> </w:t>
      </w:r>
      <w:r w:rsidRPr="00D72B12">
        <w:rPr>
          <w:rFonts w:ascii="Book Antiqua" w:hAnsi="Book Antiqua" w:cs="Arial"/>
          <w:color w:val="000000"/>
        </w:rPr>
        <w:t>Declaration of Key Managerial Person jointly with Power of Attorney holder</w:t>
      </w:r>
    </w:p>
    <w:p w14:paraId="3DD17419" w14:textId="275FBCB3" w:rsidR="00DD71E3" w:rsidRDefault="00DD71E3" w:rsidP="00CE171A">
      <w:pPr>
        <w:ind w:left="1620" w:hanging="540"/>
        <w:jc w:val="both"/>
        <w:rPr>
          <w:rFonts w:ascii="Book Antiqua" w:hAnsi="Book Antiqua" w:cs="Arial"/>
          <w:color w:val="000000"/>
        </w:rPr>
      </w:pPr>
    </w:p>
    <w:p w14:paraId="1ED6DBCC" w14:textId="6B171FE7" w:rsidR="00DD71E3" w:rsidRDefault="00DD71E3" w:rsidP="00CE171A">
      <w:pPr>
        <w:ind w:left="1620" w:hanging="540"/>
        <w:jc w:val="both"/>
        <w:rPr>
          <w:rFonts w:ascii="Book Antiqua" w:hAnsi="Book Antiqua" w:cs="Arial"/>
          <w:color w:val="000000"/>
        </w:rPr>
      </w:pPr>
      <w:r>
        <w:rPr>
          <w:rFonts w:ascii="Book Antiqua" w:hAnsi="Book Antiqua" w:cs="Arial"/>
          <w:color w:val="000000"/>
        </w:rPr>
        <w:t>(f)</w:t>
      </w:r>
      <w:r>
        <w:rPr>
          <w:rFonts w:ascii="Book Antiqua" w:hAnsi="Book Antiqua" w:cs="Arial"/>
          <w:color w:val="000000"/>
        </w:rPr>
        <w:tab/>
      </w:r>
      <w:r w:rsidRPr="00562420">
        <w:rPr>
          <w:rFonts w:ascii="Book Antiqua" w:hAnsi="Book Antiqua" w:cs="Arial"/>
          <w:color w:val="000000"/>
        </w:rPr>
        <w:t xml:space="preserve">Attachment </w:t>
      </w:r>
      <w:r>
        <w:rPr>
          <w:rFonts w:ascii="Book Antiqua" w:hAnsi="Book Antiqua" w:cs="Arial"/>
          <w:color w:val="000000"/>
        </w:rPr>
        <w:t>6</w:t>
      </w:r>
      <w:r w:rsidRPr="00562420">
        <w:rPr>
          <w:rFonts w:ascii="Book Antiqua" w:hAnsi="Book Antiqua" w:cs="Arial"/>
          <w:color w:val="000000"/>
        </w:rPr>
        <w:t>: Bid Securing Declaration to be submitted by the Bidder</w:t>
      </w:r>
    </w:p>
    <w:p w14:paraId="5C27F547" w14:textId="50045ABF" w:rsidR="00DD71E3" w:rsidRDefault="00DD71E3" w:rsidP="00CE171A">
      <w:pPr>
        <w:ind w:left="1620" w:hanging="540"/>
        <w:jc w:val="both"/>
        <w:rPr>
          <w:rFonts w:ascii="Book Antiqua" w:hAnsi="Book Antiqua" w:cs="Arial"/>
          <w:color w:val="000000"/>
        </w:rPr>
      </w:pPr>
      <w:r>
        <w:rPr>
          <w:rFonts w:ascii="Book Antiqua" w:hAnsi="Book Antiqua" w:cs="Arial"/>
          <w:color w:val="000000"/>
        </w:rPr>
        <w:lastRenderedPageBreak/>
        <w:t>(g)</w:t>
      </w:r>
      <w:r>
        <w:rPr>
          <w:rFonts w:ascii="Book Antiqua" w:hAnsi="Book Antiqua" w:cs="Arial"/>
          <w:color w:val="000000"/>
        </w:rPr>
        <w:tab/>
      </w:r>
      <w:r w:rsidRPr="00562420">
        <w:rPr>
          <w:rFonts w:ascii="Book Antiqua" w:hAnsi="Book Antiqua" w:cs="Arial"/>
          <w:color w:val="000000"/>
        </w:rPr>
        <w:t>Attachment</w:t>
      </w:r>
      <w:r>
        <w:rPr>
          <w:rFonts w:ascii="Book Antiqua" w:hAnsi="Book Antiqua" w:cs="Arial"/>
          <w:color w:val="000000"/>
        </w:rPr>
        <w:t xml:space="preserve"> 7</w:t>
      </w:r>
      <w:r w:rsidRPr="00334659">
        <w:rPr>
          <w:rFonts w:ascii="Book Antiqua" w:hAnsi="Book Antiqua" w:cs="Arial"/>
          <w:color w:val="000000"/>
        </w:rPr>
        <w:t>: Undertaking regarding submission of original/Hard copy part of the bid</w:t>
      </w:r>
    </w:p>
    <w:p w14:paraId="42A8DEB2" w14:textId="77777777" w:rsidR="00CE171A" w:rsidRDefault="00CE171A" w:rsidP="00334659">
      <w:pPr>
        <w:ind w:left="1620"/>
        <w:jc w:val="both"/>
        <w:rPr>
          <w:rFonts w:ascii="Book Antiqua" w:hAnsi="Book Antiqua" w:cs="Arial"/>
          <w:color w:val="000000"/>
        </w:rPr>
      </w:pPr>
    </w:p>
    <w:p w14:paraId="353AF0C3" w14:textId="4B956933" w:rsidR="00EC2951" w:rsidRDefault="00EC2951" w:rsidP="00EC2951">
      <w:pPr>
        <w:ind w:left="1620" w:hanging="540"/>
        <w:jc w:val="both"/>
        <w:rPr>
          <w:rFonts w:ascii="Book Antiqua" w:hAnsi="Book Antiqua" w:cs="Arial"/>
          <w:color w:val="000000"/>
        </w:rPr>
      </w:pPr>
      <w:r>
        <w:rPr>
          <w:rFonts w:ascii="Book Antiqua" w:hAnsi="Book Antiqua" w:cs="Arial"/>
          <w:color w:val="000000"/>
        </w:rPr>
        <w:t>(</w:t>
      </w:r>
      <w:r w:rsidR="00DD71E3">
        <w:rPr>
          <w:rFonts w:ascii="Book Antiqua" w:hAnsi="Book Antiqua" w:cs="Arial"/>
          <w:color w:val="000000"/>
        </w:rPr>
        <w:t>h</w:t>
      </w:r>
      <w:r>
        <w:rPr>
          <w:rFonts w:ascii="Book Antiqua" w:hAnsi="Book Antiqua" w:cs="Arial"/>
          <w:color w:val="000000"/>
        </w:rPr>
        <w:t>)</w:t>
      </w:r>
      <w:r>
        <w:rPr>
          <w:rFonts w:ascii="Book Antiqua" w:hAnsi="Book Antiqua" w:cs="Arial"/>
          <w:color w:val="000000"/>
        </w:rPr>
        <w:tab/>
      </w:r>
      <w:r w:rsidR="00CE171A">
        <w:rPr>
          <w:rFonts w:ascii="Book Antiqua" w:hAnsi="Book Antiqua" w:cs="Arial"/>
          <w:color w:val="000000"/>
        </w:rPr>
        <w:t xml:space="preserve">Attachment </w:t>
      </w:r>
      <w:r w:rsidR="00DD71E3">
        <w:rPr>
          <w:rFonts w:ascii="Book Antiqua" w:hAnsi="Book Antiqua" w:cs="Arial"/>
          <w:color w:val="000000"/>
        </w:rPr>
        <w:t>8</w:t>
      </w:r>
      <w:r w:rsidR="00CE171A">
        <w:rPr>
          <w:rFonts w:ascii="Book Antiqua" w:hAnsi="Book Antiqua" w:cs="Arial"/>
          <w:color w:val="000000"/>
        </w:rPr>
        <w:t xml:space="preserve">: </w:t>
      </w:r>
      <w:r w:rsidR="00CE171A" w:rsidRPr="00EC2951">
        <w:rPr>
          <w:rFonts w:ascii="Book Antiqua" w:hAnsi="Book Antiqua" w:cs="Arial"/>
          <w:color w:val="000000"/>
        </w:rPr>
        <w:t>Bidder’s Organization</w:t>
      </w:r>
    </w:p>
    <w:p w14:paraId="17DDF7ED" w14:textId="77777777" w:rsidR="00EC2951" w:rsidRDefault="00EC2951" w:rsidP="00EC2951">
      <w:pPr>
        <w:ind w:left="1620" w:hanging="540"/>
        <w:jc w:val="both"/>
        <w:rPr>
          <w:rFonts w:ascii="Book Antiqua" w:hAnsi="Book Antiqua" w:cs="Arial"/>
          <w:color w:val="000000"/>
        </w:rPr>
      </w:pPr>
    </w:p>
    <w:p w14:paraId="0CE53B60" w14:textId="6F9760A2" w:rsidR="00EC2951" w:rsidRDefault="00EC2951" w:rsidP="00EC2951">
      <w:pPr>
        <w:ind w:left="1620" w:hanging="540"/>
        <w:jc w:val="both"/>
        <w:rPr>
          <w:rFonts w:ascii="Book Antiqua" w:hAnsi="Book Antiqua" w:cs="Arial"/>
          <w:color w:val="000000"/>
        </w:rPr>
      </w:pPr>
      <w:r>
        <w:rPr>
          <w:rFonts w:ascii="Book Antiqua" w:hAnsi="Book Antiqua" w:cs="Arial"/>
          <w:color w:val="000000"/>
        </w:rPr>
        <w:t>(</w:t>
      </w:r>
      <w:proofErr w:type="spellStart"/>
      <w:r w:rsidR="00DD71E3">
        <w:rPr>
          <w:rFonts w:ascii="Book Antiqua" w:hAnsi="Book Antiqua" w:cs="Arial"/>
          <w:color w:val="000000"/>
        </w:rPr>
        <w:t>i</w:t>
      </w:r>
      <w:proofErr w:type="spellEnd"/>
      <w:r>
        <w:rPr>
          <w:rFonts w:ascii="Book Antiqua" w:hAnsi="Book Antiqua" w:cs="Arial"/>
          <w:color w:val="000000"/>
        </w:rPr>
        <w:t>)</w:t>
      </w:r>
      <w:r>
        <w:rPr>
          <w:rFonts w:ascii="Book Antiqua" w:hAnsi="Book Antiqua" w:cs="Arial"/>
          <w:color w:val="000000"/>
        </w:rPr>
        <w:tab/>
        <w:t>Attachment</w:t>
      </w:r>
      <w:r w:rsidR="00DD71E3">
        <w:rPr>
          <w:rFonts w:ascii="Book Antiqua" w:hAnsi="Book Antiqua" w:cs="Arial"/>
          <w:color w:val="000000"/>
        </w:rPr>
        <w:t xml:space="preserve"> </w:t>
      </w:r>
      <w:r w:rsidR="005A3B47">
        <w:rPr>
          <w:rFonts w:ascii="Book Antiqua" w:hAnsi="Book Antiqua" w:cs="Arial"/>
          <w:color w:val="000000"/>
        </w:rPr>
        <w:t>9</w:t>
      </w:r>
      <w:r>
        <w:rPr>
          <w:rFonts w:ascii="Book Antiqua" w:hAnsi="Book Antiqua" w:cs="Arial"/>
          <w:color w:val="000000"/>
        </w:rPr>
        <w:t xml:space="preserve">: </w:t>
      </w:r>
      <w:r w:rsidRPr="00EC2951">
        <w:rPr>
          <w:rFonts w:ascii="Book Antiqua" w:hAnsi="Book Antiqua" w:cs="Arial"/>
          <w:color w:val="000000"/>
        </w:rPr>
        <w:t xml:space="preserve">Team </w:t>
      </w:r>
      <w:r>
        <w:rPr>
          <w:rFonts w:ascii="Book Antiqua" w:hAnsi="Book Antiqua" w:cs="Arial"/>
          <w:color w:val="000000"/>
        </w:rPr>
        <w:t>t</w:t>
      </w:r>
      <w:r w:rsidRPr="00EC2951">
        <w:rPr>
          <w:rFonts w:ascii="Book Antiqua" w:hAnsi="Book Antiqua" w:cs="Arial"/>
          <w:color w:val="000000"/>
        </w:rPr>
        <w:t xml:space="preserve">o </w:t>
      </w:r>
      <w:r>
        <w:rPr>
          <w:rFonts w:ascii="Book Antiqua" w:hAnsi="Book Antiqua" w:cs="Arial"/>
          <w:color w:val="000000"/>
        </w:rPr>
        <w:t>b</w:t>
      </w:r>
      <w:r w:rsidRPr="00EC2951">
        <w:rPr>
          <w:rFonts w:ascii="Book Antiqua" w:hAnsi="Book Antiqua" w:cs="Arial"/>
          <w:color w:val="000000"/>
        </w:rPr>
        <w:t xml:space="preserve">e Deployed (On Permanent Roll </w:t>
      </w:r>
      <w:r>
        <w:rPr>
          <w:rFonts w:ascii="Book Antiqua" w:hAnsi="Book Antiqua" w:cs="Arial"/>
          <w:color w:val="000000"/>
        </w:rPr>
        <w:t>o</w:t>
      </w:r>
      <w:r w:rsidRPr="00EC2951">
        <w:rPr>
          <w:rFonts w:ascii="Book Antiqua" w:hAnsi="Book Antiqua" w:cs="Arial"/>
          <w:color w:val="000000"/>
        </w:rPr>
        <w:t xml:space="preserve">f </w:t>
      </w:r>
      <w:r>
        <w:rPr>
          <w:rFonts w:ascii="Book Antiqua" w:hAnsi="Book Antiqua" w:cs="Arial"/>
          <w:color w:val="000000"/>
        </w:rPr>
        <w:t>t</w:t>
      </w:r>
      <w:r w:rsidRPr="00EC2951">
        <w:rPr>
          <w:rFonts w:ascii="Book Antiqua" w:hAnsi="Book Antiqua" w:cs="Arial"/>
          <w:color w:val="000000"/>
        </w:rPr>
        <w:t>he Company)</w:t>
      </w:r>
    </w:p>
    <w:p w14:paraId="33FAE991" w14:textId="77777777" w:rsidR="00EC2951" w:rsidRDefault="00EC2951" w:rsidP="00EC2951">
      <w:pPr>
        <w:ind w:left="1620" w:hanging="540"/>
        <w:jc w:val="both"/>
        <w:rPr>
          <w:rFonts w:ascii="Book Antiqua" w:hAnsi="Book Antiqua" w:cs="Arial"/>
          <w:color w:val="000000"/>
        </w:rPr>
      </w:pPr>
    </w:p>
    <w:p w14:paraId="158422C4" w14:textId="4D2EFEFD" w:rsidR="00EC2951" w:rsidRDefault="00EC2951" w:rsidP="00EC2951">
      <w:pPr>
        <w:ind w:left="1620" w:hanging="540"/>
        <w:jc w:val="both"/>
        <w:rPr>
          <w:rFonts w:ascii="Book Antiqua" w:hAnsi="Book Antiqua" w:cs="Arial"/>
          <w:color w:val="000000"/>
        </w:rPr>
      </w:pPr>
      <w:r>
        <w:rPr>
          <w:rFonts w:ascii="Book Antiqua" w:hAnsi="Book Antiqua" w:cs="Arial"/>
          <w:color w:val="000000"/>
        </w:rPr>
        <w:t>(</w:t>
      </w:r>
      <w:r w:rsidR="005A3B47">
        <w:rPr>
          <w:rFonts w:ascii="Book Antiqua" w:hAnsi="Book Antiqua" w:cs="Arial"/>
          <w:color w:val="000000"/>
        </w:rPr>
        <w:t>j</w:t>
      </w:r>
      <w:r>
        <w:rPr>
          <w:rFonts w:ascii="Book Antiqua" w:hAnsi="Book Antiqua" w:cs="Arial"/>
          <w:color w:val="000000"/>
        </w:rPr>
        <w:t>)</w:t>
      </w:r>
      <w:r>
        <w:rPr>
          <w:rFonts w:ascii="Book Antiqua" w:hAnsi="Book Antiqua" w:cs="Arial"/>
          <w:color w:val="000000"/>
        </w:rPr>
        <w:tab/>
        <w:t xml:space="preserve">Attachment </w:t>
      </w:r>
      <w:r w:rsidR="00DD71E3">
        <w:rPr>
          <w:rFonts w:ascii="Book Antiqua" w:hAnsi="Book Antiqua" w:cs="Arial"/>
          <w:color w:val="000000"/>
        </w:rPr>
        <w:t>1</w:t>
      </w:r>
      <w:r w:rsidR="005A3B47">
        <w:rPr>
          <w:rFonts w:ascii="Book Antiqua" w:hAnsi="Book Antiqua" w:cs="Arial"/>
          <w:color w:val="000000"/>
        </w:rPr>
        <w:t>0</w:t>
      </w:r>
      <w:r>
        <w:rPr>
          <w:rFonts w:ascii="Book Antiqua" w:hAnsi="Book Antiqua" w:cs="Arial"/>
          <w:color w:val="000000"/>
        </w:rPr>
        <w:t xml:space="preserve">: </w:t>
      </w:r>
      <w:r w:rsidRPr="00EC2951">
        <w:rPr>
          <w:rFonts w:ascii="Book Antiqua" w:hAnsi="Book Antiqua" w:cs="Arial"/>
          <w:color w:val="000000"/>
        </w:rPr>
        <w:t>Detail of equipment/instruments to be used to work</w:t>
      </w:r>
    </w:p>
    <w:p w14:paraId="0E1FD19F" w14:textId="77777777" w:rsidR="00EC2951" w:rsidRDefault="00EC2951" w:rsidP="00EC2951">
      <w:pPr>
        <w:ind w:left="1620" w:hanging="540"/>
        <w:jc w:val="both"/>
        <w:rPr>
          <w:rFonts w:ascii="Book Antiqua" w:hAnsi="Book Antiqua" w:cs="Arial"/>
          <w:color w:val="000000"/>
        </w:rPr>
      </w:pPr>
    </w:p>
    <w:p w14:paraId="630EEED7" w14:textId="51F807EE" w:rsidR="00EC2951" w:rsidRDefault="00EC2951" w:rsidP="00EC2951">
      <w:pPr>
        <w:ind w:left="1620" w:hanging="540"/>
        <w:jc w:val="both"/>
        <w:rPr>
          <w:rFonts w:ascii="Book Antiqua" w:hAnsi="Book Antiqua" w:cs="Arial"/>
          <w:color w:val="000000"/>
        </w:rPr>
      </w:pPr>
      <w:r w:rsidRPr="00EC2951">
        <w:rPr>
          <w:rFonts w:ascii="Book Antiqua" w:hAnsi="Book Antiqua" w:cs="Arial"/>
          <w:color w:val="000000"/>
        </w:rPr>
        <w:t>(</w:t>
      </w:r>
      <w:r w:rsidR="005A3B47">
        <w:rPr>
          <w:rFonts w:ascii="Book Antiqua" w:hAnsi="Book Antiqua" w:cs="Arial"/>
          <w:color w:val="000000"/>
        </w:rPr>
        <w:t>k</w:t>
      </w:r>
      <w:r w:rsidRPr="00EC2951">
        <w:rPr>
          <w:rFonts w:ascii="Book Antiqua" w:hAnsi="Book Antiqua" w:cs="Arial"/>
          <w:color w:val="000000"/>
        </w:rPr>
        <w:t>)</w:t>
      </w:r>
      <w:r w:rsidRPr="00EC2951">
        <w:rPr>
          <w:rFonts w:ascii="Book Antiqua" w:hAnsi="Book Antiqua" w:cs="Arial"/>
          <w:color w:val="000000"/>
        </w:rPr>
        <w:tab/>
        <w:t xml:space="preserve">Attachment </w:t>
      </w:r>
      <w:r w:rsidR="00DD71E3">
        <w:rPr>
          <w:rFonts w:ascii="Book Antiqua" w:hAnsi="Book Antiqua" w:cs="Arial"/>
          <w:color w:val="000000"/>
        </w:rPr>
        <w:t>1</w:t>
      </w:r>
      <w:r w:rsidR="005A3B47">
        <w:rPr>
          <w:rFonts w:ascii="Book Antiqua" w:hAnsi="Book Antiqua" w:cs="Arial"/>
          <w:color w:val="000000"/>
        </w:rPr>
        <w:t>1</w:t>
      </w:r>
      <w:r w:rsidRPr="00EC2951">
        <w:rPr>
          <w:rFonts w:ascii="Book Antiqua" w:hAnsi="Book Antiqua" w:cs="Arial"/>
          <w:color w:val="000000"/>
        </w:rPr>
        <w:t>: Details of ongoing assignments</w:t>
      </w:r>
    </w:p>
    <w:p w14:paraId="13D3365E" w14:textId="28D96348" w:rsidR="00EC2951" w:rsidRDefault="00EC2951" w:rsidP="00EC2951">
      <w:pPr>
        <w:ind w:left="1620" w:hanging="540"/>
        <w:jc w:val="both"/>
        <w:rPr>
          <w:rFonts w:ascii="Book Antiqua" w:hAnsi="Book Antiqua" w:cs="Arial"/>
          <w:color w:val="000000"/>
        </w:rPr>
      </w:pPr>
    </w:p>
    <w:p w14:paraId="4673AF23" w14:textId="6D308490" w:rsidR="007A51D4" w:rsidRPr="005967E0" w:rsidRDefault="005449B2" w:rsidP="007A51D4">
      <w:pPr>
        <w:spacing w:line="276" w:lineRule="auto"/>
        <w:ind w:left="720" w:hanging="720"/>
        <w:jc w:val="both"/>
        <w:rPr>
          <w:rFonts w:ascii="Book Antiqua" w:hAnsi="Book Antiqua" w:cs="Arial"/>
          <w:color w:val="000000"/>
        </w:rPr>
      </w:pPr>
      <w:r w:rsidRPr="005967E0">
        <w:rPr>
          <w:rFonts w:ascii="Book Antiqua" w:hAnsi="Book Antiqua" w:cs="Arial"/>
          <w:color w:val="000000"/>
        </w:rPr>
        <w:t>8.3</w:t>
      </w:r>
      <w:r w:rsidRPr="005967E0">
        <w:rPr>
          <w:rFonts w:ascii="Book Antiqua" w:hAnsi="Book Antiqua" w:cs="Arial"/>
          <w:color w:val="000000"/>
        </w:rPr>
        <w:tab/>
        <w:t>Alternative bids shall not be permitted</w:t>
      </w:r>
    </w:p>
    <w:p w14:paraId="6C62EA3F" w14:textId="77777777" w:rsidR="006D52B6" w:rsidRPr="005967E0" w:rsidRDefault="006D52B6" w:rsidP="007A51D4">
      <w:pPr>
        <w:spacing w:line="276" w:lineRule="auto"/>
        <w:ind w:left="720" w:hanging="720"/>
        <w:jc w:val="both"/>
        <w:rPr>
          <w:rFonts w:ascii="Book Antiqua" w:hAnsi="Book Antiqua" w:cs="Arial"/>
          <w:color w:val="000000"/>
        </w:rPr>
      </w:pPr>
    </w:p>
    <w:p w14:paraId="15AA76C1" w14:textId="45E6FB3E" w:rsidR="007A51D4" w:rsidRDefault="007A51D4" w:rsidP="007A51D4">
      <w:pPr>
        <w:spacing w:line="276" w:lineRule="auto"/>
        <w:ind w:left="720" w:hanging="720"/>
        <w:jc w:val="both"/>
        <w:rPr>
          <w:rFonts w:ascii="Book Antiqua" w:hAnsi="Book Antiqua" w:cs="Arial"/>
          <w:b/>
          <w:color w:val="000000"/>
        </w:rPr>
      </w:pPr>
      <w:r w:rsidRPr="005967E0">
        <w:rPr>
          <w:rFonts w:ascii="Book Antiqua" w:hAnsi="Book Antiqua" w:cs="Arial"/>
          <w:b/>
          <w:color w:val="000000"/>
        </w:rPr>
        <w:t>9.0</w:t>
      </w:r>
      <w:r w:rsidRPr="005967E0">
        <w:rPr>
          <w:rFonts w:ascii="Book Antiqua" w:hAnsi="Book Antiqua" w:cs="Arial"/>
          <w:b/>
          <w:color w:val="000000"/>
        </w:rPr>
        <w:tab/>
        <w:t>Bid Form and Price Schedules</w:t>
      </w:r>
    </w:p>
    <w:p w14:paraId="494141AE" w14:textId="77777777" w:rsidR="00DD71E3" w:rsidRPr="005967E0" w:rsidRDefault="00DD71E3" w:rsidP="007A51D4">
      <w:pPr>
        <w:spacing w:line="276" w:lineRule="auto"/>
        <w:ind w:left="720" w:hanging="720"/>
        <w:jc w:val="both"/>
        <w:rPr>
          <w:rFonts w:ascii="Book Antiqua" w:hAnsi="Book Antiqua" w:cs="Arial"/>
          <w:b/>
          <w:color w:val="000000"/>
        </w:rPr>
      </w:pPr>
    </w:p>
    <w:p w14:paraId="4EC9ED8C" w14:textId="7B83E631" w:rsidR="007A51D4" w:rsidRPr="005967E0" w:rsidRDefault="007A51D4" w:rsidP="007A51D4">
      <w:pPr>
        <w:spacing w:line="276" w:lineRule="auto"/>
        <w:ind w:left="720" w:hanging="720"/>
        <w:jc w:val="both"/>
        <w:rPr>
          <w:rFonts w:ascii="Book Antiqua" w:hAnsi="Book Antiqua" w:cs="Arial"/>
          <w:color w:val="000000"/>
        </w:rPr>
      </w:pPr>
      <w:r w:rsidRPr="005967E0">
        <w:rPr>
          <w:rFonts w:ascii="Book Antiqua" w:hAnsi="Book Antiqua" w:cs="Arial"/>
          <w:b/>
          <w:color w:val="000000"/>
        </w:rPr>
        <w:tab/>
      </w:r>
      <w:r w:rsidRPr="005967E0">
        <w:rPr>
          <w:rFonts w:ascii="Book Antiqua" w:hAnsi="Book Antiqua" w:cs="Arial"/>
          <w:color w:val="000000"/>
        </w:rPr>
        <w:t xml:space="preserve">The Bidder shall complete the Bid Form(s) and the appropriate Price Schedule furnished in the Bidding Documents as indicated therein, following the requirements of </w:t>
      </w:r>
      <w:r w:rsidRPr="00836D9A">
        <w:rPr>
          <w:rFonts w:ascii="Book Antiqua" w:hAnsi="Book Antiqua" w:cs="Arial"/>
          <w:color w:val="4472C4" w:themeColor="accent1"/>
        </w:rPr>
        <w:t>ITB Clauses 1</w:t>
      </w:r>
      <w:r w:rsidR="00C639F6" w:rsidRPr="00836D9A">
        <w:rPr>
          <w:rFonts w:ascii="Book Antiqua" w:hAnsi="Book Antiqua" w:cs="Arial"/>
          <w:color w:val="4472C4" w:themeColor="accent1"/>
        </w:rPr>
        <w:t>0</w:t>
      </w:r>
      <w:r w:rsidRPr="00836D9A">
        <w:rPr>
          <w:rFonts w:ascii="Book Antiqua" w:hAnsi="Book Antiqua" w:cs="Arial"/>
          <w:color w:val="4472C4" w:themeColor="accent1"/>
        </w:rPr>
        <w:t xml:space="preserve"> </w:t>
      </w:r>
      <w:r w:rsidRPr="00C639F6">
        <w:rPr>
          <w:rFonts w:ascii="Book Antiqua" w:hAnsi="Book Antiqua" w:cs="Arial"/>
          <w:color w:val="000000"/>
        </w:rPr>
        <w:t xml:space="preserve">and </w:t>
      </w:r>
      <w:r w:rsidRPr="00836D9A">
        <w:rPr>
          <w:rFonts w:ascii="Book Antiqua" w:hAnsi="Book Antiqua" w:cs="Arial"/>
          <w:color w:val="4472C4" w:themeColor="accent1"/>
        </w:rPr>
        <w:t>1</w:t>
      </w:r>
      <w:r w:rsidR="00C639F6" w:rsidRPr="00836D9A">
        <w:rPr>
          <w:rFonts w:ascii="Book Antiqua" w:hAnsi="Book Antiqua" w:cs="Arial"/>
          <w:color w:val="4472C4" w:themeColor="accent1"/>
        </w:rPr>
        <w:t>1</w:t>
      </w:r>
      <w:r w:rsidRPr="005967E0">
        <w:rPr>
          <w:rFonts w:ascii="Book Antiqua" w:hAnsi="Book Antiqua" w:cs="Arial"/>
          <w:color w:val="000000"/>
        </w:rPr>
        <w:t>.</w:t>
      </w:r>
    </w:p>
    <w:p w14:paraId="3A6DA5AA" w14:textId="77777777" w:rsidR="00211B92" w:rsidRPr="005967E0" w:rsidRDefault="00211B92" w:rsidP="007A51D4">
      <w:pPr>
        <w:spacing w:line="276" w:lineRule="auto"/>
        <w:ind w:left="720" w:hanging="720"/>
        <w:jc w:val="both"/>
        <w:rPr>
          <w:rFonts w:ascii="Book Antiqua" w:hAnsi="Book Antiqua" w:cs="Arial"/>
          <w:color w:val="000000"/>
        </w:rPr>
      </w:pPr>
    </w:p>
    <w:p w14:paraId="4E55A68C" w14:textId="06811006" w:rsidR="007A51D4" w:rsidRDefault="007A51D4" w:rsidP="007A51D4">
      <w:pPr>
        <w:spacing w:line="276" w:lineRule="auto"/>
        <w:ind w:left="720" w:hanging="720"/>
        <w:jc w:val="both"/>
        <w:rPr>
          <w:rFonts w:ascii="Book Antiqua" w:hAnsi="Book Antiqua" w:cs="Arial"/>
          <w:b/>
          <w:color w:val="000000"/>
        </w:rPr>
      </w:pPr>
      <w:r w:rsidRPr="005967E0">
        <w:rPr>
          <w:rFonts w:ascii="Book Antiqua" w:hAnsi="Book Antiqua" w:cs="Arial"/>
          <w:b/>
          <w:color w:val="000000"/>
        </w:rPr>
        <w:t>10.</w:t>
      </w:r>
      <w:r w:rsidR="00D270DF" w:rsidRPr="005967E0">
        <w:rPr>
          <w:rFonts w:ascii="Book Antiqua" w:hAnsi="Book Antiqua" w:cs="Arial"/>
          <w:b/>
          <w:color w:val="000000"/>
        </w:rPr>
        <w:t>0</w:t>
      </w:r>
      <w:r w:rsidRPr="005967E0">
        <w:rPr>
          <w:rFonts w:ascii="Book Antiqua" w:hAnsi="Book Antiqua" w:cs="Arial"/>
          <w:b/>
          <w:color w:val="000000"/>
        </w:rPr>
        <w:tab/>
        <w:t>Bid Prices</w:t>
      </w:r>
    </w:p>
    <w:p w14:paraId="20505C05" w14:textId="77777777" w:rsidR="00DD71E3" w:rsidRPr="005967E0" w:rsidRDefault="00DD71E3" w:rsidP="007A51D4">
      <w:pPr>
        <w:spacing w:line="276" w:lineRule="auto"/>
        <w:ind w:left="720" w:hanging="720"/>
        <w:jc w:val="both"/>
        <w:rPr>
          <w:rFonts w:ascii="Book Antiqua" w:hAnsi="Book Antiqua" w:cs="Arial"/>
          <w:b/>
          <w:color w:val="000000"/>
        </w:rPr>
      </w:pPr>
    </w:p>
    <w:p w14:paraId="50169FE1" w14:textId="07B11BD3" w:rsidR="00836D9A" w:rsidRDefault="00380049" w:rsidP="007A51D4">
      <w:pPr>
        <w:spacing w:line="276" w:lineRule="auto"/>
        <w:ind w:left="720" w:hanging="720"/>
        <w:jc w:val="both"/>
        <w:rPr>
          <w:rFonts w:ascii="Book Antiqua" w:hAnsi="Book Antiqua" w:cs="Arial"/>
          <w:color w:val="000000"/>
        </w:rPr>
      </w:pPr>
      <w:r w:rsidRPr="005967E0">
        <w:rPr>
          <w:rFonts w:ascii="Book Antiqua" w:hAnsi="Book Antiqua" w:cs="Arial"/>
          <w:color w:val="000000"/>
        </w:rPr>
        <w:t>10.1</w:t>
      </w:r>
      <w:r w:rsidRPr="005967E0">
        <w:rPr>
          <w:rFonts w:ascii="Book Antiqua" w:hAnsi="Book Antiqua" w:cs="Arial"/>
          <w:color w:val="000000"/>
        </w:rPr>
        <w:tab/>
      </w:r>
      <w:r w:rsidR="00836D9A">
        <w:rPr>
          <w:rFonts w:ascii="Book Antiqua" w:hAnsi="Book Antiqua" w:cs="Arial"/>
          <w:color w:val="000000"/>
        </w:rPr>
        <w:t xml:space="preserve">Bidder shall quote </w:t>
      </w:r>
      <w:r w:rsidR="0030607F">
        <w:rPr>
          <w:rFonts w:ascii="Book Antiqua" w:hAnsi="Book Antiqua" w:cs="Arial"/>
          <w:color w:val="000000"/>
        </w:rPr>
        <w:t xml:space="preserve">their prices in </w:t>
      </w:r>
      <w:r w:rsidR="00ED46BA">
        <w:rPr>
          <w:rFonts w:ascii="Book Antiqua" w:hAnsi="Book Antiqua" w:cs="Arial"/>
          <w:color w:val="000000"/>
        </w:rPr>
        <w:t>‘P</w:t>
      </w:r>
      <w:r w:rsidR="0030607F">
        <w:rPr>
          <w:rFonts w:ascii="Book Antiqua" w:hAnsi="Book Antiqua" w:cs="Arial"/>
          <w:color w:val="000000"/>
        </w:rPr>
        <w:t xml:space="preserve">rice </w:t>
      </w:r>
      <w:r w:rsidR="00ED46BA">
        <w:rPr>
          <w:rFonts w:ascii="Book Antiqua" w:hAnsi="Book Antiqua" w:cs="Arial"/>
          <w:color w:val="000000"/>
        </w:rPr>
        <w:t>S</w:t>
      </w:r>
      <w:r w:rsidR="0030607F">
        <w:rPr>
          <w:rFonts w:ascii="Book Antiqua" w:hAnsi="Book Antiqua" w:cs="Arial"/>
          <w:color w:val="000000"/>
        </w:rPr>
        <w:t>chedule</w:t>
      </w:r>
      <w:r w:rsidR="00ED46BA">
        <w:rPr>
          <w:rFonts w:ascii="Book Antiqua" w:hAnsi="Book Antiqua" w:cs="Arial"/>
          <w:color w:val="000000"/>
        </w:rPr>
        <w:t>’</w:t>
      </w:r>
      <w:r w:rsidR="0030607F">
        <w:rPr>
          <w:rFonts w:ascii="Book Antiqua" w:hAnsi="Book Antiqua" w:cs="Arial"/>
          <w:color w:val="000000"/>
        </w:rPr>
        <w:t xml:space="preserve"> provided in Volume-III of Bidding Documents.</w:t>
      </w:r>
      <w:r w:rsidR="00ED46BA">
        <w:rPr>
          <w:rFonts w:ascii="Book Antiqua" w:hAnsi="Book Antiqua" w:cs="Arial"/>
          <w:color w:val="000000"/>
        </w:rPr>
        <w:t xml:space="preserve"> Price quoted in HTML format on Portal shall be for making Bid Opening Statement only. Price Quoted in </w:t>
      </w:r>
      <w:r w:rsidR="00ED46BA" w:rsidRPr="00ED46BA">
        <w:rPr>
          <w:rFonts w:ascii="Book Antiqua" w:hAnsi="Book Antiqua" w:cs="Arial"/>
          <w:color w:val="000000"/>
        </w:rPr>
        <w:t>‘Price Schedule’ provided in Volume-III of Bidding Documents</w:t>
      </w:r>
      <w:r w:rsidR="00ED46BA">
        <w:rPr>
          <w:rFonts w:ascii="Book Antiqua" w:hAnsi="Book Antiqua" w:cs="Arial"/>
          <w:color w:val="000000"/>
        </w:rPr>
        <w:t xml:space="preserve"> shall be considered for evaluation purpose.</w:t>
      </w:r>
    </w:p>
    <w:p w14:paraId="308515AA" w14:textId="77777777" w:rsidR="00B259FA" w:rsidRDefault="00B259FA" w:rsidP="007A51D4">
      <w:pPr>
        <w:spacing w:line="276" w:lineRule="auto"/>
        <w:ind w:left="720" w:hanging="720"/>
        <w:jc w:val="both"/>
        <w:rPr>
          <w:rFonts w:ascii="Book Antiqua" w:hAnsi="Book Antiqua" w:cs="Arial"/>
          <w:color w:val="000000"/>
        </w:rPr>
      </w:pPr>
    </w:p>
    <w:p w14:paraId="7704C535" w14:textId="215493F8" w:rsidR="00380049" w:rsidRPr="005967E0" w:rsidRDefault="00836D9A" w:rsidP="00836D9A">
      <w:pPr>
        <w:spacing w:line="276" w:lineRule="auto"/>
        <w:ind w:left="720" w:hanging="720"/>
        <w:jc w:val="both"/>
        <w:rPr>
          <w:rFonts w:ascii="Book Antiqua" w:hAnsi="Book Antiqua" w:cs="Arial"/>
          <w:color w:val="000000"/>
        </w:rPr>
      </w:pPr>
      <w:r>
        <w:rPr>
          <w:rFonts w:ascii="Book Antiqua" w:hAnsi="Book Antiqua" w:cs="Arial"/>
          <w:color w:val="000000"/>
        </w:rPr>
        <w:t>10.2</w:t>
      </w:r>
      <w:r>
        <w:rPr>
          <w:rFonts w:ascii="Book Antiqua" w:hAnsi="Book Antiqua" w:cs="Arial"/>
          <w:color w:val="000000"/>
        </w:rPr>
        <w:tab/>
      </w:r>
      <w:r w:rsidR="00380049" w:rsidRPr="005967E0">
        <w:rPr>
          <w:rFonts w:ascii="Book Antiqua" w:hAnsi="Book Antiqua" w:cs="Arial"/>
          <w:color w:val="000000"/>
        </w:rPr>
        <w:t>Prices quoted by the Bidder shall be on ‘Firm’ basis during the entire currency of contract and shall not be subject to price variation, what-so-ever during contract execution.</w:t>
      </w:r>
    </w:p>
    <w:p w14:paraId="5BCE1A4D" w14:textId="77777777" w:rsidR="00380049" w:rsidRPr="005967E0" w:rsidRDefault="00380049" w:rsidP="007A51D4">
      <w:pPr>
        <w:spacing w:line="276" w:lineRule="auto"/>
        <w:ind w:left="720" w:hanging="720"/>
        <w:jc w:val="both"/>
        <w:rPr>
          <w:rFonts w:ascii="Book Antiqua" w:hAnsi="Book Antiqua" w:cs="Arial"/>
          <w:color w:val="000000"/>
        </w:rPr>
      </w:pPr>
    </w:p>
    <w:p w14:paraId="0D6862D6" w14:textId="678186FA" w:rsidR="007A51D4" w:rsidRDefault="00D270DF" w:rsidP="007A51D4">
      <w:pPr>
        <w:spacing w:line="276" w:lineRule="auto"/>
        <w:ind w:left="720" w:hanging="720"/>
        <w:jc w:val="both"/>
        <w:rPr>
          <w:rFonts w:ascii="Book Antiqua" w:hAnsi="Book Antiqua" w:cs="Arial"/>
          <w:b/>
          <w:color w:val="000000"/>
        </w:rPr>
      </w:pPr>
      <w:r w:rsidRPr="005967E0">
        <w:rPr>
          <w:rFonts w:ascii="Book Antiqua" w:hAnsi="Book Antiqua" w:cs="Arial"/>
          <w:b/>
          <w:color w:val="000000"/>
        </w:rPr>
        <w:t>11.0</w:t>
      </w:r>
      <w:r w:rsidRPr="005967E0">
        <w:rPr>
          <w:rFonts w:ascii="Book Antiqua" w:hAnsi="Book Antiqua" w:cs="Arial"/>
          <w:b/>
          <w:color w:val="000000"/>
        </w:rPr>
        <w:tab/>
        <w:t>Bid Currencies</w:t>
      </w:r>
    </w:p>
    <w:p w14:paraId="6F240BB2" w14:textId="77777777" w:rsidR="00DD71E3" w:rsidRPr="005967E0" w:rsidRDefault="00DD71E3" w:rsidP="007A51D4">
      <w:pPr>
        <w:spacing w:line="276" w:lineRule="auto"/>
        <w:ind w:left="720" w:hanging="720"/>
        <w:jc w:val="both"/>
        <w:rPr>
          <w:rFonts w:ascii="Book Antiqua" w:hAnsi="Book Antiqua" w:cs="Arial"/>
          <w:b/>
          <w:color w:val="000000"/>
        </w:rPr>
      </w:pPr>
    </w:p>
    <w:p w14:paraId="4C2EC66D" w14:textId="0DE98612" w:rsidR="00D270DF" w:rsidRPr="005967E0" w:rsidRDefault="00D270DF" w:rsidP="007A51D4">
      <w:pPr>
        <w:spacing w:line="276" w:lineRule="auto"/>
        <w:ind w:left="720" w:hanging="720"/>
        <w:jc w:val="both"/>
        <w:rPr>
          <w:rFonts w:ascii="Book Antiqua" w:hAnsi="Book Antiqua" w:cs="Arial"/>
          <w:color w:val="000000"/>
        </w:rPr>
      </w:pPr>
      <w:r w:rsidRPr="005967E0">
        <w:rPr>
          <w:rFonts w:ascii="Book Antiqua" w:hAnsi="Book Antiqua" w:cs="Arial"/>
          <w:color w:val="000000"/>
        </w:rPr>
        <w:t>11.1</w:t>
      </w:r>
      <w:r w:rsidRPr="005967E0">
        <w:rPr>
          <w:rFonts w:ascii="Book Antiqua" w:hAnsi="Book Antiqua" w:cs="Arial"/>
          <w:color w:val="000000"/>
        </w:rPr>
        <w:tab/>
        <w:t>All prices quoted in the Schedules should be in Indian Rupees and all payments shall be made in Indian Rupees.</w:t>
      </w:r>
    </w:p>
    <w:p w14:paraId="50F8CCE8" w14:textId="544CF9BB" w:rsidR="00A14ED4" w:rsidRDefault="00A14ED4" w:rsidP="00A14ED4">
      <w:pPr>
        <w:spacing w:line="276" w:lineRule="auto"/>
        <w:jc w:val="both"/>
        <w:rPr>
          <w:rFonts w:ascii="Book Antiqua" w:hAnsi="Book Antiqua" w:cs="Arial"/>
          <w:b/>
          <w:color w:val="000000"/>
        </w:rPr>
      </w:pPr>
    </w:p>
    <w:p w14:paraId="2815645C" w14:textId="2BE1B85F" w:rsidR="00F2787C" w:rsidRDefault="00F2787C" w:rsidP="00A14ED4">
      <w:pPr>
        <w:spacing w:line="276" w:lineRule="auto"/>
        <w:jc w:val="both"/>
        <w:rPr>
          <w:rFonts w:ascii="Book Antiqua" w:hAnsi="Book Antiqua" w:cs="Arial"/>
          <w:b/>
          <w:color w:val="000000"/>
        </w:rPr>
      </w:pPr>
    </w:p>
    <w:p w14:paraId="0D6AEBF5" w14:textId="59EAC881" w:rsidR="0006636C" w:rsidRDefault="0006636C" w:rsidP="00A14ED4">
      <w:pPr>
        <w:spacing w:line="276" w:lineRule="auto"/>
        <w:jc w:val="both"/>
        <w:rPr>
          <w:rFonts w:ascii="Book Antiqua" w:hAnsi="Book Antiqua" w:cs="Arial"/>
          <w:b/>
          <w:color w:val="000000"/>
        </w:rPr>
      </w:pPr>
    </w:p>
    <w:p w14:paraId="1F1AE70A" w14:textId="661E2CDE" w:rsidR="0006636C" w:rsidRDefault="0006636C" w:rsidP="00A14ED4">
      <w:pPr>
        <w:spacing w:line="276" w:lineRule="auto"/>
        <w:jc w:val="both"/>
        <w:rPr>
          <w:rFonts w:ascii="Book Antiqua" w:hAnsi="Book Antiqua" w:cs="Arial"/>
          <w:b/>
          <w:color w:val="000000"/>
        </w:rPr>
      </w:pPr>
    </w:p>
    <w:p w14:paraId="2EAC305E" w14:textId="77777777" w:rsidR="0006636C" w:rsidRDefault="0006636C" w:rsidP="00A14ED4">
      <w:pPr>
        <w:spacing w:line="276" w:lineRule="auto"/>
        <w:jc w:val="both"/>
        <w:rPr>
          <w:rFonts w:ascii="Book Antiqua" w:hAnsi="Book Antiqua" w:cs="Arial"/>
          <w:b/>
          <w:color w:val="000000"/>
        </w:rPr>
      </w:pPr>
    </w:p>
    <w:p w14:paraId="451A5398" w14:textId="1E05BDA5" w:rsidR="00F2787C" w:rsidRDefault="00F2787C" w:rsidP="00A14ED4">
      <w:pPr>
        <w:spacing w:line="276" w:lineRule="auto"/>
        <w:jc w:val="both"/>
        <w:rPr>
          <w:rFonts w:ascii="Book Antiqua" w:hAnsi="Book Antiqua" w:cs="Arial"/>
          <w:b/>
          <w:color w:val="000000"/>
        </w:rPr>
      </w:pPr>
    </w:p>
    <w:p w14:paraId="571F0E14" w14:textId="5E9BB159" w:rsidR="00D270DF" w:rsidRPr="005967E0" w:rsidRDefault="00D270DF" w:rsidP="007A51D4">
      <w:pPr>
        <w:spacing w:line="276" w:lineRule="auto"/>
        <w:ind w:left="720" w:hanging="720"/>
        <w:jc w:val="both"/>
        <w:rPr>
          <w:rFonts w:ascii="Book Antiqua" w:hAnsi="Book Antiqua" w:cs="Arial"/>
          <w:b/>
          <w:color w:val="000000"/>
        </w:rPr>
      </w:pPr>
      <w:r w:rsidRPr="005967E0">
        <w:rPr>
          <w:rFonts w:ascii="Book Antiqua" w:hAnsi="Book Antiqua" w:cs="Arial"/>
          <w:b/>
          <w:color w:val="000000"/>
        </w:rPr>
        <w:lastRenderedPageBreak/>
        <w:t>12.0</w:t>
      </w:r>
      <w:r w:rsidRPr="005967E0">
        <w:rPr>
          <w:rFonts w:ascii="Book Antiqua" w:hAnsi="Book Antiqua" w:cs="Arial"/>
          <w:b/>
          <w:color w:val="000000"/>
        </w:rPr>
        <w:tab/>
      </w:r>
      <w:bookmarkStart w:id="10" w:name="_Hlk90995179"/>
      <w:r w:rsidRPr="005967E0">
        <w:rPr>
          <w:rFonts w:ascii="Book Antiqua" w:hAnsi="Book Antiqua" w:cs="Arial"/>
          <w:b/>
          <w:color w:val="000000"/>
        </w:rPr>
        <w:t>Bid Security</w:t>
      </w:r>
      <w:bookmarkEnd w:id="10"/>
    </w:p>
    <w:p w14:paraId="15EF7E99" w14:textId="1FD87034" w:rsidR="00D270DF" w:rsidRPr="005967E0" w:rsidRDefault="00D270DF" w:rsidP="007A51D4">
      <w:pPr>
        <w:spacing w:line="276" w:lineRule="auto"/>
        <w:ind w:left="720" w:hanging="720"/>
        <w:jc w:val="both"/>
        <w:rPr>
          <w:rFonts w:ascii="Book Antiqua" w:hAnsi="Book Antiqua" w:cs="Arial"/>
          <w:b/>
          <w:color w:val="000000"/>
        </w:rPr>
      </w:pPr>
    </w:p>
    <w:p w14:paraId="2D2E83BE" w14:textId="6D0D3D8A" w:rsidR="00D270DF" w:rsidRPr="005967E0" w:rsidRDefault="00D270DF" w:rsidP="00D270DF">
      <w:pPr>
        <w:spacing w:line="276" w:lineRule="auto"/>
        <w:ind w:left="720" w:hanging="720"/>
        <w:jc w:val="both"/>
        <w:rPr>
          <w:rFonts w:ascii="Book Antiqua" w:hAnsi="Book Antiqua" w:cs="Arial"/>
          <w:spacing w:val="-2"/>
        </w:rPr>
      </w:pPr>
      <w:r w:rsidRPr="005967E0">
        <w:rPr>
          <w:rFonts w:ascii="Book Antiqua" w:hAnsi="Book Antiqua" w:cs="Arial"/>
          <w:color w:val="000000"/>
        </w:rPr>
        <w:t>12.1</w:t>
      </w:r>
      <w:r w:rsidRPr="005967E0">
        <w:rPr>
          <w:rFonts w:ascii="Book Antiqua" w:hAnsi="Book Antiqua" w:cs="Arial"/>
          <w:color w:val="000000"/>
        </w:rPr>
        <w:tab/>
      </w:r>
      <w:bookmarkStart w:id="11" w:name="_Hlk90995198"/>
      <w:r w:rsidRPr="005967E0">
        <w:rPr>
          <w:rFonts w:ascii="Book Antiqua" w:hAnsi="Book Antiqua" w:cs="Cambria"/>
        </w:rPr>
        <w:t xml:space="preserve">Bid Security shall not be applicable in this Package. All the Bidders shall submit as part of their bid, a </w:t>
      </w:r>
      <w:r w:rsidRPr="00D50A08">
        <w:rPr>
          <w:rFonts w:ascii="Book Antiqua" w:hAnsi="Book Antiqua" w:cs="Cambria"/>
        </w:rPr>
        <w:t>Bid Securing Declaration</w:t>
      </w:r>
      <w:r w:rsidRPr="005967E0">
        <w:rPr>
          <w:rFonts w:ascii="Book Antiqua" w:hAnsi="Book Antiqua" w:cs="Cambria"/>
          <w:u w:val="single"/>
        </w:rPr>
        <w:t xml:space="preserve"> </w:t>
      </w:r>
      <w:r w:rsidR="00D50A08">
        <w:rPr>
          <w:rFonts w:ascii="Book Antiqua" w:hAnsi="Book Antiqua" w:cs="Arial"/>
          <w:color w:val="000000"/>
        </w:rPr>
        <w:t xml:space="preserve">in line </w:t>
      </w:r>
      <w:r w:rsidR="00D50A08" w:rsidRPr="00612B44">
        <w:rPr>
          <w:rFonts w:ascii="Book Antiqua" w:hAnsi="Book Antiqua" w:cs="Arial"/>
          <w:color w:val="000000"/>
        </w:rPr>
        <w:t>with</w:t>
      </w:r>
      <w:r w:rsidRPr="00612B44">
        <w:rPr>
          <w:rFonts w:ascii="Book Antiqua" w:hAnsi="Book Antiqua" w:cs="Arial"/>
          <w:color w:val="000000"/>
        </w:rPr>
        <w:t xml:space="preserve"> </w:t>
      </w:r>
      <w:r w:rsidR="00D50A08" w:rsidRPr="00612B44">
        <w:rPr>
          <w:rFonts w:ascii="Book Antiqua" w:hAnsi="Book Antiqua" w:cs="Arial"/>
          <w:b/>
          <w:color w:val="4472C4" w:themeColor="accent1"/>
        </w:rPr>
        <w:t>ITB Clause 8.2(</w:t>
      </w:r>
      <w:r w:rsidR="00DD71E3">
        <w:rPr>
          <w:rFonts w:ascii="Book Antiqua" w:hAnsi="Book Antiqua" w:cs="Arial"/>
          <w:b/>
          <w:color w:val="4472C4" w:themeColor="accent1"/>
        </w:rPr>
        <w:t>f</w:t>
      </w:r>
      <w:r w:rsidR="00D50A08" w:rsidRPr="00612B44">
        <w:rPr>
          <w:rFonts w:ascii="Book Antiqua" w:hAnsi="Book Antiqua" w:cs="Arial"/>
          <w:b/>
          <w:color w:val="4472C4" w:themeColor="accent1"/>
        </w:rPr>
        <w:t>)</w:t>
      </w:r>
      <w:bookmarkEnd w:id="11"/>
      <w:r w:rsidRPr="00612B44">
        <w:rPr>
          <w:rFonts w:ascii="Book Antiqua" w:hAnsi="Book Antiqua" w:cs="Arial"/>
          <w:color w:val="4472C4" w:themeColor="accent1"/>
          <w:spacing w:val="-2"/>
        </w:rPr>
        <w:t>.</w:t>
      </w:r>
    </w:p>
    <w:p w14:paraId="6C80DF4C" w14:textId="77777777" w:rsidR="00D270DF" w:rsidRPr="005967E0" w:rsidRDefault="00D270DF" w:rsidP="00D270DF">
      <w:pPr>
        <w:ind w:left="1134"/>
        <w:jc w:val="both"/>
        <w:rPr>
          <w:rFonts w:ascii="Book Antiqua" w:hAnsi="Book Antiqua" w:cs="Arial"/>
          <w:spacing w:val="-2"/>
        </w:rPr>
      </w:pPr>
    </w:p>
    <w:p w14:paraId="27034732" w14:textId="77777777" w:rsidR="00D270DF" w:rsidRPr="005967E0" w:rsidRDefault="00D270DF" w:rsidP="00D270DF">
      <w:pPr>
        <w:spacing w:line="276" w:lineRule="auto"/>
        <w:ind w:left="720" w:right="29"/>
        <w:jc w:val="both"/>
        <w:rPr>
          <w:rFonts w:ascii="Book Antiqua" w:hAnsi="Book Antiqua" w:cs="Cambria"/>
        </w:rPr>
      </w:pPr>
      <w:r w:rsidRPr="005967E0">
        <w:rPr>
          <w:rFonts w:ascii="Book Antiqua" w:hAnsi="Book Antiqua" w:cs="Cambria"/>
        </w:rPr>
        <w:t xml:space="preserve">Bidder’s failure to submit an acceptable Bid Securing Declaration along with the bid, shall lead to his bid being considered nonresponsive. </w:t>
      </w:r>
    </w:p>
    <w:p w14:paraId="43CF01E3" w14:textId="77777777" w:rsidR="00D270DF" w:rsidRPr="005967E0" w:rsidRDefault="00D270DF" w:rsidP="00D270DF">
      <w:pPr>
        <w:ind w:left="1134"/>
        <w:jc w:val="both"/>
        <w:rPr>
          <w:rFonts w:ascii="Book Antiqua" w:hAnsi="Book Antiqua" w:cs="Arial"/>
        </w:rPr>
      </w:pPr>
    </w:p>
    <w:p w14:paraId="77882832" w14:textId="77777777" w:rsidR="00D270DF" w:rsidRPr="005967E0" w:rsidRDefault="00D270DF" w:rsidP="00D270DF">
      <w:pPr>
        <w:spacing w:line="276" w:lineRule="auto"/>
        <w:ind w:left="720" w:right="29"/>
        <w:jc w:val="both"/>
        <w:rPr>
          <w:rFonts w:ascii="Book Antiqua" w:hAnsi="Book Antiqua" w:cs="Arial"/>
        </w:rPr>
      </w:pPr>
      <w:r w:rsidRPr="005967E0">
        <w:rPr>
          <w:rFonts w:ascii="Book Antiqua" w:hAnsi="Book Antiqua" w:cs="Cambria"/>
        </w:rPr>
        <w:t xml:space="preserve">In case of </w:t>
      </w:r>
      <w:proofErr w:type="spellStart"/>
      <w:r w:rsidRPr="005967E0">
        <w:rPr>
          <w:rFonts w:ascii="Book Antiqua" w:hAnsi="Book Antiqua" w:cs="Cambria"/>
        </w:rPr>
        <w:t>dishonouring</w:t>
      </w:r>
      <w:proofErr w:type="spellEnd"/>
      <w:r w:rsidRPr="005967E0">
        <w:rPr>
          <w:rFonts w:ascii="Book Antiqua" w:hAnsi="Book Antiqua" w:cs="Cambria"/>
        </w:rPr>
        <w:t xml:space="preserve"> the conditions of Bid Securing Declaration as given below, the bids from such Bidders shall be considered as non-responsive for any package whose originally scheduled date of bid opening/actual date of bid opening (First Envelope or Second Envelope) falls within the specified period of non-responsiveness/ineligibility. This period of ineligibility shall be 1 year reckoned from the date of issuance of communication from the Employer to this effect.</w:t>
      </w:r>
    </w:p>
    <w:p w14:paraId="30A23913" w14:textId="77777777" w:rsidR="00D270DF" w:rsidRPr="005967E0" w:rsidRDefault="00D270DF" w:rsidP="00D270DF">
      <w:pPr>
        <w:ind w:left="1560" w:hanging="426"/>
        <w:jc w:val="both"/>
        <w:rPr>
          <w:rFonts w:ascii="Book Antiqua" w:hAnsi="Book Antiqua" w:cs="Arial"/>
        </w:rPr>
      </w:pPr>
      <w:r w:rsidRPr="005967E0">
        <w:rPr>
          <w:rFonts w:ascii="Book Antiqua" w:hAnsi="Book Antiqua" w:cs="Arial"/>
        </w:rPr>
        <w:t>(1)</w:t>
      </w:r>
      <w:r w:rsidRPr="005967E0">
        <w:rPr>
          <w:rFonts w:ascii="Book Antiqua" w:hAnsi="Book Antiqua" w:cs="Arial"/>
        </w:rPr>
        <w:tab/>
        <w:t xml:space="preserve">If the Bidders withdraws its </w:t>
      </w:r>
      <w:r w:rsidRPr="005967E0">
        <w:rPr>
          <w:rFonts w:ascii="Book Antiqua" w:hAnsi="Book Antiqua" w:cs="Arial"/>
          <w:spacing w:val="-2"/>
        </w:rPr>
        <w:t>Proposal</w:t>
      </w:r>
      <w:r w:rsidRPr="005967E0">
        <w:rPr>
          <w:rFonts w:ascii="Book Antiqua" w:hAnsi="Book Antiqua" w:cs="Arial"/>
        </w:rPr>
        <w:t xml:space="preserve"> during the period of </w:t>
      </w:r>
      <w:r w:rsidRPr="005967E0">
        <w:rPr>
          <w:rFonts w:ascii="Book Antiqua" w:hAnsi="Book Antiqua" w:cs="Arial"/>
          <w:spacing w:val="-2"/>
        </w:rPr>
        <w:t>Proposal</w:t>
      </w:r>
      <w:r w:rsidRPr="005967E0">
        <w:rPr>
          <w:rFonts w:ascii="Book Antiqua" w:hAnsi="Book Antiqua" w:cs="Arial"/>
        </w:rPr>
        <w:t xml:space="preserve"> validity specified by the Bidders in the Letter of </w:t>
      </w:r>
      <w:r w:rsidRPr="005967E0">
        <w:rPr>
          <w:rFonts w:ascii="Book Antiqua" w:hAnsi="Book Antiqua" w:cs="Arial"/>
          <w:spacing w:val="-2"/>
        </w:rPr>
        <w:t>Proposal;</w:t>
      </w:r>
      <w:r w:rsidRPr="005967E0">
        <w:rPr>
          <w:rFonts w:ascii="Book Antiqua" w:hAnsi="Book Antiqua" w:cs="Arial"/>
        </w:rPr>
        <w:t xml:space="preserve"> or</w:t>
      </w:r>
    </w:p>
    <w:p w14:paraId="5A74504A" w14:textId="77777777" w:rsidR="00D270DF" w:rsidRPr="005967E0" w:rsidRDefault="00D270DF" w:rsidP="00D270DF">
      <w:pPr>
        <w:ind w:left="1560" w:hanging="426"/>
        <w:jc w:val="both"/>
        <w:rPr>
          <w:rFonts w:ascii="Book Antiqua" w:hAnsi="Book Antiqua" w:cs="Arial"/>
        </w:rPr>
      </w:pPr>
    </w:p>
    <w:p w14:paraId="3B38FE2D" w14:textId="319494A0" w:rsidR="00D270DF" w:rsidRPr="005967E0" w:rsidRDefault="00D270DF" w:rsidP="00D270DF">
      <w:pPr>
        <w:ind w:left="1560" w:hanging="426"/>
        <w:jc w:val="both"/>
        <w:rPr>
          <w:rFonts w:ascii="Book Antiqua" w:hAnsi="Book Antiqua" w:cs="Arial"/>
        </w:rPr>
      </w:pPr>
      <w:r w:rsidRPr="005967E0">
        <w:rPr>
          <w:rFonts w:ascii="Book Antiqua" w:hAnsi="Book Antiqua" w:cs="Arial"/>
        </w:rPr>
        <w:t>(2)</w:t>
      </w:r>
      <w:r w:rsidRPr="005967E0">
        <w:rPr>
          <w:rFonts w:ascii="Book Antiqua" w:hAnsi="Book Antiqua" w:cs="Arial"/>
        </w:rPr>
        <w:tab/>
        <w:t>In case the Consultant does not withdraw the deviations proposed by him, if any, or</w:t>
      </w:r>
    </w:p>
    <w:p w14:paraId="147BCF47" w14:textId="77777777" w:rsidR="00D270DF" w:rsidRPr="005967E0" w:rsidRDefault="00D270DF" w:rsidP="00D270DF">
      <w:pPr>
        <w:ind w:left="1560"/>
        <w:jc w:val="both"/>
        <w:rPr>
          <w:rFonts w:ascii="Book Antiqua" w:hAnsi="Book Antiqua" w:cs="Arial"/>
        </w:rPr>
      </w:pPr>
    </w:p>
    <w:p w14:paraId="6CCBA2D8" w14:textId="0F978897" w:rsidR="00D270DF" w:rsidRPr="005967E0" w:rsidRDefault="00D270DF" w:rsidP="00D270DF">
      <w:pPr>
        <w:ind w:left="1560" w:hanging="426"/>
        <w:jc w:val="both"/>
        <w:rPr>
          <w:rFonts w:ascii="Book Antiqua" w:hAnsi="Book Antiqua" w:cs="Arial"/>
        </w:rPr>
      </w:pPr>
      <w:r w:rsidRPr="005967E0">
        <w:rPr>
          <w:rFonts w:ascii="Book Antiqua" w:hAnsi="Book Antiqua" w:cs="Arial"/>
        </w:rPr>
        <w:t>(3)</w:t>
      </w:r>
      <w:r w:rsidRPr="005967E0">
        <w:rPr>
          <w:rFonts w:ascii="Book Antiqua" w:hAnsi="Book Antiqua" w:cs="Arial"/>
        </w:rPr>
        <w:tab/>
        <w:t xml:space="preserve">If the Bidders does not accept the corrections to arithmetical errors identified during evaluation of his Proposal; or </w:t>
      </w:r>
    </w:p>
    <w:p w14:paraId="5B332051" w14:textId="77777777" w:rsidR="00D270DF" w:rsidRPr="005967E0" w:rsidRDefault="00D270DF" w:rsidP="00D270DF">
      <w:pPr>
        <w:ind w:left="1560" w:hanging="426"/>
        <w:jc w:val="both"/>
        <w:rPr>
          <w:rFonts w:ascii="Book Antiqua" w:hAnsi="Book Antiqua" w:cs="Arial"/>
        </w:rPr>
      </w:pPr>
    </w:p>
    <w:p w14:paraId="536BBA56" w14:textId="77777777" w:rsidR="00D270DF" w:rsidRPr="005967E0" w:rsidRDefault="00D270DF" w:rsidP="00D270DF">
      <w:pPr>
        <w:ind w:left="1560" w:hanging="426"/>
        <w:jc w:val="both"/>
        <w:rPr>
          <w:rFonts w:ascii="Book Antiqua" w:hAnsi="Book Antiqua" w:cs="Arial"/>
        </w:rPr>
      </w:pPr>
      <w:r w:rsidRPr="005967E0">
        <w:rPr>
          <w:rFonts w:ascii="Book Antiqua" w:hAnsi="Book Antiqua" w:cs="Arial"/>
        </w:rPr>
        <w:t>(4)</w:t>
      </w:r>
      <w:r w:rsidRPr="005967E0">
        <w:rPr>
          <w:rFonts w:ascii="Book Antiqua" w:hAnsi="Book Antiqua" w:cs="Arial"/>
        </w:rPr>
        <w:tab/>
        <w:t>In the case of a successful Bidders, if the Bidders fails within the specified time limit</w:t>
      </w:r>
    </w:p>
    <w:p w14:paraId="66D85932" w14:textId="77777777" w:rsidR="00D270DF" w:rsidRPr="005967E0" w:rsidRDefault="00D270DF" w:rsidP="00D270DF">
      <w:pPr>
        <w:ind w:left="780"/>
        <w:jc w:val="both"/>
        <w:rPr>
          <w:rFonts w:ascii="Book Antiqua" w:hAnsi="Book Antiqua" w:cs="Arial"/>
        </w:rPr>
      </w:pPr>
    </w:p>
    <w:p w14:paraId="14E2B8D8" w14:textId="13B4AE5F" w:rsidR="00D270DF" w:rsidRPr="005967E0" w:rsidRDefault="00D270DF" w:rsidP="00D270DF">
      <w:pPr>
        <w:tabs>
          <w:tab w:val="left" w:pos="1985"/>
        </w:tabs>
        <w:ind w:left="1985" w:hanging="425"/>
        <w:jc w:val="both"/>
        <w:rPr>
          <w:rFonts w:ascii="Book Antiqua" w:hAnsi="Book Antiqua" w:cs="Arial"/>
        </w:rPr>
      </w:pPr>
      <w:r w:rsidRPr="005967E0">
        <w:rPr>
          <w:rFonts w:ascii="Book Antiqua" w:hAnsi="Book Antiqua" w:cs="Arial"/>
        </w:rPr>
        <w:t>(</w:t>
      </w:r>
      <w:proofErr w:type="spellStart"/>
      <w:r w:rsidRPr="005967E0">
        <w:rPr>
          <w:rFonts w:ascii="Book Antiqua" w:hAnsi="Book Antiqua" w:cs="Arial"/>
        </w:rPr>
        <w:t>i</w:t>
      </w:r>
      <w:proofErr w:type="spellEnd"/>
      <w:r w:rsidRPr="005967E0">
        <w:rPr>
          <w:rFonts w:ascii="Book Antiqua" w:hAnsi="Book Antiqua" w:cs="Arial"/>
        </w:rPr>
        <w:t>)</w:t>
      </w:r>
      <w:r w:rsidRPr="005967E0">
        <w:rPr>
          <w:rFonts w:ascii="Book Antiqua" w:hAnsi="Book Antiqua" w:cs="Arial"/>
        </w:rPr>
        <w:tab/>
      </w:r>
      <w:r w:rsidR="00B259FA" w:rsidRPr="00B259FA">
        <w:rPr>
          <w:rFonts w:ascii="Book Antiqua" w:hAnsi="Book Antiqua" w:cs="Arial"/>
        </w:rPr>
        <w:t>To sign the Contract Agreement, in accordance with ITB Clause 30</w:t>
      </w:r>
      <w:r w:rsidRPr="005967E0">
        <w:rPr>
          <w:rFonts w:ascii="Book Antiqua" w:hAnsi="Book Antiqua" w:cs="Arial"/>
        </w:rPr>
        <w:t>, or</w:t>
      </w:r>
    </w:p>
    <w:p w14:paraId="3DBC7A62" w14:textId="695A0D40" w:rsidR="00D270DF" w:rsidRPr="005967E0" w:rsidRDefault="00D270DF" w:rsidP="00D270DF">
      <w:pPr>
        <w:tabs>
          <w:tab w:val="left" w:pos="1985"/>
        </w:tabs>
        <w:ind w:left="1985" w:hanging="425"/>
        <w:jc w:val="both"/>
        <w:rPr>
          <w:rFonts w:ascii="Book Antiqua" w:hAnsi="Book Antiqua" w:cs="Arial"/>
        </w:rPr>
      </w:pPr>
      <w:r w:rsidRPr="005967E0">
        <w:rPr>
          <w:rFonts w:ascii="Book Antiqua" w:hAnsi="Book Antiqua" w:cs="Arial"/>
        </w:rPr>
        <w:t xml:space="preserve">(ii) </w:t>
      </w:r>
      <w:r w:rsidRPr="005967E0">
        <w:rPr>
          <w:rFonts w:ascii="Book Antiqua" w:hAnsi="Book Antiqua" w:cs="Arial"/>
        </w:rPr>
        <w:tab/>
      </w:r>
      <w:r w:rsidR="00B259FA" w:rsidRPr="00B259FA">
        <w:rPr>
          <w:rFonts w:ascii="Book Antiqua" w:hAnsi="Book Antiqua" w:cs="Arial"/>
        </w:rPr>
        <w:t>To furnish the required performance security, in accordance with ITB Clause 31</w:t>
      </w:r>
      <w:r w:rsidRPr="005967E0">
        <w:rPr>
          <w:rFonts w:ascii="Book Antiqua" w:hAnsi="Book Antiqua" w:cs="Arial"/>
        </w:rPr>
        <w:t xml:space="preserve">, </w:t>
      </w:r>
    </w:p>
    <w:p w14:paraId="02AFE4A9" w14:textId="77777777" w:rsidR="00D270DF" w:rsidRPr="005967E0" w:rsidRDefault="00D270DF" w:rsidP="00D270DF">
      <w:pPr>
        <w:tabs>
          <w:tab w:val="left" w:pos="1620"/>
        </w:tabs>
        <w:spacing w:before="120" w:after="120"/>
        <w:ind w:left="778"/>
        <w:rPr>
          <w:rFonts w:ascii="Book Antiqua" w:hAnsi="Book Antiqua" w:cs="Arial"/>
          <w:b/>
          <w:bCs/>
        </w:rPr>
      </w:pPr>
      <w:r w:rsidRPr="005967E0">
        <w:rPr>
          <w:rFonts w:ascii="Book Antiqua" w:hAnsi="Book Antiqua" w:cs="Arial"/>
        </w:rPr>
        <w:tab/>
      </w:r>
      <w:r w:rsidRPr="005967E0">
        <w:rPr>
          <w:rFonts w:ascii="Book Antiqua" w:hAnsi="Book Antiqua" w:cs="Arial"/>
          <w:b/>
          <w:bCs/>
        </w:rPr>
        <w:t>or</w:t>
      </w:r>
    </w:p>
    <w:p w14:paraId="4D552C58" w14:textId="469ADD13" w:rsidR="00D270DF" w:rsidRPr="005967E0" w:rsidRDefault="00D270DF" w:rsidP="00D270DF">
      <w:pPr>
        <w:ind w:left="1560" w:hanging="426"/>
        <w:jc w:val="both"/>
        <w:rPr>
          <w:rFonts w:ascii="Book Antiqua" w:hAnsi="Book Antiqua" w:cs="Arial"/>
          <w:bCs/>
          <w:iCs/>
        </w:rPr>
      </w:pPr>
      <w:r w:rsidRPr="005967E0">
        <w:rPr>
          <w:rFonts w:ascii="Book Antiqua" w:hAnsi="Book Antiqua" w:cs="Arial"/>
          <w:bCs/>
          <w:iCs/>
        </w:rPr>
        <w:t>(5)</w:t>
      </w:r>
      <w:r w:rsidRPr="005967E0">
        <w:rPr>
          <w:rFonts w:ascii="Book Antiqua" w:hAnsi="Book Antiqua" w:cs="Arial"/>
          <w:bCs/>
          <w:iCs/>
        </w:rPr>
        <w:tab/>
        <w:t xml:space="preserve">In </w:t>
      </w:r>
      <w:r w:rsidRPr="005967E0">
        <w:rPr>
          <w:rFonts w:ascii="Book Antiqua" w:hAnsi="Book Antiqua" w:cs="Arial"/>
        </w:rPr>
        <w:t>any</w:t>
      </w:r>
      <w:r w:rsidRPr="005967E0">
        <w:rPr>
          <w:rFonts w:ascii="Book Antiqua" w:hAnsi="Book Antiqua" w:cs="Arial"/>
          <w:bCs/>
          <w:iCs/>
        </w:rPr>
        <w:t xml:space="preserve"> </w:t>
      </w:r>
      <w:r w:rsidRPr="005967E0">
        <w:rPr>
          <w:rFonts w:ascii="Book Antiqua" w:hAnsi="Book Antiqua" w:cs="Arial"/>
        </w:rPr>
        <w:t>other</w:t>
      </w:r>
      <w:r w:rsidRPr="005967E0">
        <w:rPr>
          <w:rFonts w:ascii="Book Antiqua" w:hAnsi="Book Antiqua" w:cs="Arial"/>
          <w:bCs/>
          <w:iCs/>
        </w:rPr>
        <w:t xml:space="preserve"> </w:t>
      </w:r>
      <w:r w:rsidRPr="005967E0">
        <w:rPr>
          <w:rFonts w:ascii="Book Antiqua" w:hAnsi="Book Antiqua" w:cs="Arial"/>
        </w:rPr>
        <w:t>case</w:t>
      </w:r>
      <w:r w:rsidRPr="005967E0">
        <w:rPr>
          <w:rFonts w:ascii="Book Antiqua" w:hAnsi="Book Antiqua" w:cs="Arial"/>
          <w:bCs/>
          <w:iCs/>
        </w:rPr>
        <w:t xml:space="preserve"> specifically provided in Conditions of Contract.</w:t>
      </w:r>
    </w:p>
    <w:p w14:paraId="65A44FF3" w14:textId="3328DFB0" w:rsidR="00D270DF" w:rsidRPr="005967E0" w:rsidRDefault="00D270DF" w:rsidP="00D270DF">
      <w:pPr>
        <w:jc w:val="both"/>
        <w:rPr>
          <w:rFonts w:ascii="Book Antiqua" w:hAnsi="Book Antiqua" w:cs="Arial"/>
          <w:color w:val="000000"/>
        </w:rPr>
      </w:pPr>
    </w:p>
    <w:p w14:paraId="421A29E5" w14:textId="067B8E41" w:rsidR="00D270DF" w:rsidRPr="005967E0" w:rsidRDefault="00D270DF" w:rsidP="00D270DF">
      <w:pPr>
        <w:jc w:val="both"/>
        <w:rPr>
          <w:rFonts w:ascii="Book Antiqua" w:hAnsi="Book Antiqua" w:cs="Arial"/>
          <w:b/>
          <w:color w:val="000000"/>
        </w:rPr>
      </w:pPr>
      <w:r w:rsidRPr="005967E0">
        <w:rPr>
          <w:rFonts w:ascii="Book Antiqua" w:hAnsi="Book Antiqua" w:cs="Arial"/>
          <w:b/>
          <w:color w:val="000000"/>
        </w:rPr>
        <w:t>13.0</w:t>
      </w:r>
      <w:r w:rsidRPr="005967E0">
        <w:rPr>
          <w:rFonts w:ascii="Book Antiqua" w:hAnsi="Book Antiqua" w:cs="Arial"/>
          <w:b/>
          <w:color w:val="000000"/>
        </w:rPr>
        <w:tab/>
      </w:r>
      <w:bookmarkStart w:id="12" w:name="_Hlk90995241"/>
      <w:r w:rsidRPr="005967E0">
        <w:rPr>
          <w:rFonts w:ascii="Book Antiqua" w:hAnsi="Book Antiqua" w:cs="Arial"/>
          <w:b/>
          <w:color w:val="000000"/>
        </w:rPr>
        <w:t>Period of Validity of Bid</w:t>
      </w:r>
      <w:bookmarkEnd w:id="12"/>
    </w:p>
    <w:p w14:paraId="4D0D1207" w14:textId="09797C26" w:rsidR="00D270DF" w:rsidRPr="005967E0" w:rsidRDefault="00D270DF" w:rsidP="00D270DF">
      <w:pPr>
        <w:jc w:val="both"/>
        <w:rPr>
          <w:rFonts w:ascii="Book Antiqua" w:hAnsi="Book Antiqua" w:cs="Arial"/>
          <w:b/>
          <w:color w:val="000000"/>
        </w:rPr>
      </w:pPr>
    </w:p>
    <w:p w14:paraId="149C7CF9" w14:textId="1F9FCAF5" w:rsidR="00D270DF" w:rsidRPr="005967E0" w:rsidRDefault="00D270DF" w:rsidP="00D270DF">
      <w:pPr>
        <w:ind w:left="720" w:hanging="720"/>
        <w:jc w:val="both"/>
        <w:rPr>
          <w:rFonts w:ascii="Book Antiqua" w:hAnsi="Book Antiqua" w:cs="Arial"/>
          <w:color w:val="000000"/>
        </w:rPr>
      </w:pPr>
      <w:r w:rsidRPr="005967E0">
        <w:rPr>
          <w:rFonts w:ascii="Book Antiqua" w:hAnsi="Book Antiqua" w:cs="Arial"/>
          <w:color w:val="000000"/>
        </w:rPr>
        <w:t>13.1</w:t>
      </w:r>
      <w:r w:rsidRPr="005967E0">
        <w:rPr>
          <w:rFonts w:ascii="Book Antiqua" w:hAnsi="Book Antiqua" w:cs="Arial"/>
          <w:color w:val="000000"/>
        </w:rPr>
        <w:tab/>
      </w:r>
      <w:bookmarkStart w:id="13" w:name="_Hlk90995261"/>
      <w:r w:rsidRPr="005967E0">
        <w:rPr>
          <w:rFonts w:ascii="Book Antiqua" w:hAnsi="Book Antiqua" w:cs="Arial"/>
          <w:color w:val="000000"/>
        </w:rPr>
        <w:t xml:space="preserve">The proposal shall be valid for acceptance for at least </w:t>
      </w:r>
      <w:r w:rsidRPr="005967E0">
        <w:rPr>
          <w:rFonts w:ascii="Book Antiqua" w:hAnsi="Book Antiqua" w:cs="Arial"/>
          <w:color w:val="00B0F0"/>
        </w:rPr>
        <w:t xml:space="preserve">120 days </w:t>
      </w:r>
      <w:r w:rsidRPr="005967E0">
        <w:rPr>
          <w:rFonts w:ascii="Book Antiqua" w:hAnsi="Book Antiqua" w:cs="Arial"/>
          <w:color w:val="000000"/>
        </w:rPr>
        <w:t>from the date of opening of the offers. A Proposal valid for a shorter period shall be rejected by the Owner as being non-responsive</w:t>
      </w:r>
      <w:bookmarkEnd w:id="13"/>
      <w:r w:rsidRPr="005967E0">
        <w:rPr>
          <w:rFonts w:ascii="Book Antiqua" w:hAnsi="Book Antiqua" w:cs="Arial"/>
          <w:color w:val="000000"/>
        </w:rPr>
        <w:t>.</w:t>
      </w:r>
    </w:p>
    <w:p w14:paraId="55C62826" w14:textId="2DFF2D0C" w:rsidR="00D270DF" w:rsidRPr="005967E0" w:rsidRDefault="00D270DF" w:rsidP="00D270DF">
      <w:pPr>
        <w:ind w:left="720" w:hanging="720"/>
        <w:jc w:val="both"/>
        <w:rPr>
          <w:rFonts w:ascii="Book Antiqua" w:hAnsi="Book Antiqua" w:cs="Arial"/>
          <w:color w:val="000000"/>
        </w:rPr>
      </w:pPr>
    </w:p>
    <w:p w14:paraId="316FE6C6" w14:textId="643BA98E" w:rsidR="00D270DF" w:rsidRPr="005967E0" w:rsidRDefault="00D270DF" w:rsidP="00D270DF">
      <w:pPr>
        <w:ind w:left="720" w:hanging="720"/>
        <w:jc w:val="both"/>
        <w:rPr>
          <w:rFonts w:ascii="Book Antiqua" w:hAnsi="Book Antiqua" w:cs="Arial"/>
        </w:rPr>
      </w:pPr>
      <w:r w:rsidRPr="005967E0">
        <w:rPr>
          <w:rFonts w:ascii="Book Antiqua" w:hAnsi="Book Antiqua" w:cs="Arial"/>
          <w:color w:val="000000"/>
        </w:rPr>
        <w:t>13.2</w:t>
      </w:r>
      <w:r w:rsidRPr="005967E0">
        <w:rPr>
          <w:rFonts w:ascii="Book Antiqua" w:hAnsi="Book Antiqua" w:cs="Arial"/>
          <w:color w:val="000000"/>
        </w:rPr>
        <w:tab/>
      </w:r>
      <w:r w:rsidRPr="005967E0">
        <w:rPr>
          <w:rFonts w:ascii="Book Antiqua" w:hAnsi="Book Antiqua" w:cs="Arial"/>
        </w:rPr>
        <w:t xml:space="preserve">In exceptional circumstance, the Owner may solicit the Bidder’s consent to an extension of the Proposal validity period. The request and responses thereto shall be made in writing or by cable. If a Bidder accepts to prolong the period of validity, the Proposal security (if applicable) shall also be suitably extended. </w:t>
      </w:r>
      <w:r w:rsidRPr="005967E0">
        <w:rPr>
          <w:rFonts w:ascii="Book Antiqua" w:hAnsi="Book Antiqua" w:cs="Arial"/>
        </w:rPr>
        <w:lastRenderedPageBreak/>
        <w:t>A Bidder may refuse the request without forfeiting its Proposal security. A Bidder granting the request will not be required or permitted to modify its Proposal.</w:t>
      </w:r>
    </w:p>
    <w:p w14:paraId="4A2AC1AA" w14:textId="77777777" w:rsidR="00D50A08" w:rsidRPr="005967E0" w:rsidRDefault="00D50A08" w:rsidP="00D270DF">
      <w:pPr>
        <w:ind w:left="720" w:hanging="720"/>
        <w:jc w:val="both"/>
        <w:rPr>
          <w:rFonts w:ascii="Book Antiqua" w:hAnsi="Book Antiqua" w:cs="Arial"/>
          <w:color w:val="000000"/>
        </w:rPr>
      </w:pPr>
    </w:p>
    <w:p w14:paraId="12836D07" w14:textId="263789E7" w:rsidR="00D270DF" w:rsidRPr="005967E0" w:rsidRDefault="00D270DF" w:rsidP="00D270DF">
      <w:pPr>
        <w:ind w:left="720" w:hanging="720"/>
        <w:jc w:val="both"/>
        <w:rPr>
          <w:rFonts w:ascii="Book Antiqua" w:hAnsi="Book Antiqua" w:cs="Arial"/>
          <w:b/>
          <w:color w:val="000000"/>
        </w:rPr>
      </w:pPr>
      <w:r w:rsidRPr="005967E0">
        <w:rPr>
          <w:rFonts w:ascii="Book Antiqua" w:hAnsi="Book Antiqua" w:cs="Arial"/>
          <w:b/>
          <w:color w:val="000000"/>
        </w:rPr>
        <w:t>14.0</w:t>
      </w:r>
      <w:r w:rsidRPr="005967E0">
        <w:rPr>
          <w:rFonts w:ascii="Book Antiqua" w:hAnsi="Book Antiqua" w:cs="Arial"/>
          <w:b/>
          <w:color w:val="000000"/>
        </w:rPr>
        <w:tab/>
        <w:t>Format and Signing of Bid</w:t>
      </w:r>
    </w:p>
    <w:p w14:paraId="3BB22934" w14:textId="12F99BF2" w:rsidR="00D270DF" w:rsidRDefault="00D270DF" w:rsidP="00D270DF">
      <w:pPr>
        <w:ind w:left="720" w:hanging="720"/>
        <w:jc w:val="both"/>
        <w:rPr>
          <w:rFonts w:ascii="Book Antiqua" w:hAnsi="Book Antiqua" w:cs="Arial"/>
          <w:b/>
          <w:color w:val="000000"/>
        </w:rPr>
      </w:pPr>
    </w:p>
    <w:p w14:paraId="0CE05262" w14:textId="72D8161B" w:rsidR="00C639F6" w:rsidRDefault="00C639F6" w:rsidP="00D270DF">
      <w:pPr>
        <w:ind w:left="720" w:hanging="720"/>
        <w:jc w:val="both"/>
        <w:rPr>
          <w:rFonts w:ascii="Book Antiqua" w:hAnsi="Book Antiqua" w:cs="Arial"/>
          <w:color w:val="000000"/>
        </w:rPr>
      </w:pPr>
      <w:r w:rsidRPr="00C639F6">
        <w:rPr>
          <w:rFonts w:ascii="Book Antiqua" w:hAnsi="Book Antiqua" w:cs="Arial"/>
          <w:color w:val="000000"/>
        </w:rPr>
        <w:t>14.1</w:t>
      </w:r>
      <w:r>
        <w:rPr>
          <w:rFonts w:ascii="Book Antiqua" w:hAnsi="Book Antiqua" w:cs="Arial"/>
          <w:color w:val="000000"/>
        </w:rPr>
        <w:tab/>
      </w:r>
      <w:r w:rsidRPr="00C639F6">
        <w:rPr>
          <w:rFonts w:ascii="Book Antiqua" w:hAnsi="Book Antiqua" w:cs="Arial"/>
          <w:color w:val="000000"/>
        </w:rPr>
        <w:t xml:space="preserve">The bidder shall prepare the bid in the manner indicated in </w:t>
      </w:r>
      <w:r w:rsidRPr="00D50A08">
        <w:rPr>
          <w:rFonts w:ascii="Book Antiqua" w:hAnsi="Book Antiqua" w:cs="Arial"/>
          <w:color w:val="4472C4" w:themeColor="accent1"/>
        </w:rPr>
        <w:t xml:space="preserve">ITB Clause </w:t>
      </w:r>
      <w:r w:rsidR="00D50A08" w:rsidRPr="00D50A08">
        <w:rPr>
          <w:rFonts w:ascii="Book Antiqua" w:hAnsi="Book Antiqua" w:cs="Arial"/>
          <w:color w:val="4472C4" w:themeColor="accent1"/>
        </w:rPr>
        <w:t>8</w:t>
      </w:r>
      <w:r w:rsidRPr="00D50A08">
        <w:rPr>
          <w:rFonts w:ascii="Book Antiqua" w:hAnsi="Book Antiqua" w:cs="Arial"/>
          <w:color w:val="4472C4" w:themeColor="accent1"/>
        </w:rPr>
        <w:t xml:space="preserve">.0 </w:t>
      </w:r>
      <w:r w:rsidRPr="00C639F6">
        <w:rPr>
          <w:rFonts w:ascii="Book Antiqua" w:hAnsi="Book Antiqua" w:cs="Arial"/>
          <w:color w:val="000000"/>
        </w:rPr>
        <w:t>and submit the bid in following manner</w:t>
      </w:r>
      <w:r>
        <w:rPr>
          <w:rFonts w:ascii="Book Antiqua" w:hAnsi="Book Antiqua" w:cs="Arial"/>
          <w:color w:val="000000"/>
        </w:rPr>
        <w:t>:</w:t>
      </w:r>
    </w:p>
    <w:p w14:paraId="3E18CAD2" w14:textId="52B98A1E" w:rsidR="00C639F6" w:rsidRDefault="00C639F6" w:rsidP="00D270DF">
      <w:pPr>
        <w:ind w:left="720" w:hanging="720"/>
        <w:jc w:val="both"/>
        <w:rPr>
          <w:rFonts w:ascii="Book Antiqua" w:hAnsi="Book Antiqua" w:cs="Arial"/>
          <w:color w:val="000000"/>
        </w:rPr>
      </w:pPr>
      <w:r>
        <w:rPr>
          <w:rFonts w:ascii="Book Antiqua" w:hAnsi="Book Antiqua" w:cs="Arial"/>
          <w:color w:val="000000"/>
        </w:rPr>
        <w:tab/>
      </w:r>
    </w:p>
    <w:p w14:paraId="32F47BDD" w14:textId="0349B3C3" w:rsidR="00C639F6" w:rsidRPr="00B021C0" w:rsidRDefault="00C639F6" w:rsidP="00D270DF">
      <w:pPr>
        <w:ind w:left="720" w:hanging="720"/>
        <w:jc w:val="both"/>
        <w:rPr>
          <w:rFonts w:ascii="Book Antiqua" w:hAnsi="Book Antiqua"/>
          <w:b/>
          <w:spacing w:val="-2"/>
        </w:rPr>
      </w:pPr>
      <w:r>
        <w:rPr>
          <w:rFonts w:ascii="Book Antiqua" w:hAnsi="Book Antiqua" w:cs="Arial"/>
          <w:color w:val="000000"/>
        </w:rPr>
        <w:tab/>
      </w:r>
      <w:r w:rsidRPr="00B021C0">
        <w:rPr>
          <w:rFonts w:ascii="Book Antiqua" w:hAnsi="Book Antiqua"/>
          <w:b/>
          <w:spacing w:val="-2"/>
          <w:u w:val="single"/>
        </w:rPr>
        <w:t>First Envelope</w:t>
      </w:r>
      <w:r w:rsidRPr="00B021C0">
        <w:rPr>
          <w:rFonts w:ascii="Book Antiqua" w:hAnsi="Book Antiqua"/>
          <w:b/>
          <w:spacing w:val="-2"/>
        </w:rPr>
        <w:t>:</w:t>
      </w:r>
    </w:p>
    <w:p w14:paraId="3D81E441" w14:textId="0DDEB509" w:rsidR="00C639F6" w:rsidRDefault="00C639F6" w:rsidP="00D270DF">
      <w:pPr>
        <w:ind w:left="720" w:hanging="720"/>
        <w:jc w:val="both"/>
        <w:rPr>
          <w:rFonts w:ascii="Book Antiqua" w:hAnsi="Book Antiqua"/>
          <w:spacing w:val="-2"/>
        </w:rPr>
      </w:pPr>
      <w:r w:rsidRPr="00C639F6">
        <w:rPr>
          <w:rFonts w:ascii="Book Antiqua" w:hAnsi="Book Antiqua"/>
          <w:spacing w:val="-2"/>
        </w:rPr>
        <w:tab/>
      </w:r>
    </w:p>
    <w:p w14:paraId="33D3DC82" w14:textId="081C195E" w:rsidR="00B021C0" w:rsidRDefault="00B021C0" w:rsidP="00B021C0">
      <w:pPr>
        <w:ind w:left="1440" w:hanging="720"/>
        <w:jc w:val="both"/>
        <w:rPr>
          <w:rFonts w:ascii="Book Antiqua" w:hAnsi="Book Antiqua"/>
          <w:spacing w:val="-2"/>
        </w:rPr>
      </w:pPr>
      <w:r>
        <w:rPr>
          <w:rFonts w:ascii="Book Antiqua" w:hAnsi="Book Antiqua"/>
        </w:rPr>
        <w:t>(</w:t>
      </w:r>
      <w:proofErr w:type="spellStart"/>
      <w:r>
        <w:rPr>
          <w:rFonts w:ascii="Book Antiqua" w:hAnsi="Book Antiqua"/>
        </w:rPr>
        <w:t>i</w:t>
      </w:r>
      <w:proofErr w:type="spellEnd"/>
      <w:r>
        <w:rPr>
          <w:rFonts w:ascii="Book Antiqua" w:hAnsi="Book Antiqua"/>
        </w:rPr>
        <w:t>)</w:t>
      </w:r>
      <w:r>
        <w:rPr>
          <w:rFonts w:ascii="Book Antiqua" w:hAnsi="Book Antiqua"/>
        </w:rPr>
        <w:tab/>
      </w:r>
      <w:r w:rsidRPr="000455EB">
        <w:rPr>
          <w:rFonts w:ascii="Book Antiqua" w:hAnsi="Book Antiqua"/>
        </w:rPr>
        <w:t xml:space="preserve">The soft copy of the bid consisting of the documents listed in </w:t>
      </w:r>
      <w:r w:rsidRPr="00D50A08">
        <w:rPr>
          <w:rFonts w:ascii="Book Antiqua" w:hAnsi="Book Antiqua"/>
          <w:color w:val="4472C4" w:themeColor="accent1"/>
        </w:rPr>
        <w:t xml:space="preserve">ITB Clause </w:t>
      </w:r>
      <w:r w:rsidR="00334659" w:rsidRPr="00D50A08">
        <w:rPr>
          <w:rFonts w:ascii="Book Antiqua" w:hAnsi="Book Antiqua"/>
          <w:color w:val="4472C4" w:themeColor="accent1"/>
        </w:rPr>
        <w:t>8</w:t>
      </w:r>
      <w:r w:rsidRPr="00D50A08">
        <w:rPr>
          <w:rFonts w:ascii="Book Antiqua" w:hAnsi="Book Antiqua"/>
          <w:color w:val="4472C4" w:themeColor="accent1"/>
        </w:rPr>
        <w:t xml:space="preserve"> </w:t>
      </w:r>
      <w:r w:rsidRPr="000455EB">
        <w:rPr>
          <w:rFonts w:ascii="Book Antiqua" w:hAnsi="Book Antiqua"/>
          <w:spacing w:val="-2"/>
        </w:rPr>
        <w:t xml:space="preserve">including relevant scanned documents (refer </w:t>
      </w:r>
      <w:r w:rsidRPr="00D50A08">
        <w:rPr>
          <w:rFonts w:ascii="Book Antiqua" w:hAnsi="Book Antiqua"/>
          <w:color w:val="4472C4" w:themeColor="accent1"/>
          <w:spacing w:val="-2"/>
        </w:rPr>
        <w:t xml:space="preserve">ITB Clause </w:t>
      </w:r>
      <w:r w:rsidR="00D50A08" w:rsidRPr="00D50A08">
        <w:rPr>
          <w:rFonts w:ascii="Book Antiqua" w:hAnsi="Book Antiqua"/>
          <w:color w:val="4472C4" w:themeColor="accent1"/>
          <w:spacing w:val="-2"/>
        </w:rPr>
        <w:t>14.2</w:t>
      </w:r>
      <w:r w:rsidRPr="000455EB">
        <w:rPr>
          <w:rFonts w:ascii="Book Antiqua" w:hAnsi="Book Antiqua"/>
          <w:spacing w:val="-2"/>
        </w:rPr>
        <w:t>) shall be uploaded through the portal only. Submission of Soft Copy of any documents by any other means shall not be accepted by the Employer in any circumstances.</w:t>
      </w:r>
    </w:p>
    <w:p w14:paraId="6CECE304" w14:textId="332AA359" w:rsidR="00334659" w:rsidRDefault="00334659" w:rsidP="00B021C0">
      <w:pPr>
        <w:ind w:left="1440" w:hanging="720"/>
        <w:jc w:val="both"/>
        <w:rPr>
          <w:rFonts w:ascii="Book Antiqua" w:hAnsi="Book Antiqua"/>
          <w:spacing w:val="-2"/>
        </w:rPr>
      </w:pPr>
    </w:p>
    <w:p w14:paraId="3AF93964" w14:textId="0D7BFD86" w:rsidR="00B021C0" w:rsidRDefault="00B021C0" w:rsidP="00B021C0">
      <w:pPr>
        <w:ind w:left="1440" w:hanging="720"/>
        <w:jc w:val="both"/>
        <w:rPr>
          <w:rFonts w:ascii="Book Antiqua" w:hAnsi="Book Antiqua"/>
          <w:spacing w:val="-2"/>
          <w:u w:val="single"/>
        </w:rPr>
      </w:pPr>
      <w:r>
        <w:rPr>
          <w:rFonts w:ascii="Book Antiqua" w:hAnsi="Book Antiqua" w:cs="Arial"/>
          <w:color w:val="000000"/>
        </w:rPr>
        <w:t>(ii)</w:t>
      </w:r>
      <w:r>
        <w:rPr>
          <w:rFonts w:ascii="Book Antiqua" w:hAnsi="Book Antiqua" w:cs="Arial"/>
          <w:color w:val="000000"/>
        </w:rPr>
        <w:tab/>
      </w:r>
      <w:r w:rsidRPr="00AA5E2C">
        <w:rPr>
          <w:rFonts w:ascii="Book Antiqua" w:hAnsi="Book Antiqua"/>
          <w:spacing w:val="-2"/>
          <w:u w:val="single"/>
        </w:rPr>
        <w:t>Hard copy of followings:</w:t>
      </w:r>
    </w:p>
    <w:p w14:paraId="68B9AB3C" w14:textId="77777777" w:rsidR="00B021C0" w:rsidRDefault="00B021C0" w:rsidP="00B021C0">
      <w:pPr>
        <w:ind w:left="1440" w:hanging="720"/>
        <w:jc w:val="both"/>
        <w:rPr>
          <w:rFonts w:ascii="Book Antiqua" w:hAnsi="Book Antiqua"/>
          <w:spacing w:val="-2"/>
          <w:u w:val="single"/>
        </w:rPr>
      </w:pPr>
    </w:p>
    <w:p w14:paraId="40A6771F" w14:textId="0FA0D910" w:rsidR="00B021C0" w:rsidRPr="00612B44" w:rsidRDefault="00B021C0" w:rsidP="00B021C0">
      <w:pPr>
        <w:numPr>
          <w:ilvl w:val="1"/>
          <w:numId w:val="36"/>
        </w:numPr>
        <w:tabs>
          <w:tab w:val="clear" w:pos="1980"/>
          <w:tab w:val="num" w:pos="1800"/>
        </w:tabs>
        <w:ind w:hanging="540"/>
        <w:jc w:val="both"/>
        <w:rPr>
          <w:rFonts w:ascii="Book Antiqua" w:hAnsi="Book Antiqua"/>
        </w:rPr>
      </w:pPr>
      <w:r w:rsidRPr="000455EB">
        <w:rPr>
          <w:rFonts w:ascii="Book Antiqua" w:hAnsi="Book Antiqua"/>
          <w:spacing w:val="-2"/>
        </w:rPr>
        <w:t xml:space="preserve">Power of Attorney as per </w:t>
      </w:r>
      <w:r w:rsidR="00D50A08" w:rsidRPr="00D50A08">
        <w:rPr>
          <w:rFonts w:ascii="Book Antiqua" w:hAnsi="Book Antiqua"/>
          <w:color w:val="4472C4" w:themeColor="accent1"/>
          <w:spacing w:val="-2"/>
        </w:rPr>
        <w:t xml:space="preserve">ITB </w:t>
      </w:r>
      <w:r w:rsidRPr="00612B44">
        <w:rPr>
          <w:rFonts w:ascii="Book Antiqua" w:hAnsi="Book Antiqua"/>
          <w:color w:val="4472C4" w:themeColor="accent1"/>
          <w:spacing w:val="-2"/>
        </w:rPr>
        <w:t xml:space="preserve">Clause </w:t>
      </w:r>
      <w:r w:rsidR="00D50A08" w:rsidRPr="00612B44">
        <w:rPr>
          <w:rFonts w:ascii="Book Antiqua" w:hAnsi="Book Antiqua"/>
          <w:color w:val="4472C4" w:themeColor="accent1"/>
          <w:spacing w:val="-2"/>
        </w:rPr>
        <w:t>8.2</w:t>
      </w:r>
      <w:r w:rsidRPr="00612B44">
        <w:rPr>
          <w:rFonts w:ascii="Book Antiqua" w:hAnsi="Book Antiqua"/>
          <w:color w:val="4472C4" w:themeColor="accent1"/>
          <w:spacing w:val="-2"/>
        </w:rPr>
        <w:t xml:space="preserve"> (</w:t>
      </w:r>
      <w:r w:rsidR="00CC6A81">
        <w:rPr>
          <w:rFonts w:ascii="Book Antiqua" w:hAnsi="Book Antiqua"/>
          <w:color w:val="4472C4" w:themeColor="accent1"/>
          <w:spacing w:val="-2"/>
        </w:rPr>
        <w:t>a</w:t>
      </w:r>
      <w:r w:rsidRPr="00612B44">
        <w:rPr>
          <w:rFonts w:ascii="Book Antiqua" w:hAnsi="Book Antiqua"/>
          <w:color w:val="4472C4" w:themeColor="accent1"/>
          <w:spacing w:val="-2"/>
        </w:rPr>
        <w:t>)</w:t>
      </w:r>
      <w:r w:rsidRPr="00612B44">
        <w:rPr>
          <w:rFonts w:ascii="Book Antiqua" w:hAnsi="Book Antiqua"/>
          <w:spacing w:val="-2"/>
        </w:rPr>
        <w:t>;</w:t>
      </w:r>
      <w:r w:rsidRPr="00612B44">
        <w:rPr>
          <w:rFonts w:ascii="Book Antiqua" w:hAnsi="Book Antiqua"/>
        </w:rPr>
        <w:t xml:space="preserve"> </w:t>
      </w:r>
    </w:p>
    <w:p w14:paraId="35A1E569" w14:textId="05996F3F" w:rsidR="00334659" w:rsidRPr="00334659" w:rsidRDefault="009847A8" w:rsidP="00B021C0">
      <w:pPr>
        <w:numPr>
          <w:ilvl w:val="1"/>
          <w:numId w:val="36"/>
        </w:numPr>
        <w:tabs>
          <w:tab w:val="clear" w:pos="1980"/>
          <w:tab w:val="num" w:pos="1800"/>
          <w:tab w:val="left" w:pos="2160"/>
        </w:tabs>
        <w:ind w:left="1843" w:hanging="425"/>
        <w:jc w:val="both"/>
        <w:rPr>
          <w:rFonts w:ascii="Book Antiqua" w:hAnsi="Book Antiqua" w:cs="Arial"/>
        </w:rPr>
      </w:pPr>
      <w:bookmarkStart w:id="14" w:name="_Hlk89353385"/>
      <w:r w:rsidRPr="0067449F">
        <w:rPr>
          <w:rFonts w:ascii="Book Antiqua" w:hAnsi="Book Antiqua" w:cs="Arial"/>
          <w:spacing w:val="-2"/>
        </w:rPr>
        <w:t>Affidavit of Self certification regarding Minimum Local Content</w:t>
      </w:r>
      <w:bookmarkEnd w:id="14"/>
      <w:r w:rsidRPr="0067449F">
        <w:rPr>
          <w:rFonts w:ascii="Book Antiqua" w:hAnsi="Book Antiqua" w:cs="Arial"/>
          <w:spacing w:val="-2"/>
        </w:rPr>
        <w:t xml:space="preserve">, if applicable, duly signed and stamped on each page, in line with PPP-MII Order and </w:t>
      </w:r>
      <w:proofErr w:type="spellStart"/>
      <w:r w:rsidRPr="0067449F">
        <w:rPr>
          <w:rFonts w:ascii="Book Antiqua" w:hAnsi="Book Antiqua" w:cs="Arial"/>
          <w:spacing w:val="-2"/>
        </w:rPr>
        <w:t>MoP</w:t>
      </w:r>
      <w:proofErr w:type="spellEnd"/>
      <w:r w:rsidRPr="0067449F">
        <w:rPr>
          <w:rFonts w:ascii="Book Antiqua" w:hAnsi="Book Antiqua" w:cs="Arial"/>
          <w:spacing w:val="-2"/>
        </w:rPr>
        <w:t xml:space="preserve"> order</w:t>
      </w:r>
      <w:r>
        <w:rPr>
          <w:rFonts w:ascii="Book Antiqua" w:hAnsi="Book Antiqua" w:cs="Arial"/>
          <w:spacing w:val="-2"/>
        </w:rPr>
        <w:t>.</w:t>
      </w:r>
    </w:p>
    <w:p w14:paraId="1802D4EC" w14:textId="56CDF0F6" w:rsidR="00B021C0" w:rsidRPr="00B021C0" w:rsidRDefault="00B021C0" w:rsidP="00B021C0">
      <w:pPr>
        <w:numPr>
          <w:ilvl w:val="1"/>
          <w:numId w:val="36"/>
        </w:numPr>
        <w:tabs>
          <w:tab w:val="clear" w:pos="1980"/>
          <w:tab w:val="num" w:pos="1800"/>
          <w:tab w:val="left" w:pos="2160"/>
        </w:tabs>
        <w:ind w:left="1843" w:hanging="425"/>
        <w:jc w:val="both"/>
        <w:rPr>
          <w:rFonts w:ascii="Book Antiqua" w:hAnsi="Book Antiqua" w:cs="Arial"/>
        </w:rPr>
      </w:pPr>
      <w:r w:rsidRPr="00B021C0">
        <w:rPr>
          <w:rFonts w:ascii="Book Antiqua" w:hAnsi="Book Antiqua" w:cs="Arial"/>
          <w:spacing w:val="-2"/>
        </w:rPr>
        <w:t>Any other document further specified in the BDS duly signed and stamped on each page</w:t>
      </w:r>
    </w:p>
    <w:p w14:paraId="7C9585BA" w14:textId="3C8988FA" w:rsidR="00D270DF" w:rsidRDefault="00D270DF" w:rsidP="00D270DF">
      <w:pPr>
        <w:ind w:left="720" w:hanging="720"/>
        <w:jc w:val="both"/>
        <w:rPr>
          <w:rFonts w:ascii="Book Antiqua" w:hAnsi="Book Antiqua" w:cs="Arial"/>
          <w:b/>
          <w:color w:val="000000"/>
        </w:rPr>
      </w:pPr>
    </w:p>
    <w:p w14:paraId="0358C0C1" w14:textId="1DAE7AEC" w:rsidR="00B021C0" w:rsidRDefault="00B021C0" w:rsidP="00B021C0">
      <w:pPr>
        <w:ind w:left="720"/>
        <w:jc w:val="both"/>
        <w:rPr>
          <w:rFonts w:ascii="Book Antiqua" w:hAnsi="Book Antiqua" w:cs="Arial"/>
          <w:b/>
          <w:color w:val="000000"/>
          <w:u w:val="single"/>
        </w:rPr>
      </w:pPr>
      <w:r w:rsidRPr="00B021C0">
        <w:rPr>
          <w:rFonts w:ascii="Book Antiqua" w:hAnsi="Book Antiqua" w:cs="Arial"/>
          <w:b/>
          <w:color w:val="000000"/>
          <w:u w:val="single"/>
        </w:rPr>
        <w:t>Second Envelope:</w:t>
      </w:r>
    </w:p>
    <w:p w14:paraId="49AE6409" w14:textId="77777777" w:rsidR="004A4AA5" w:rsidRDefault="004A4AA5" w:rsidP="00B021C0">
      <w:pPr>
        <w:ind w:left="720"/>
        <w:jc w:val="both"/>
        <w:rPr>
          <w:rFonts w:ascii="Book Antiqua" w:hAnsi="Book Antiqua" w:cs="Arial"/>
          <w:b/>
          <w:color w:val="000000"/>
          <w:u w:val="single"/>
        </w:rPr>
      </w:pPr>
    </w:p>
    <w:p w14:paraId="16D08D2E" w14:textId="430B6BD2" w:rsidR="00211B92" w:rsidRDefault="00612B44" w:rsidP="00612B44">
      <w:pPr>
        <w:tabs>
          <w:tab w:val="left" w:pos="1800"/>
        </w:tabs>
        <w:ind w:left="1809" w:hanging="999"/>
        <w:jc w:val="both"/>
        <w:rPr>
          <w:rFonts w:ascii="Book Antiqua" w:hAnsi="Book Antiqua" w:cs="Arial"/>
          <w:color w:val="000000"/>
        </w:rPr>
      </w:pPr>
      <w:r>
        <w:rPr>
          <w:rFonts w:ascii="Book Antiqua" w:hAnsi="Book Antiqua" w:cs="Arial"/>
          <w:color w:val="000000"/>
        </w:rPr>
        <w:tab/>
      </w:r>
      <w:r w:rsidR="0079106C">
        <w:rPr>
          <w:rFonts w:ascii="Book Antiqua" w:hAnsi="Book Antiqua" w:cs="Arial"/>
          <w:color w:val="000000"/>
        </w:rPr>
        <w:t>Second Envelope (Price – Part) shall consist of “Financial Proposal</w:t>
      </w:r>
      <w:r>
        <w:rPr>
          <w:rFonts w:ascii="Book Antiqua" w:hAnsi="Book Antiqua" w:cs="Arial"/>
          <w:color w:val="000000"/>
        </w:rPr>
        <w:t xml:space="preserve"> </w:t>
      </w:r>
      <w:r w:rsidR="0079106C">
        <w:rPr>
          <w:rFonts w:ascii="Book Antiqua" w:hAnsi="Book Antiqua" w:cs="Arial"/>
          <w:color w:val="000000"/>
        </w:rPr>
        <w:t xml:space="preserve">Submission form” and “Price Schedule” and shall be </w:t>
      </w:r>
      <w:r w:rsidR="0079106C" w:rsidRPr="000455EB">
        <w:rPr>
          <w:rFonts w:ascii="Book Antiqua" w:hAnsi="Book Antiqua"/>
          <w:spacing w:val="-2"/>
        </w:rPr>
        <w:t>uploaded through the portal only</w:t>
      </w:r>
      <w:r w:rsidR="0079106C">
        <w:rPr>
          <w:rFonts w:ascii="Book Antiqua" w:hAnsi="Book Antiqua" w:cs="Arial"/>
          <w:color w:val="000000"/>
        </w:rPr>
        <w:t xml:space="preserve">. </w:t>
      </w:r>
    </w:p>
    <w:p w14:paraId="6E40D41E" w14:textId="77777777" w:rsidR="00211B92" w:rsidRDefault="00211B92" w:rsidP="00B021C0">
      <w:pPr>
        <w:tabs>
          <w:tab w:val="left" w:pos="1728"/>
        </w:tabs>
        <w:ind w:left="1809" w:hanging="999"/>
        <w:jc w:val="both"/>
        <w:rPr>
          <w:rFonts w:ascii="Book Antiqua" w:hAnsi="Book Antiqua"/>
          <w:spacing w:val="-2"/>
          <w:highlight w:val="yellow"/>
        </w:rPr>
      </w:pPr>
    </w:p>
    <w:p w14:paraId="02DEE01C" w14:textId="295237AB" w:rsidR="00B021C0" w:rsidRDefault="00B021C0" w:rsidP="00B021C0">
      <w:pPr>
        <w:tabs>
          <w:tab w:val="left" w:pos="1395"/>
        </w:tabs>
        <w:ind w:left="1440"/>
        <w:jc w:val="both"/>
        <w:rPr>
          <w:rFonts w:ascii="Book Antiqua" w:hAnsi="Book Antiqua"/>
          <w:spacing w:val="-2"/>
        </w:rPr>
      </w:pPr>
      <w:r w:rsidRPr="0079106C">
        <w:rPr>
          <w:rFonts w:ascii="Book Antiqua" w:hAnsi="Book Antiqua"/>
          <w:spacing w:val="-2"/>
        </w:rPr>
        <w:t xml:space="preserve">Bidders to note that notwithstanding the prices quoted by the bidder </w:t>
      </w:r>
      <w:r w:rsidR="00ED46BA">
        <w:rPr>
          <w:rFonts w:ascii="Book Antiqua" w:hAnsi="Book Antiqua"/>
          <w:spacing w:val="-2"/>
        </w:rPr>
        <w:t xml:space="preserve">on </w:t>
      </w:r>
      <w:r w:rsidR="0079106C">
        <w:rPr>
          <w:rFonts w:ascii="Book Antiqua" w:hAnsi="Book Antiqua"/>
          <w:spacing w:val="-2"/>
        </w:rPr>
        <w:t>Portal</w:t>
      </w:r>
      <w:r w:rsidRPr="0079106C">
        <w:rPr>
          <w:rFonts w:ascii="Book Antiqua" w:hAnsi="Book Antiqua"/>
          <w:spacing w:val="-2"/>
        </w:rPr>
        <w:t>, the Employer reserve the right to correct the prices for purpose of evaluation and award in accordance with the provisions of bidding documents.</w:t>
      </w:r>
    </w:p>
    <w:p w14:paraId="246B30D7" w14:textId="3F3D6985" w:rsidR="0079106C" w:rsidRDefault="0079106C" w:rsidP="00B021C0">
      <w:pPr>
        <w:tabs>
          <w:tab w:val="left" w:pos="1395"/>
        </w:tabs>
        <w:ind w:left="1440"/>
        <w:jc w:val="both"/>
        <w:rPr>
          <w:rFonts w:ascii="Book Antiqua" w:hAnsi="Book Antiqua"/>
          <w:spacing w:val="-2"/>
        </w:rPr>
      </w:pPr>
    </w:p>
    <w:p w14:paraId="23639D2D" w14:textId="5F76AC33" w:rsidR="00B021C0" w:rsidRDefault="00B021C0" w:rsidP="00B021C0">
      <w:pPr>
        <w:ind w:left="1440"/>
        <w:jc w:val="both"/>
        <w:rPr>
          <w:rFonts w:ascii="Book Antiqua" w:hAnsi="Book Antiqua"/>
          <w:spacing w:val="-2"/>
        </w:rPr>
      </w:pPr>
      <w:r w:rsidRPr="000455EB">
        <w:rPr>
          <w:rFonts w:ascii="Book Antiqua" w:hAnsi="Book Antiqua"/>
        </w:rPr>
        <w:t xml:space="preserve">The soft copy of the price schedule as per </w:t>
      </w:r>
      <w:r w:rsidRPr="00D50A08">
        <w:rPr>
          <w:rFonts w:ascii="Book Antiqua" w:hAnsi="Book Antiqua"/>
          <w:color w:val="4472C4" w:themeColor="accent1"/>
        </w:rPr>
        <w:t>ITB Clause 10</w:t>
      </w:r>
      <w:r w:rsidRPr="000455EB">
        <w:rPr>
          <w:rFonts w:ascii="Book Antiqua" w:hAnsi="Book Antiqua"/>
        </w:rPr>
        <w:t xml:space="preserve"> to be uploaded on the portal</w:t>
      </w:r>
      <w:r w:rsidRPr="000455EB">
        <w:rPr>
          <w:rFonts w:ascii="Book Antiqua" w:hAnsi="Book Antiqua"/>
          <w:spacing w:val="-2"/>
        </w:rPr>
        <w:t>. Submission of Soft Copy of any documents by any other means shall not be accepted by the Employer in any circumstances.</w:t>
      </w:r>
    </w:p>
    <w:p w14:paraId="191C2357" w14:textId="3177974C" w:rsidR="00D50A08" w:rsidRDefault="00D50A08" w:rsidP="00D50A08">
      <w:pPr>
        <w:spacing w:line="276" w:lineRule="auto"/>
        <w:ind w:left="720" w:hanging="720"/>
        <w:jc w:val="both"/>
        <w:rPr>
          <w:rFonts w:ascii="Book Antiqua" w:hAnsi="Book Antiqua" w:cs="Arial"/>
          <w:b/>
          <w:color w:val="000000"/>
          <w:highlight w:val="yellow"/>
        </w:rPr>
      </w:pPr>
    </w:p>
    <w:p w14:paraId="53F4057E" w14:textId="5383862B" w:rsidR="008644F2" w:rsidRDefault="008644F2" w:rsidP="00D50A08">
      <w:pPr>
        <w:spacing w:line="276" w:lineRule="auto"/>
        <w:ind w:left="720" w:hanging="720"/>
        <w:jc w:val="both"/>
        <w:rPr>
          <w:rFonts w:ascii="Book Antiqua" w:hAnsi="Book Antiqua" w:cs="Arial"/>
          <w:b/>
          <w:color w:val="000000"/>
          <w:highlight w:val="yellow"/>
        </w:rPr>
      </w:pPr>
    </w:p>
    <w:p w14:paraId="77BEFFD3" w14:textId="75694A8B" w:rsidR="008644F2" w:rsidRDefault="008644F2" w:rsidP="00D50A08">
      <w:pPr>
        <w:spacing w:line="276" w:lineRule="auto"/>
        <w:ind w:left="720" w:hanging="720"/>
        <w:jc w:val="both"/>
        <w:rPr>
          <w:rFonts w:ascii="Book Antiqua" w:hAnsi="Book Antiqua" w:cs="Arial"/>
          <w:b/>
          <w:color w:val="000000"/>
          <w:highlight w:val="yellow"/>
        </w:rPr>
      </w:pPr>
    </w:p>
    <w:p w14:paraId="635DB14D" w14:textId="1C67CC17" w:rsidR="008644F2" w:rsidRDefault="008644F2" w:rsidP="00D50A08">
      <w:pPr>
        <w:spacing w:line="276" w:lineRule="auto"/>
        <w:ind w:left="720" w:hanging="720"/>
        <w:jc w:val="both"/>
        <w:rPr>
          <w:rFonts w:ascii="Book Antiqua" w:hAnsi="Book Antiqua" w:cs="Arial"/>
          <w:b/>
          <w:color w:val="000000"/>
          <w:highlight w:val="yellow"/>
        </w:rPr>
      </w:pPr>
    </w:p>
    <w:p w14:paraId="550D3E29" w14:textId="78168062" w:rsidR="008644F2" w:rsidRDefault="008644F2" w:rsidP="00D50A08">
      <w:pPr>
        <w:spacing w:line="276" w:lineRule="auto"/>
        <w:ind w:left="720" w:hanging="720"/>
        <w:jc w:val="both"/>
        <w:rPr>
          <w:rFonts w:ascii="Book Antiqua" w:hAnsi="Book Antiqua" w:cs="Arial"/>
          <w:b/>
          <w:color w:val="000000"/>
          <w:highlight w:val="yellow"/>
        </w:rPr>
      </w:pPr>
    </w:p>
    <w:p w14:paraId="12483979" w14:textId="13AA0D60" w:rsidR="008644F2" w:rsidRDefault="008644F2" w:rsidP="00D50A08">
      <w:pPr>
        <w:spacing w:line="276" w:lineRule="auto"/>
        <w:ind w:left="720" w:hanging="720"/>
        <w:jc w:val="both"/>
        <w:rPr>
          <w:rFonts w:ascii="Book Antiqua" w:hAnsi="Book Antiqua" w:cs="Arial"/>
          <w:b/>
          <w:color w:val="000000"/>
          <w:highlight w:val="yellow"/>
        </w:rPr>
      </w:pPr>
    </w:p>
    <w:p w14:paraId="4E8BEF21" w14:textId="340D72DB" w:rsidR="00B021C0" w:rsidRDefault="00B021C0" w:rsidP="00B021C0">
      <w:pPr>
        <w:ind w:left="720" w:hanging="720"/>
        <w:jc w:val="both"/>
        <w:rPr>
          <w:rFonts w:ascii="Book Antiqua" w:hAnsi="Book Antiqua" w:cs="Arial"/>
          <w:color w:val="000000"/>
        </w:rPr>
      </w:pPr>
      <w:r>
        <w:rPr>
          <w:rFonts w:ascii="Book Antiqua" w:hAnsi="Book Antiqua" w:cs="Arial"/>
          <w:color w:val="000000"/>
        </w:rPr>
        <w:lastRenderedPageBreak/>
        <w:t>14.2</w:t>
      </w:r>
      <w:r>
        <w:rPr>
          <w:rFonts w:ascii="Book Antiqua" w:hAnsi="Book Antiqua" w:cs="Arial"/>
          <w:color w:val="000000"/>
        </w:rPr>
        <w:tab/>
      </w:r>
      <w:r w:rsidRPr="00B021C0">
        <w:rPr>
          <w:rFonts w:ascii="Book Antiqua" w:hAnsi="Book Antiqua" w:cs="Arial"/>
          <w:color w:val="000000"/>
        </w:rPr>
        <w:t>The List of following documents shall be scanned &amp; uploaded on the portal as per table given below</w:t>
      </w:r>
      <w:r>
        <w:rPr>
          <w:rFonts w:ascii="Book Antiqua" w:hAnsi="Book Antiqua" w:cs="Arial"/>
          <w:color w:val="000000"/>
        </w:rPr>
        <w:t>:</w:t>
      </w:r>
    </w:p>
    <w:p w14:paraId="1161F94E" w14:textId="5BAA32BA" w:rsidR="00B021C0" w:rsidRPr="00B021C0" w:rsidRDefault="00B021C0" w:rsidP="00B021C0">
      <w:pPr>
        <w:ind w:left="720" w:hanging="720"/>
        <w:jc w:val="both"/>
        <w:rPr>
          <w:rFonts w:ascii="Book Antiqua" w:hAnsi="Book Antiqua" w:cs="Arial"/>
          <w:color w:val="000000"/>
        </w:rPr>
      </w:pPr>
      <w:r>
        <w:rPr>
          <w:rFonts w:ascii="Book Antiqua" w:hAnsi="Book Antiqua" w:cs="Arial"/>
          <w:color w:val="000000"/>
        </w:rPr>
        <w:tab/>
      </w:r>
      <w:r>
        <w:rPr>
          <w:rFonts w:ascii="Book Antiqua" w:hAnsi="Book Antiqua" w:cs="Arial"/>
          <w:color w:val="000000"/>
        </w:rPr>
        <w:tab/>
      </w:r>
    </w:p>
    <w:tbl>
      <w:tblPr>
        <w:tblW w:w="7380" w:type="dxa"/>
        <w:tblInd w:w="1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9"/>
        <w:gridCol w:w="3140"/>
        <w:gridCol w:w="3411"/>
      </w:tblGrid>
      <w:tr w:rsidR="00B021C0" w:rsidRPr="000455EB" w14:paraId="30A15EE4" w14:textId="77777777" w:rsidTr="00D50A08">
        <w:trPr>
          <w:tblHeader/>
        </w:trPr>
        <w:tc>
          <w:tcPr>
            <w:tcW w:w="829" w:type="dxa"/>
          </w:tcPr>
          <w:p w14:paraId="76A5ED44" w14:textId="77777777" w:rsidR="00B021C0" w:rsidRPr="000455EB" w:rsidRDefault="00B021C0" w:rsidP="006F22CC">
            <w:pPr>
              <w:jc w:val="both"/>
              <w:rPr>
                <w:rFonts w:ascii="Book Antiqua" w:hAnsi="Book Antiqua"/>
                <w:b/>
                <w:bCs/>
              </w:rPr>
            </w:pPr>
            <w:r w:rsidRPr="000455EB">
              <w:rPr>
                <w:rFonts w:ascii="Book Antiqua" w:hAnsi="Book Antiqua"/>
                <w:b/>
                <w:bCs/>
              </w:rPr>
              <w:t xml:space="preserve">S. No. </w:t>
            </w:r>
          </w:p>
        </w:tc>
        <w:tc>
          <w:tcPr>
            <w:tcW w:w="3140" w:type="dxa"/>
          </w:tcPr>
          <w:p w14:paraId="568C31ED" w14:textId="77777777" w:rsidR="00B021C0" w:rsidRPr="000455EB" w:rsidRDefault="00B021C0" w:rsidP="006F22CC">
            <w:pPr>
              <w:jc w:val="both"/>
              <w:rPr>
                <w:rFonts w:ascii="Book Antiqua" w:hAnsi="Book Antiqua"/>
                <w:b/>
                <w:bCs/>
              </w:rPr>
            </w:pPr>
            <w:r w:rsidRPr="000455EB">
              <w:rPr>
                <w:rFonts w:ascii="Book Antiqua" w:hAnsi="Book Antiqua"/>
                <w:b/>
                <w:bCs/>
              </w:rPr>
              <w:t xml:space="preserve">Description of Documents </w:t>
            </w:r>
          </w:p>
        </w:tc>
        <w:tc>
          <w:tcPr>
            <w:tcW w:w="3411" w:type="dxa"/>
          </w:tcPr>
          <w:p w14:paraId="5B644469" w14:textId="77777777" w:rsidR="00B021C0" w:rsidRPr="000455EB" w:rsidRDefault="00B021C0" w:rsidP="006F22CC">
            <w:pPr>
              <w:jc w:val="both"/>
              <w:rPr>
                <w:rFonts w:ascii="Book Antiqua" w:hAnsi="Book Antiqua"/>
                <w:b/>
                <w:bCs/>
              </w:rPr>
            </w:pPr>
            <w:r w:rsidRPr="000455EB">
              <w:rPr>
                <w:rFonts w:ascii="Book Antiqua" w:hAnsi="Book Antiqua"/>
                <w:b/>
                <w:bCs/>
              </w:rPr>
              <w:t xml:space="preserve">Name of File to be uploaded on the portal </w:t>
            </w:r>
          </w:p>
        </w:tc>
      </w:tr>
      <w:tr w:rsidR="00B021C0" w:rsidRPr="000455EB" w14:paraId="4F90D162" w14:textId="77777777" w:rsidTr="00D50A08">
        <w:tc>
          <w:tcPr>
            <w:tcW w:w="829" w:type="dxa"/>
          </w:tcPr>
          <w:p w14:paraId="39C21623" w14:textId="77777777" w:rsidR="00B021C0" w:rsidRPr="000455EB" w:rsidRDefault="00B021C0" w:rsidP="006F22CC">
            <w:pPr>
              <w:jc w:val="both"/>
              <w:rPr>
                <w:rFonts w:ascii="Book Antiqua" w:hAnsi="Book Antiqua"/>
              </w:rPr>
            </w:pPr>
            <w:r w:rsidRPr="000455EB">
              <w:rPr>
                <w:rFonts w:ascii="Book Antiqua" w:hAnsi="Book Antiqua"/>
              </w:rPr>
              <w:t>1.</w:t>
            </w:r>
          </w:p>
        </w:tc>
        <w:tc>
          <w:tcPr>
            <w:tcW w:w="3140" w:type="dxa"/>
          </w:tcPr>
          <w:p w14:paraId="65D8173A" w14:textId="77777777" w:rsidR="00B021C0" w:rsidRPr="000455EB" w:rsidRDefault="00B021C0" w:rsidP="006F22CC">
            <w:pPr>
              <w:jc w:val="both"/>
              <w:rPr>
                <w:rFonts w:ascii="Book Antiqua" w:hAnsi="Book Antiqua"/>
              </w:rPr>
            </w:pPr>
            <w:r w:rsidRPr="000455EB">
              <w:rPr>
                <w:rFonts w:ascii="Book Antiqua" w:hAnsi="Book Antiqua"/>
              </w:rPr>
              <w:t>Power of Attorney</w:t>
            </w:r>
          </w:p>
        </w:tc>
        <w:tc>
          <w:tcPr>
            <w:tcW w:w="3411" w:type="dxa"/>
          </w:tcPr>
          <w:p w14:paraId="2DFFF618" w14:textId="77777777" w:rsidR="00B021C0" w:rsidRPr="000455EB" w:rsidRDefault="00B021C0" w:rsidP="006F22CC">
            <w:pPr>
              <w:jc w:val="both"/>
              <w:rPr>
                <w:rFonts w:ascii="Book Antiqua" w:hAnsi="Book Antiqua"/>
              </w:rPr>
            </w:pPr>
            <w:r w:rsidRPr="000455EB">
              <w:rPr>
                <w:rFonts w:ascii="Book Antiqua" w:hAnsi="Book Antiqua"/>
              </w:rPr>
              <w:t>poa.pdf</w:t>
            </w:r>
          </w:p>
        </w:tc>
      </w:tr>
      <w:tr w:rsidR="00B021C0" w:rsidRPr="000455EB" w14:paraId="79ADBC90" w14:textId="77777777" w:rsidTr="00D50A08">
        <w:tc>
          <w:tcPr>
            <w:tcW w:w="829" w:type="dxa"/>
          </w:tcPr>
          <w:p w14:paraId="0F9F65AA" w14:textId="0D8EB2AD" w:rsidR="00B021C0" w:rsidRPr="000455EB" w:rsidRDefault="009847A8" w:rsidP="006F22CC">
            <w:pPr>
              <w:jc w:val="both"/>
              <w:rPr>
                <w:rFonts w:ascii="Book Antiqua" w:hAnsi="Book Antiqua"/>
              </w:rPr>
            </w:pPr>
            <w:r>
              <w:rPr>
                <w:rFonts w:ascii="Book Antiqua" w:hAnsi="Book Antiqua"/>
              </w:rPr>
              <w:t>2</w:t>
            </w:r>
            <w:r w:rsidR="00B021C0" w:rsidRPr="000455EB">
              <w:rPr>
                <w:rFonts w:ascii="Book Antiqua" w:hAnsi="Book Antiqua"/>
              </w:rPr>
              <w:t>.</w:t>
            </w:r>
          </w:p>
        </w:tc>
        <w:tc>
          <w:tcPr>
            <w:tcW w:w="3140" w:type="dxa"/>
          </w:tcPr>
          <w:p w14:paraId="710BD457" w14:textId="77777777" w:rsidR="00B021C0" w:rsidRPr="000455EB" w:rsidRDefault="00B021C0" w:rsidP="006F22CC">
            <w:pPr>
              <w:jc w:val="both"/>
              <w:rPr>
                <w:rFonts w:ascii="Book Antiqua" w:hAnsi="Book Antiqua"/>
              </w:rPr>
            </w:pPr>
            <w:r w:rsidRPr="000455EB">
              <w:rPr>
                <w:rFonts w:ascii="Book Antiqua" w:hAnsi="Book Antiqua"/>
              </w:rPr>
              <w:t xml:space="preserve">Constitution of legal status </w:t>
            </w:r>
          </w:p>
        </w:tc>
        <w:tc>
          <w:tcPr>
            <w:tcW w:w="3411" w:type="dxa"/>
          </w:tcPr>
          <w:p w14:paraId="6DDE068A" w14:textId="77777777" w:rsidR="00B021C0" w:rsidRPr="000455EB" w:rsidRDefault="00B021C0" w:rsidP="006F22CC">
            <w:pPr>
              <w:jc w:val="both"/>
              <w:rPr>
                <w:rFonts w:ascii="Book Antiqua" w:hAnsi="Book Antiqua"/>
              </w:rPr>
            </w:pPr>
            <w:r w:rsidRPr="000455EB">
              <w:rPr>
                <w:rFonts w:ascii="Book Antiqua" w:hAnsi="Book Antiqua"/>
              </w:rPr>
              <w:t>legal.pdf</w:t>
            </w:r>
          </w:p>
        </w:tc>
      </w:tr>
      <w:tr w:rsidR="00B021C0" w:rsidRPr="000455EB" w14:paraId="1678B950" w14:textId="77777777" w:rsidTr="00D50A08">
        <w:tc>
          <w:tcPr>
            <w:tcW w:w="829" w:type="dxa"/>
          </w:tcPr>
          <w:p w14:paraId="6A226FDC" w14:textId="3715066D" w:rsidR="00B021C0" w:rsidRPr="000455EB" w:rsidRDefault="00D50A08" w:rsidP="006F22CC">
            <w:pPr>
              <w:jc w:val="both"/>
              <w:rPr>
                <w:rFonts w:ascii="Book Antiqua" w:hAnsi="Book Antiqua"/>
              </w:rPr>
            </w:pPr>
            <w:r>
              <w:rPr>
                <w:rFonts w:ascii="Book Antiqua" w:hAnsi="Book Antiqua"/>
              </w:rPr>
              <w:t>3</w:t>
            </w:r>
            <w:r w:rsidR="00B021C0" w:rsidRPr="000455EB">
              <w:rPr>
                <w:rFonts w:ascii="Book Antiqua" w:hAnsi="Book Antiqua"/>
              </w:rPr>
              <w:t>.</w:t>
            </w:r>
          </w:p>
        </w:tc>
        <w:tc>
          <w:tcPr>
            <w:tcW w:w="3140" w:type="dxa"/>
          </w:tcPr>
          <w:p w14:paraId="462A456E" w14:textId="77777777" w:rsidR="00B021C0" w:rsidRPr="000455EB" w:rsidRDefault="00B021C0" w:rsidP="006F22CC">
            <w:pPr>
              <w:jc w:val="both"/>
              <w:rPr>
                <w:rFonts w:ascii="Book Antiqua" w:hAnsi="Book Antiqua"/>
              </w:rPr>
            </w:pPr>
            <w:r w:rsidRPr="000455EB">
              <w:rPr>
                <w:rFonts w:ascii="Book Antiqua" w:hAnsi="Book Antiqua"/>
              </w:rPr>
              <w:t xml:space="preserve">The principal place of business </w:t>
            </w:r>
          </w:p>
        </w:tc>
        <w:tc>
          <w:tcPr>
            <w:tcW w:w="3411" w:type="dxa"/>
          </w:tcPr>
          <w:p w14:paraId="5EB66620" w14:textId="77777777" w:rsidR="00B021C0" w:rsidRPr="000455EB" w:rsidRDefault="00B021C0" w:rsidP="006F22CC">
            <w:pPr>
              <w:jc w:val="both"/>
              <w:rPr>
                <w:rFonts w:ascii="Book Antiqua" w:hAnsi="Book Antiqua"/>
              </w:rPr>
            </w:pPr>
            <w:r w:rsidRPr="000455EB">
              <w:rPr>
                <w:rFonts w:ascii="Book Antiqua" w:hAnsi="Book Antiqua"/>
              </w:rPr>
              <w:t>principal.pdf</w:t>
            </w:r>
          </w:p>
        </w:tc>
      </w:tr>
      <w:tr w:rsidR="00B021C0" w:rsidRPr="000455EB" w14:paraId="607552A1" w14:textId="77777777" w:rsidTr="00D50A08">
        <w:tc>
          <w:tcPr>
            <w:tcW w:w="829" w:type="dxa"/>
          </w:tcPr>
          <w:p w14:paraId="3069E3D1" w14:textId="08D52109" w:rsidR="00B021C0" w:rsidRPr="000455EB" w:rsidRDefault="00D50A08" w:rsidP="006F22CC">
            <w:pPr>
              <w:jc w:val="both"/>
              <w:rPr>
                <w:rFonts w:ascii="Book Antiqua" w:hAnsi="Book Antiqua"/>
              </w:rPr>
            </w:pPr>
            <w:r>
              <w:rPr>
                <w:rFonts w:ascii="Book Antiqua" w:hAnsi="Book Antiqua"/>
              </w:rPr>
              <w:t>4</w:t>
            </w:r>
            <w:r w:rsidR="00B021C0" w:rsidRPr="000455EB">
              <w:rPr>
                <w:rFonts w:ascii="Book Antiqua" w:hAnsi="Book Antiqua"/>
              </w:rPr>
              <w:t>.</w:t>
            </w:r>
          </w:p>
        </w:tc>
        <w:tc>
          <w:tcPr>
            <w:tcW w:w="3140" w:type="dxa"/>
          </w:tcPr>
          <w:p w14:paraId="695593C7" w14:textId="77777777" w:rsidR="00B021C0" w:rsidRPr="000455EB" w:rsidRDefault="00B021C0" w:rsidP="006F22CC">
            <w:pPr>
              <w:jc w:val="both"/>
              <w:rPr>
                <w:rFonts w:ascii="Book Antiqua" w:hAnsi="Book Antiqua"/>
              </w:rPr>
            </w:pPr>
            <w:r w:rsidRPr="000455EB">
              <w:rPr>
                <w:rFonts w:ascii="Book Antiqua" w:hAnsi="Book Antiqua"/>
              </w:rPr>
              <w:t xml:space="preserve">The place of Incorporation or the place of registration and the nationality of the owner </w:t>
            </w:r>
          </w:p>
        </w:tc>
        <w:tc>
          <w:tcPr>
            <w:tcW w:w="3411" w:type="dxa"/>
          </w:tcPr>
          <w:p w14:paraId="131324BE" w14:textId="77777777" w:rsidR="00B021C0" w:rsidRPr="000455EB" w:rsidRDefault="00B021C0" w:rsidP="006F22CC">
            <w:pPr>
              <w:jc w:val="both"/>
              <w:rPr>
                <w:rFonts w:ascii="Book Antiqua" w:hAnsi="Book Antiqua"/>
              </w:rPr>
            </w:pPr>
            <w:r w:rsidRPr="000455EB">
              <w:rPr>
                <w:rFonts w:ascii="Book Antiqua" w:hAnsi="Book Antiqua"/>
              </w:rPr>
              <w:t>incorporation.pdf</w:t>
            </w:r>
          </w:p>
        </w:tc>
      </w:tr>
      <w:tr w:rsidR="00B021C0" w:rsidRPr="000455EB" w14:paraId="0CF1F65E" w14:textId="77777777" w:rsidTr="00D50A08">
        <w:tc>
          <w:tcPr>
            <w:tcW w:w="829" w:type="dxa"/>
          </w:tcPr>
          <w:p w14:paraId="0FEFE0E1" w14:textId="6D10326F" w:rsidR="00B021C0" w:rsidRPr="000455EB" w:rsidRDefault="00D50A08" w:rsidP="006F22CC">
            <w:pPr>
              <w:jc w:val="both"/>
              <w:rPr>
                <w:rFonts w:ascii="Book Antiqua" w:hAnsi="Book Antiqua"/>
              </w:rPr>
            </w:pPr>
            <w:r>
              <w:rPr>
                <w:rFonts w:ascii="Book Antiqua" w:hAnsi="Book Antiqua"/>
              </w:rPr>
              <w:t>5</w:t>
            </w:r>
            <w:r w:rsidR="00B021C0" w:rsidRPr="000455EB">
              <w:rPr>
                <w:rFonts w:ascii="Book Antiqua" w:hAnsi="Book Antiqua"/>
              </w:rPr>
              <w:t>.</w:t>
            </w:r>
          </w:p>
        </w:tc>
        <w:tc>
          <w:tcPr>
            <w:tcW w:w="3140" w:type="dxa"/>
          </w:tcPr>
          <w:p w14:paraId="0092CAEB" w14:textId="77777777" w:rsidR="00B021C0" w:rsidRPr="000455EB" w:rsidRDefault="00B021C0" w:rsidP="006F22CC">
            <w:pPr>
              <w:jc w:val="both"/>
              <w:rPr>
                <w:rFonts w:ascii="Book Antiqua" w:hAnsi="Book Antiqua"/>
              </w:rPr>
            </w:pPr>
            <w:r w:rsidRPr="000455EB">
              <w:rPr>
                <w:rFonts w:ascii="Book Antiqua" w:hAnsi="Book Antiqua"/>
              </w:rPr>
              <w:t xml:space="preserve">Technical Experience certificate issued by utility </w:t>
            </w:r>
          </w:p>
        </w:tc>
        <w:tc>
          <w:tcPr>
            <w:tcW w:w="3411" w:type="dxa"/>
          </w:tcPr>
          <w:p w14:paraId="1A7F4F2C" w14:textId="77777777" w:rsidR="00B021C0" w:rsidRPr="000455EB" w:rsidRDefault="00B021C0" w:rsidP="006F22CC">
            <w:pPr>
              <w:jc w:val="both"/>
              <w:rPr>
                <w:rFonts w:ascii="Book Antiqua" w:hAnsi="Book Antiqua"/>
              </w:rPr>
            </w:pPr>
            <w:r w:rsidRPr="000455EB">
              <w:rPr>
                <w:rFonts w:ascii="Book Antiqua" w:hAnsi="Book Antiqua"/>
              </w:rPr>
              <w:t>techexp.pdf</w:t>
            </w:r>
          </w:p>
          <w:p w14:paraId="210D0E80" w14:textId="77777777" w:rsidR="00B021C0" w:rsidRPr="000455EB" w:rsidRDefault="00B021C0" w:rsidP="006F22CC">
            <w:pPr>
              <w:jc w:val="both"/>
              <w:rPr>
                <w:rFonts w:ascii="Book Antiqua" w:hAnsi="Book Antiqua"/>
              </w:rPr>
            </w:pPr>
          </w:p>
        </w:tc>
      </w:tr>
      <w:tr w:rsidR="00B021C0" w:rsidRPr="000455EB" w14:paraId="6A61D16E" w14:textId="77777777" w:rsidTr="00D50A08">
        <w:tc>
          <w:tcPr>
            <w:tcW w:w="829" w:type="dxa"/>
          </w:tcPr>
          <w:p w14:paraId="39853646" w14:textId="3F7B29D3" w:rsidR="00B021C0" w:rsidRPr="000455EB" w:rsidRDefault="00D50A08" w:rsidP="006F22CC">
            <w:pPr>
              <w:jc w:val="both"/>
              <w:rPr>
                <w:rFonts w:ascii="Book Antiqua" w:hAnsi="Book Antiqua"/>
              </w:rPr>
            </w:pPr>
            <w:r>
              <w:rPr>
                <w:rFonts w:ascii="Book Antiqua" w:hAnsi="Book Antiqua"/>
              </w:rPr>
              <w:t>6</w:t>
            </w:r>
            <w:r w:rsidR="00B021C0" w:rsidRPr="000455EB">
              <w:rPr>
                <w:rFonts w:ascii="Book Antiqua" w:hAnsi="Book Antiqua"/>
              </w:rPr>
              <w:t>.</w:t>
            </w:r>
          </w:p>
        </w:tc>
        <w:tc>
          <w:tcPr>
            <w:tcW w:w="3140" w:type="dxa"/>
          </w:tcPr>
          <w:p w14:paraId="467FED83" w14:textId="78A24FFE" w:rsidR="00B021C0" w:rsidRPr="000455EB" w:rsidRDefault="001C70D5" w:rsidP="006F22CC">
            <w:pPr>
              <w:jc w:val="both"/>
              <w:rPr>
                <w:rFonts w:ascii="Book Antiqua" w:hAnsi="Book Antiqua"/>
              </w:rPr>
            </w:pPr>
            <w:r>
              <w:rPr>
                <w:rFonts w:ascii="Book Antiqua" w:hAnsi="Book Antiqua"/>
              </w:rPr>
              <w:t>Audit Report</w:t>
            </w:r>
            <w:r w:rsidR="00B021C0" w:rsidRPr="000455EB">
              <w:rPr>
                <w:rFonts w:ascii="Book Antiqua" w:hAnsi="Book Antiqua"/>
              </w:rPr>
              <w:t xml:space="preserve"> </w:t>
            </w:r>
            <w:r w:rsidR="00B021C0" w:rsidRPr="001C70D5">
              <w:rPr>
                <w:rFonts w:ascii="Book Antiqua" w:hAnsi="Book Antiqua"/>
              </w:rPr>
              <w:t xml:space="preserve">(for last </w:t>
            </w:r>
            <w:r w:rsidRPr="001C70D5">
              <w:rPr>
                <w:rFonts w:ascii="Book Antiqua" w:hAnsi="Book Antiqua"/>
              </w:rPr>
              <w:t>three</w:t>
            </w:r>
            <w:r w:rsidR="00B021C0" w:rsidRPr="001C70D5">
              <w:rPr>
                <w:rFonts w:ascii="Book Antiqua" w:hAnsi="Book Antiqua"/>
              </w:rPr>
              <w:t xml:space="preserve"> years)</w:t>
            </w:r>
          </w:p>
        </w:tc>
        <w:tc>
          <w:tcPr>
            <w:tcW w:w="3411" w:type="dxa"/>
          </w:tcPr>
          <w:p w14:paraId="34C7A716" w14:textId="6C5DF35B" w:rsidR="00B021C0" w:rsidRPr="000455EB" w:rsidRDefault="00B259FA" w:rsidP="006F22CC">
            <w:pPr>
              <w:jc w:val="both"/>
              <w:rPr>
                <w:rFonts w:ascii="Book Antiqua" w:hAnsi="Book Antiqua"/>
              </w:rPr>
            </w:pPr>
            <w:r>
              <w:rPr>
                <w:rFonts w:ascii="Book Antiqua" w:hAnsi="Book Antiqua"/>
              </w:rPr>
              <w:t>AuditReport</w:t>
            </w:r>
            <w:r w:rsidR="00B021C0" w:rsidRPr="000455EB">
              <w:rPr>
                <w:rFonts w:ascii="Book Antiqua" w:hAnsi="Book Antiqua"/>
              </w:rPr>
              <w:t>.pdf</w:t>
            </w:r>
          </w:p>
        </w:tc>
      </w:tr>
      <w:tr w:rsidR="00B021C0" w:rsidRPr="000455EB" w14:paraId="3BEBC4C7" w14:textId="77777777" w:rsidTr="00D50A08">
        <w:tc>
          <w:tcPr>
            <w:tcW w:w="829" w:type="dxa"/>
          </w:tcPr>
          <w:p w14:paraId="6A462148" w14:textId="703A9A81" w:rsidR="00B021C0" w:rsidRPr="000455EB" w:rsidRDefault="00D50A08" w:rsidP="006F22CC">
            <w:pPr>
              <w:jc w:val="both"/>
              <w:rPr>
                <w:rFonts w:ascii="Book Antiqua" w:hAnsi="Book Antiqua"/>
              </w:rPr>
            </w:pPr>
            <w:r>
              <w:rPr>
                <w:rFonts w:ascii="Book Antiqua" w:hAnsi="Book Antiqua"/>
              </w:rPr>
              <w:t>7</w:t>
            </w:r>
            <w:r w:rsidR="00B021C0" w:rsidRPr="000455EB">
              <w:rPr>
                <w:rFonts w:ascii="Book Antiqua" w:hAnsi="Book Antiqua"/>
              </w:rPr>
              <w:t>.</w:t>
            </w:r>
          </w:p>
        </w:tc>
        <w:tc>
          <w:tcPr>
            <w:tcW w:w="3140" w:type="dxa"/>
          </w:tcPr>
          <w:p w14:paraId="1F77C2CA" w14:textId="77777777" w:rsidR="00B021C0" w:rsidRPr="000455EB" w:rsidRDefault="00B021C0" w:rsidP="006F22CC">
            <w:pPr>
              <w:jc w:val="both"/>
              <w:rPr>
                <w:rFonts w:ascii="Book Antiqua" w:hAnsi="Book Antiqua"/>
              </w:rPr>
            </w:pPr>
            <w:r w:rsidRPr="000455EB">
              <w:rPr>
                <w:rFonts w:ascii="Book Antiqua" w:hAnsi="Book Antiqua"/>
              </w:rPr>
              <w:t xml:space="preserve">Bank Certificate </w:t>
            </w:r>
          </w:p>
        </w:tc>
        <w:tc>
          <w:tcPr>
            <w:tcW w:w="3411" w:type="dxa"/>
          </w:tcPr>
          <w:p w14:paraId="50788DFB" w14:textId="77777777" w:rsidR="00B021C0" w:rsidRPr="000455EB" w:rsidRDefault="00B021C0" w:rsidP="006F22CC">
            <w:pPr>
              <w:jc w:val="both"/>
              <w:rPr>
                <w:rFonts w:ascii="Book Antiqua" w:hAnsi="Book Antiqua"/>
              </w:rPr>
            </w:pPr>
            <w:r w:rsidRPr="000455EB">
              <w:rPr>
                <w:rFonts w:ascii="Book Antiqua" w:hAnsi="Book Antiqua"/>
              </w:rPr>
              <w:t>bank.pdf</w:t>
            </w:r>
          </w:p>
        </w:tc>
      </w:tr>
      <w:tr w:rsidR="00B021C0" w:rsidRPr="000455EB" w14:paraId="23ED24D1" w14:textId="77777777" w:rsidTr="00D50A08">
        <w:tc>
          <w:tcPr>
            <w:tcW w:w="829" w:type="dxa"/>
          </w:tcPr>
          <w:p w14:paraId="6C0EB87D" w14:textId="1DC11348" w:rsidR="00B021C0" w:rsidRPr="000455EB" w:rsidRDefault="00D50A08" w:rsidP="006F22CC">
            <w:pPr>
              <w:jc w:val="both"/>
              <w:rPr>
                <w:rFonts w:ascii="Book Antiqua" w:hAnsi="Book Antiqua"/>
              </w:rPr>
            </w:pPr>
            <w:r>
              <w:rPr>
                <w:rFonts w:ascii="Book Antiqua" w:hAnsi="Book Antiqua"/>
              </w:rPr>
              <w:t>8</w:t>
            </w:r>
            <w:r w:rsidR="00B021C0" w:rsidRPr="000455EB">
              <w:rPr>
                <w:rFonts w:ascii="Book Antiqua" w:hAnsi="Book Antiqua"/>
              </w:rPr>
              <w:t>.</w:t>
            </w:r>
          </w:p>
        </w:tc>
        <w:tc>
          <w:tcPr>
            <w:tcW w:w="3140" w:type="dxa"/>
          </w:tcPr>
          <w:p w14:paraId="0BC87D23" w14:textId="77777777" w:rsidR="00B021C0" w:rsidRPr="00D83343" w:rsidRDefault="00B021C0" w:rsidP="006F22CC">
            <w:pPr>
              <w:jc w:val="both"/>
              <w:rPr>
                <w:rFonts w:ascii="Book Antiqua" w:hAnsi="Book Antiqua"/>
              </w:rPr>
            </w:pPr>
            <w:r w:rsidRPr="00D83343">
              <w:rPr>
                <w:rFonts w:ascii="Book Antiqua" w:hAnsi="Book Antiqua"/>
              </w:rPr>
              <w:t xml:space="preserve">Other Documents </w:t>
            </w:r>
          </w:p>
        </w:tc>
        <w:tc>
          <w:tcPr>
            <w:tcW w:w="3411" w:type="dxa"/>
          </w:tcPr>
          <w:p w14:paraId="25756695" w14:textId="77777777" w:rsidR="00B021C0" w:rsidRPr="00D83343" w:rsidRDefault="00B021C0" w:rsidP="006F22CC">
            <w:pPr>
              <w:jc w:val="both"/>
              <w:rPr>
                <w:rFonts w:ascii="Book Antiqua" w:hAnsi="Book Antiqua"/>
              </w:rPr>
            </w:pPr>
            <w:r w:rsidRPr="00D83343">
              <w:rPr>
                <w:rFonts w:ascii="Book Antiqua" w:hAnsi="Book Antiqua"/>
              </w:rPr>
              <w:t>other.pdf</w:t>
            </w:r>
          </w:p>
        </w:tc>
      </w:tr>
    </w:tbl>
    <w:p w14:paraId="6474B6C5" w14:textId="77777777" w:rsidR="00601EB7" w:rsidRDefault="00601EB7" w:rsidP="00D50A08">
      <w:pPr>
        <w:spacing w:line="276" w:lineRule="auto"/>
        <w:ind w:left="720" w:hanging="720"/>
        <w:jc w:val="both"/>
        <w:rPr>
          <w:rFonts w:ascii="Book Antiqua" w:hAnsi="Book Antiqua" w:cs="Arial"/>
          <w:color w:val="000000"/>
        </w:rPr>
      </w:pPr>
    </w:p>
    <w:p w14:paraId="58060583" w14:textId="6A4D7E2E" w:rsidR="00D50A08" w:rsidRDefault="00D50A08" w:rsidP="00D50A08">
      <w:pPr>
        <w:spacing w:line="276" w:lineRule="auto"/>
        <w:ind w:left="720" w:hanging="720"/>
        <w:jc w:val="both"/>
        <w:rPr>
          <w:rFonts w:ascii="Book Antiqua" w:hAnsi="Book Antiqua" w:cs="Arial"/>
          <w:color w:val="000000"/>
        </w:rPr>
      </w:pPr>
      <w:r w:rsidRPr="004E1F61">
        <w:rPr>
          <w:rFonts w:ascii="Book Antiqua" w:hAnsi="Book Antiqua" w:cs="Arial"/>
          <w:color w:val="000000"/>
        </w:rPr>
        <w:t>14.3</w:t>
      </w:r>
      <w:r w:rsidRPr="004E1F61">
        <w:rPr>
          <w:rFonts w:ascii="Book Antiqua" w:hAnsi="Book Antiqua" w:cs="Arial"/>
          <w:color w:val="000000"/>
        </w:rPr>
        <w:tab/>
        <w:t>Signature of Bids/Offers</w:t>
      </w:r>
    </w:p>
    <w:p w14:paraId="39EEA7AF" w14:textId="77777777" w:rsidR="00CC6A81" w:rsidRPr="004E1F61" w:rsidRDefault="00CC6A81" w:rsidP="00D50A08">
      <w:pPr>
        <w:spacing w:line="276" w:lineRule="auto"/>
        <w:ind w:left="720" w:hanging="720"/>
        <w:jc w:val="both"/>
        <w:rPr>
          <w:rFonts w:ascii="Book Antiqua" w:hAnsi="Book Antiqua" w:cs="Arial"/>
          <w:color w:val="000000"/>
        </w:rPr>
      </w:pPr>
    </w:p>
    <w:p w14:paraId="1001A1AE" w14:textId="19416654" w:rsidR="00D50A08" w:rsidRPr="00D50A08" w:rsidRDefault="00D50A08" w:rsidP="00D50A08">
      <w:pPr>
        <w:spacing w:line="276" w:lineRule="auto"/>
        <w:ind w:left="720" w:hanging="720"/>
        <w:jc w:val="both"/>
        <w:rPr>
          <w:rFonts w:ascii="Book Antiqua" w:hAnsi="Book Antiqua" w:cs="Arial"/>
          <w:color w:val="000000"/>
        </w:rPr>
      </w:pPr>
      <w:r w:rsidRPr="00D50A08">
        <w:rPr>
          <w:rFonts w:ascii="Book Antiqua" w:hAnsi="Book Antiqua" w:cs="Arial"/>
          <w:color w:val="000000"/>
        </w:rPr>
        <w:t>14.3.1</w:t>
      </w:r>
      <w:r w:rsidRPr="00D50A08">
        <w:rPr>
          <w:rFonts w:ascii="Book Antiqua" w:hAnsi="Book Antiqua" w:cs="Arial"/>
          <w:color w:val="000000"/>
        </w:rPr>
        <w:tab/>
        <w:t xml:space="preserve">The offer must contain the name, residence and place of business of the person or persons making the offer and must be duly signed and stamped on each page by the bidder with his usual signature. The power of attorney in the name of the person signing on behalf of the Consultant/bidder shall be furnished along with the offer as per </w:t>
      </w:r>
      <w:r w:rsidRPr="004E1F61">
        <w:rPr>
          <w:rFonts w:ascii="Book Antiqua" w:hAnsi="Book Antiqua" w:cs="Arial"/>
          <w:color w:val="4472C4" w:themeColor="accent1"/>
        </w:rPr>
        <w:t>ITB Clause 8.0</w:t>
      </w:r>
      <w:r w:rsidRPr="00D50A08">
        <w:rPr>
          <w:rFonts w:ascii="Book Antiqua" w:hAnsi="Book Antiqua" w:cs="Arial"/>
          <w:color w:val="000000"/>
        </w:rPr>
        <w:t>.</w:t>
      </w:r>
    </w:p>
    <w:p w14:paraId="29A43C0C" w14:textId="77777777" w:rsidR="00D50A08" w:rsidRPr="00D50A08" w:rsidRDefault="00D50A08" w:rsidP="00D50A08">
      <w:pPr>
        <w:spacing w:line="276" w:lineRule="auto"/>
        <w:ind w:left="720" w:hanging="720"/>
        <w:jc w:val="both"/>
        <w:rPr>
          <w:rFonts w:ascii="Book Antiqua" w:hAnsi="Book Antiqua" w:cs="Arial"/>
          <w:b/>
          <w:color w:val="000000"/>
        </w:rPr>
      </w:pPr>
    </w:p>
    <w:p w14:paraId="1CA055CE" w14:textId="7C8D95C6" w:rsidR="00D50A08" w:rsidRDefault="00D50A08" w:rsidP="00D50A08">
      <w:pPr>
        <w:spacing w:line="276" w:lineRule="auto"/>
        <w:ind w:left="720" w:hanging="720"/>
        <w:jc w:val="both"/>
        <w:rPr>
          <w:rFonts w:ascii="Book Antiqua" w:hAnsi="Book Antiqua" w:cs="Arial"/>
          <w:color w:val="000000"/>
        </w:rPr>
      </w:pPr>
      <w:r w:rsidRPr="00D50A08">
        <w:rPr>
          <w:rFonts w:ascii="Book Antiqua" w:hAnsi="Book Antiqua" w:cs="Arial"/>
          <w:color w:val="000000"/>
        </w:rPr>
        <w:t>14.3.2</w:t>
      </w:r>
      <w:r w:rsidRPr="00D50A08">
        <w:rPr>
          <w:rFonts w:ascii="Book Antiqua" w:hAnsi="Book Antiqua" w:cs="Arial"/>
          <w:color w:val="000000"/>
        </w:rPr>
        <w:tab/>
        <w:t>Offers not conforming to the above requirements of signing may be disqualified.</w:t>
      </w:r>
    </w:p>
    <w:p w14:paraId="0EBD2C0A" w14:textId="39034022" w:rsidR="00B021C0" w:rsidRDefault="00B021C0" w:rsidP="00B021C0">
      <w:pPr>
        <w:ind w:left="720" w:hanging="720"/>
        <w:jc w:val="both"/>
        <w:rPr>
          <w:rFonts w:ascii="Book Antiqua" w:hAnsi="Book Antiqua" w:cs="Arial"/>
          <w:color w:val="000000"/>
        </w:rPr>
      </w:pPr>
    </w:p>
    <w:p w14:paraId="7A8E63D8" w14:textId="69725DEB" w:rsidR="00D270DF" w:rsidRPr="005967E0" w:rsidRDefault="009C05B1" w:rsidP="00D270DF">
      <w:pPr>
        <w:ind w:left="720" w:hanging="720"/>
        <w:jc w:val="both"/>
        <w:rPr>
          <w:rFonts w:ascii="Book Antiqua" w:hAnsi="Book Antiqua" w:cs="Arial"/>
          <w:b/>
          <w:color w:val="000000"/>
        </w:rPr>
      </w:pPr>
      <w:r w:rsidRPr="005967E0">
        <w:rPr>
          <w:rFonts w:ascii="Book Antiqua" w:hAnsi="Book Antiqua" w:cs="Arial"/>
          <w:b/>
          <w:color w:val="000000"/>
        </w:rPr>
        <w:t>D.</w:t>
      </w:r>
      <w:r w:rsidRPr="005967E0">
        <w:rPr>
          <w:rFonts w:ascii="Book Antiqua" w:hAnsi="Book Antiqua" w:cs="Arial"/>
          <w:b/>
          <w:color w:val="000000"/>
        </w:rPr>
        <w:tab/>
        <w:t>Submission of Hard Copy of Bids</w:t>
      </w:r>
    </w:p>
    <w:p w14:paraId="6C8118EA" w14:textId="2FA5CA56" w:rsidR="00D270DF" w:rsidRPr="005967E0" w:rsidRDefault="00D270DF" w:rsidP="00D270DF">
      <w:pPr>
        <w:ind w:left="720" w:hanging="720"/>
        <w:jc w:val="both"/>
        <w:rPr>
          <w:rFonts w:ascii="Book Antiqua" w:hAnsi="Book Antiqua" w:cs="Arial"/>
          <w:b/>
          <w:color w:val="000000"/>
        </w:rPr>
      </w:pPr>
    </w:p>
    <w:p w14:paraId="06500C81" w14:textId="74BF12A8" w:rsidR="00D270DF" w:rsidRPr="005967E0" w:rsidRDefault="009C05B1" w:rsidP="00D270DF">
      <w:pPr>
        <w:ind w:left="720" w:hanging="720"/>
        <w:jc w:val="both"/>
        <w:rPr>
          <w:rFonts w:ascii="Book Antiqua" w:hAnsi="Book Antiqua" w:cs="Arial"/>
          <w:b/>
          <w:color w:val="000000"/>
        </w:rPr>
      </w:pPr>
      <w:r w:rsidRPr="005967E0">
        <w:rPr>
          <w:rFonts w:ascii="Book Antiqua" w:hAnsi="Book Antiqua" w:cs="Arial"/>
          <w:b/>
          <w:color w:val="000000"/>
        </w:rPr>
        <w:t>15.0</w:t>
      </w:r>
      <w:r w:rsidRPr="005967E0">
        <w:rPr>
          <w:rFonts w:ascii="Book Antiqua" w:hAnsi="Book Antiqua" w:cs="Arial"/>
          <w:b/>
          <w:color w:val="000000"/>
        </w:rPr>
        <w:tab/>
        <w:t>Sealing and Marking of Bids</w:t>
      </w:r>
    </w:p>
    <w:p w14:paraId="613BA8D8" w14:textId="2EFCF2BC" w:rsidR="009C05B1" w:rsidRPr="005967E0" w:rsidRDefault="009C05B1" w:rsidP="00D270DF">
      <w:pPr>
        <w:ind w:left="720" w:hanging="720"/>
        <w:jc w:val="both"/>
        <w:rPr>
          <w:rFonts w:ascii="Book Antiqua" w:hAnsi="Book Antiqua" w:cs="Arial"/>
          <w:b/>
          <w:color w:val="000000"/>
        </w:rPr>
      </w:pPr>
    </w:p>
    <w:p w14:paraId="38F8D41D" w14:textId="0A41A6D6" w:rsidR="009C05B1" w:rsidRPr="005967E0" w:rsidRDefault="009C05B1" w:rsidP="00D270DF">
      <w:pPr>
        <w:ind w:left="720" w:hanging="720"/>
        <w:jc w:val="both"/>
        <w:rPr>
          <w:rFonts w:ascii="Book Antiqua" w:hAnsi="Book Antiqua" w:cs="Arial"/>
          <w:color w:val="000000"/>
        </w:rPr>
      </w:pPr>
      <w:r w:rsidRPr="005967E0">
        <w:rPr>
          <w:rFonts w:ascii="Book Antiqua" w:hAnsi="Book Antiqua" w:cs="Arial"/>
          <w:color w:val="000000"/>
        </w:rPr>
        <w:t>15.1</w:t>
      </w:r>
      <w:r w:rsidRPr="005967E0">
        <w:rPr>
          <w:rFonts w:ascii="Book Antiqua" w:hAnsi="Book Antiqua" w:cs="Arial"/>
          <w:color w:val="000000"/>
        </w:rPr>
        <w:tab/>
      </w:r>
      <w:r w:rsidR="00E45B72" w:rsidRPr="005967E0">
        <w:rPr>
          <w:rFonts w:ascii="Book Antiqua" w:hAnsi="Book Antiqua" w:cs="Arial"/>
          <w:color w:val="000000"/>
        </w:rPr>
        <w:t xml:space="preserve">The Bidder shall upload the soft copy part of the bid as per the provisions of the portal </w:t>
      </w:r>
      <w:r w:rsidR="00B021C0" w:rsidRPr="00D83343">
        <w:rPr>
          <w:rFonts w:ascii="Book Antiqua" w:hAnsi="Book Antiqua"/>
        </w:rPr>
        <w:t xml:space="preserve">(refer </w:t>
      </w:r>
      <w:r w:rsidR="00B021C0" w:rsidRPr="009E7E77">
        <w:rPr>
          <w:rFonts w:ascii="Book Antiqua" w:hAnsi="Book Antiqua"/>
        </w:rPr>
        <w:t>para 1</w:t>
      </w:r>
      <w:r w:rsidR="009E7E77" w:rsidRPr="009E7E77">
        <w:rPr>
          <w:rFonts w:ascii="Book Antiqua" w:hAnsi="Book Antiqua"/>
        </w:rPr>
        <w:t>4</w:t>
      </w:r>
      <w:r w:rsidR="00B021C0" w:rsidRPr="009E7E77">
        <w:rPr>
          <w:rFonts w:ascii="Book Antiqua" w:hAnsi="Book Antiqua"/>
        </w:rPr>
        <w:t>.1&amp; 1</w:t>
      </w:r>
      <w:r w:rsidR="009E7E77" w:rsidRPr="009E7E77">
        <w:rPr>
          <w:rFonts w:ascii="Book Antiqua" w:hAnsi="Book Antiqua"/>
        </w:rPr>
        <w:t>4</w:t>
      </w:r>
      <w:r w:rsidR="00B021C0" w:rsidRPr="009E7E77">
        <w:rPr>
          <w:rFonts w:ascii="Book Antiqua" w:hAnsi="Book Antiqua"/>
        </w:rPr>
        <w:t>.</w:t>
      </w:r>
      <w:r w:rsidR="004E1F61">
        <w:rPr>
          <w:rFonts w:ascii="Book Antiqua" w:hAnsi="Book Antiqua"/>
        </w:rPr>
        <w:t>2</w:t>
      </w:r>
      <w:r w:rsidR="00B021C0" w:rsidRPr="009E7E77">
        <w:rPr>
          <w:rFonts w:ascii="Book Antiqua" w:hAnsi="Book Antiqua"/>
        </w:rPr>
        <w:t xml:space="preserve"> above</w:t>
      </w:r>
      <w:r w:rsidR="00B021C0" w:rsidRPr="00D83343">
        <w:rPr>
          <w:rFonts w:ascii="Book Antiqua" w:hAnsi="Book Antiqua"/>
        </w:rPr>
        <w:t xml:space="preserve">) </w:t>
      </w:r>
      <w:r w:rsidR="00E45B72" w:rsidRPr="005967E0">
        <w:rPr>
          <w:rFonts w:ascii="Book Antiqua" w:hAnsi="Book Antiqua" w:cs="Arial"/>
          <w:color w:val="000000"/>
        </w:rPr>
        <w:t>and submit the hard copy of Power of Attorney</w:t>
      </w:r>
      <w:r w:rsidR="009E7E77">
        <w:rPr>
          <w:rFonts w:ascii="Book Antiqua" w:hAnsi="Book Antiqua" w:cs="Arial"/>
          <w:color w:val="000000"/>
        </w:rPr>
        <w:t xml:space="preserve">, </w:t>
      </w:r>
      <w:r w:rsidR="009E7E77" w:rsidRPr="009E7E77">
        <w:rPr>
          <w:rFonts w:ascii="Book Antiqua" w:hAnsi="Book Antiqua" w:cs="Arial"/>
          <w:color w:val="000000"/>
        </w:rPr>
        <w:t>Affidavit of Self certification regarding Minimum Local Content</w:t>
      </w:r>
      <w:r w:rsidR="00E45B72" w:rsidRPr="005967E0">
        <w:rPr>
          <w:rFonts w:ascii="Book Antiqua" w:hAnsi="Book Antiqua" w:cs="Arial"/>
          <w:color w:val="000000"/>
        </w:rPr>
        <w:t xml:space="preserve"> and </w:t>
      </w:r>
      <w:r w:rsidR="009E7E77" w:rsidRPr="009E7E77">
        <w:rPr>
          <w:rFonts w:ascii="Book Antiqua" w:hAnsi="Book Antiqua" w:cs="Arial"/>
          <w:color w:val="000000"/>
        </w:rPr>
        <w:t xml:space="preserve">Certificate from statutory auditor or cost auditor of the company </w:t>
      </w:r>
      <w:r w:rsidR="00E45B72" w:rsidRPr="005967E0">
        <w:rPr>
          <w:rFonts w:ascii="Book Antiqua" w:hAnsi="Book Antiqua" w:cs="Arial"/>
          <w:color w:val="000000"/>
        </w:rPr>
        <w:t>(refer para 1</w:t>
      </w:r>
      <w:r w:rsidR="009E7E77">
        <w:rPr>
          <w:rFonts w:ascii="Book Antiqua" w:hAnsi="Book Antiqua" w:cs="Arial"/>
          <w:color w:val="000000"/>
        </w:rPr>
        <w:t>4</w:t>
      </w:r>
      <w:r w:rsidR="00E45B72" w:rsidRPr="005967E0">
        <w:rPr>
          <w:rFonts w:ascii="Book Antiqua" w:hAnsi="Book Antiqua" w:cs="Arial"/>
          <w:color w:val="000000"/>
        </w:rPr>
        <w:t>.1 above), duly marked First Envelope (Techno – Commercial Part) in the following manner.</w:t>
      </w:r>
    </w:p>
    <w:p w14:paraId="3971890E" w14:textId="53A3AAE3" w:rsidR="00E45B72" w:rsidRPr="005967E0" w:rsidRDefault="00E45B72" w:rsidP="00D270DF">
      <w:pPr>
        <w:ind w:left="720" w:hanging="720"/>
        <w:jc w:val="both"/>
        <w:rPr>
          <w:rFonts w:ascii="Book Antiqua" w:hAnsi="Book Antiqua" w:cs="Arial"/>
          <w:color w:val="000000"/>
        </w:rPr>
      </w:pPr>
    </w:p>
    <w:p w14:paraId="3891D2A1" w14:textId="39D314B4" w:rsidR="00E45B72" w:rsidRPr="005967E0" w:rsidRDefault="00E45B72" w:rsidP="00E45B72">
      <w:pPr>
        <w:ind w:left="720" w:hanging="720"/>
        <w:jc w:val="both"/>
        <w:rPr>
          <w:rFonts w:ascii="Book Antiqua" w:hAnsi="Book Antiqua" w:cs="Arial"/>
          <w:color w:val="000000"/>
        </w:rPr>
      </w:pPr>
      <w:r w:rsidRPr="005967E0">
        <w:rPr>
          <w:rFonts w:ascii="Book Antiqua" w:hAnsi="Book Antiqua" w:cs="Arial"/>
          <w:color w:val="000000"/>
        </w:rPr>
        <w:tab/>
      </w:r>
      <w:r w:rsidRPr="005967E0">
        <w:rPr>
          <w:rFonts w:ascii="Book Antiqua" w:hAnsi="Book Antiqua" w:cs="Arial"/>
          <w:color w:val="000000"/>
          <w:u w:val="single"/>
        </w:rPr>
        <w:t>Envelope – 1:</w:t>
      </w:r>
      <w:r w:rsidRPr="005967E0">
        <w:rPr>
          <w:rFonts w:ascii="Book Antiqua" w:hAnsi="Book Antiqua" w:cs="Arial"/>
          <w:color w:val="000000"/>
        </w:rPr>
        <w:t xml:space="preserve"> </w:t>
      </w:r>
      <w:r w:rsidR="009E7E77" w:rsidRPr="009E7E77">
        <w:rPr>
          <w:rFonts w:ascii="Book Antiqua" w:hAnsi="Book Antiqua" w:cs="Arial"/>
          <w:color w:val="000000"/>
        </w:rPr>
        <w:t>Affidavit of Self certification regarding Minimum Local Content</w:t>
      </w:r>
      <w:r w:rsidR="009E7E77">
        <w:rPr>
          <w:rFonts w:ascii="Book Antiqua" w:hAnsi="Book Antiqua" w:cs="Arial"/>
          <w:color w:val="000000"/>
        </w:rPr>
        <w:t xml:space="preserve">. </w:t>
      </w:r>
      <w:r w:rsidR="009E7E77" w:rsidRPr="005967E0">
        <w:rPr>
          <w:rFonts w:ascii="Book Antiqua" w:hAnsi="Book Antiqua" w:cs="Arial"/>
          <w:color w:val="000000"/>
        </w:rPr>
        <w:t>(refer para 1</w:t>
      </w:r>
      <w:r w:rsidR="009E7E77">
        <w:rPr>
          <w:rFonts w:ascii="Book Antiqua" w:hAnsi="Book Antiqua" w:cs="Arial"/>
          <w:color w:val="000000"/>
        </w:rPr>
        <w:t>4</w:t>
      </w:r>
      <w:r w:rsidR="009E7E77" w:rsidRPr="005967E0">
        <w:rPr>
          <w:rFonts w:ascii="Book Antiqua" w:hAnsi="Book Antiqua" w:cs="Arial"/>
          <w:color w:val="000000"/>
        </w:rPr>
        <w:t>.1 above)</w:t>
      </w:r>
    </w:p>
    <w:p w14:paraId="0959ECB9" w14:textId="77777777" w:rsidR="00E45B72" w:rsidRPr="005967E0" w:rsidRDefault="00E45B72" w:rsidP="00E45B72">
      <w:pPr>
        <w:ind w:left="720"/>
        <w:jc w:val="both"/>
        <w:rPr>
          <w:rFonts w:ascii="Book Antiqua" w:hAnsi="Book Antiqua" w:cs="Arial"/>
          <w:color w:val="000000"/>
        </w:rPr>
      </w:pPr>
    </w:p>
    <w:p w14:paraId="48DFA746" w14:textId="095FD61E" w:rsidR="00E45B72" w:rsidRPr="005967E0" w:rsidRDefault="00E45B72" w:rsidP="00E45B72">
      <w:pPr>
        <w:ind w:left="720"/>
        <w:jc w:val="both"/>
        <w:rPr>
          <w:rFonts w:ascii="Book Antiqua" w:hAnsi="Book Antiqua" w:cs="Arial"/>
          <w:color w:val="000000"/>
        </w:rPr>
      </w:pPr>
      <w:r w:rsidRPr="005967E0">
        <w:rPr>
          <w:rFonts w:ascii="Book Antiqua" w:hAnsi="Book Antiqua" w:cs="Arial"/>
          <w:color w:val="000000"/>
          <w:u w:val="single"/>
        </w:rPr>
        <w:lastRenderedPageBreak/>
        <w:t xml:space="preserve">Envelope – </w:t>
      </w:r>
      <w:r w:rsidR="00CC6A81">
        <w:rPr>
          <w:rFonts w:ascii="Book Antiqua" w:hAnsi="Book Antiqua" w:cs="Arial"/>
          <w:color w:val="000000"/>
          <w:u w:val="single"/>
        </w:rPr>
        <w:t>2</w:t>
      </w:r>
      <w:r w:rsidRPr="005967E0">
        <w:rPr>
          <w:rFonts w:ascii="Book Antiqua" w:hAnsi="Book Antiqua" w:cs="Arial"/>
          <w:color w:val="000000"/>
        </w:rPr>
        <w:t>: Power of Attorney and any other documents as required (refer para 1</w:t>
      </w:r>
      <w:r w:rsidR="009E7E77">
        <w:rPr>
          <w:rFonts w:ascii="Book Antiqua" w:hAnsi="Book Antiqua" w:cs="Arial"/>
          <w:color w:val="000000"/>
        </w:rPr>
        <w:t>4</w:t>
      </w:r>
      <w:r w:rsidRPr="005967E0">
        <w:rPr>
          <w:rFonts w:ascii="Book Antiqua" w:hAnsi="Book Antiqua" w:cs="Arial"/>
          <w:color w:val="000000"/>
        </w:rPr>
        <w:t>.1 above).</w:t>
      </w:r>
    </w:p>
    <w:p w14:paraId="44183ABB" w14:textId="10DC2BD1" w:rsidR="00E45B72" w:rsidRDefault="009E7E77" w:rsidP="00E45B72">
      <w:pPr>
        <w:jc w:val="both"/>
        <w:rPr>
          <w:rFonts w:ascii="Book Antiqua" w:hAnsi="Book Antiqua" w:cs="Arial"/>
          <w:color w:val="000000"/>
        </w:rPr>
      </w:pPr>
      <w:r>
        <w:rPr>
          <w:rFonts w:ascii="Book Antiqua" w:hAnsi="Book Antiqua" w:cs="Arial"/>
          <w:color w:val="000000"/>
        </w:rPr>
        <w:tab/>
      </w:r>
    </w:p>
    <w:p w14:paraId="6989AB4B" w14:textId="5133C6C9" w:rsidR="009E7E77" w:rsidRDefault="009E7E77" w:rsidP="009E7E77">
      <w:pPr>
        <w:ind w:left="720"/>
        <w:jc w:val="both"/>
        <w:rPr>
          <w:rFonts w:ascii="Book Antiqua" w:hAnsi="Book Antiqua" w:cs="Arial"/>
          <w:color w:val="000000"/>
        </w:rPr>
      </w:pPr>
      <w:r w:rsidRPr="004E1F61">
        <w:rPr>
          <w:rFonts w:ascii="Book Antiqua" w:hAnsi="Book Antiqua" w:cs="Arial"/>
          <w:color w:val="000000"/>
        </w:rPr>
        <w:t>The Bidder shall upload the Price Schedule and Attachments downloaded from the portal as part of the bid duly filled in the required cells. If the bid submitted by the bidder is found different from the files downloaded from the portal, as part of the bidding document or tampered/modified locked contents, the bidder may run with risk of rejection of bid.</w:t>
      </w:r>
    </w:p>
    <w:p w14:paraId="4A5DE655" w14:textId="0F5A3881" w:rsidR="00ED46BA" w:rsidRDefault="00ED46BA" w:rsidP="009E7E77">
      <w:pPr>
        <w:ind w:left="720"/>
        <w:jc w:val="both"/>
        <w:rPr>
          <w:rFonts w:ascii="Book Antiqua" w:hAnsi="Book Antiqua" w:cs="Arial"/>
          <w:color w:val="000000"/>
        </w:rPr>
      </w:pPr>
    </w:p>
    <w:p w14:paraId="283D3E64" w14:textId="677003CD" w:rsidR="00E45B72" w:rsidRPr="005967E0" w:rsidRDefault="00E45B72" w:rsidP="00E45B72">
      <w:pPr>
        <w:jc w:val="both"/>
        <w:rPr>
          <w:rFonts w:ascii="Book Antiqua" w:hAnsi="Book Antiqua" w:cs="Arial"/>
          <w:color w:val="000000"/>
        </w:rPr>
      </w:pPr>
      <w:r w:rsidRPr="005967E0">
        <w:rPr>
          <w:rFonts w:ascii="Book Antiqua" w:hAnsi="Book Antiqua" w:cs="Arial"/>
          <w:color w:val="000000"/>
        </w:rPr>
        <w:t>15.2</w:t>
      </w:r>
      <w:r w:rsidRPr="005967E0">
        <w:rPr>
          <w:rFonts w:ascii="Book Antiqua" w:hAnsi="Book Antiqua" w:cs="Arial"/>
          <w:color w:val="000000"/>
        </w:rPr>
        <w:tab/>
        <w:t>The envelope shall</w:t>
      </w:r>
    </w:p>
    <w:p w14:paraId="4F4EB659" w14:textId="19B65D3C" w:rsidR="00E45B72" w:rsidRPr="005967E0" w:rsidRDefault="00E45B72" w:rsidP="00E45B72">
      <w:pPr>
        <w:jc w:val="both"/>
        <w:rPr>
          <w:rFonts w:ascii="Book Antiqua" w:hAnsi="Book Antiqua" w:cs="Arial"/>
          <w:color w:val="000000"/>
        </w:rPr>
      </w:pPr>
    </w:p>
    <w:p w14:paraId="4952F08F" w14:textId="4A1139B4" w:rsidR="00E45B72" w:rsidRPr="005967E0" w:rsidRDefault="00E45B72" w:rsidP="00E45B72">
      <w:pPr>
        <w:jc w:val="both"/>
        <w:rPr>
          <w:rFonts w:ascii="Book Antiqua" w:hAnsi="Book Antiqua" w:cs="Arial"/>
          <w:color w:val="000000"/>
        </w:rPr>
      </w:pPr>
      <w:r w:rsidRPr="005967E0">
        <w:rPr>
          <w:rFonts w:ascii="Book Antiqua" w:hAnsi="Book Antiqua" w:cs="Arial"/>
          <w:color w:val="000000"/>
        </w:rPr>
        <w:tab/>
        <w:t>(a)</w:t>
      </w:r>
      <w:r w:rsidRPr="005967E0">
        <w:rPr>
          <w:rFonts w:ascii="Book Antiqua" w:hAnsi="Book Antiqua" w:cs="Arial"/>
          <w:color w:val="000000"/>
        </w:rPr>
        <w:tab/>
        <w:t xml:space="preserve">be addressed to the Employer at the address given in the </w:t>
      </w:r>
      <w:r w:rsidRPr="004E1F61">
        <w:rPr>
          <w:rFonts w:ascii="Book Antiqua" w:hAnsi="Book Antiqua" w:cs="Arial"/>
          <w:color w:val="000000"/>
        </w:rPr>
        <w:t>BDS</w:t>
      </w:r>
      <w:r w:rsidRPr="005967E0">
        <w:rPr>
          <w:rFonts w:ascii="Book Antiqua" w:hAnsi="Book Antiqua" w:cs="Arial"/>
          <w:color w:val="000000"/>
        </w:rPr>
        <w:t>, and</w:t>
      </w:r>
    </w:p>
    <w:p w14:paraId="11DF8C94" w14:textId="26A24A99" w:rsidR="00E45B72" w:rsidRPr="005967E0" w:rsidRDefault="00E45B72" w:rsidP="00E45B72">
      <w:pPr>
        <w:ind w:left="1440" w:hanging="720"/>
        <w:jc w:val="both"/>
        <w:rPr>
          <w:rFonts w:ascii="Book Antiqua" w:hAnsi="Book Antiqua" w:cs="Arial"/>
          <w:color w:val="000000"/>
        </w:rPr>
      </w:pPr>
      <w:r w:rsidRPr="005967E0">
        <w:rPr>
          <w:rFonts w:ascii="Book Antiqua" w:hAnsi="Book Antiqua" w:cs="Arial"/>
          <w:color w:val="000000"/>
        </w:rPr>
        <w:t>(b)</w:t>
      </w:r>
      <w:r w:rsidRPr="005967E0">
        <w:rPr>
          <w:rFonts w:ascii="Book Antiqua" w:hAnsi="Book Antiqua" w:cs="Arial"/>
          <w:color w:val="000000"/>
        </w:rPr>
        <w:tab/>
        <w:t xml:space="preserve">bear the contract name indicated in the </w:t>
      </w:r>
      <w:r w:rsidRPr="004E1F61">
        <w:rPr>
          <w:rFonts w:ascii="Book Antiqua" w:hAnsi="Book Antiqua" w:cs="Arial"/>
          <w:color w:val="000000"/>
        </w:rPr>
        <w:t>BDS</w:t>
      </w:r>
      <w:r w:rsidRPr="005967E0">
        <w:rPr>
          <w:rFonts w:ascii="Book Antiqua" w:hAnsi="Book Antiqua" w:cs="Arial"/>
          <w:color w:val="000000"/>
        </w:rPr>
        <w:t xml:space="preserve">, the Invitation for Bids title and number indicated in the BDS, and the statement “Do Not Open Before [date],” to be completed with the time and date specified in the </w:t>
      </w:r>
      <w:r w:rsidRPr="004E1F61">
        <w:rPr>
          <w:rFonts w:ascii="Book Antiqua" w:hAnsi="Book Antiqua" w:cs="Arial"/>
          <w:color w:val="000000"/>
        </w:rPr>
        <w:t>BDS.</w:t>
      </w:r>
      <w:r w:rsidRPr="005967E0">
        <w:rPr>
          <w:rFonts w:ascii="Book Antiqua" w:hAnsi="Book Antiqua" w:cs="Arial"/>
          <w:color w:val="000000"/>
          <w:highlight w:val="yellow"/>
        </w:rPr>
        <w:t xml:space="preserve"> </w:t>
      </w:r>
    </w:p>
    <w:p w14:paraId="3EE7FAEB" w14:textId="214DEA26" w:rsidR="00E45B72" w:rsidRPr="005967E0" w:rsidRDefault="00E45B72" w:rsidP="00E45B72">
      <w:pPr>
        <w:ind w:left="720" w:hanging="720"/>
        <w:jc w:val="both"/>
        <w:rPr>
          <w:rFonts w:ascii="Book Antiqua" w:hAnsi="Book Antiqua" w:cs="Arial"/>
          <w:color w:val="000000"/>
        </w:rPr>
      </w:pPr>
      <w:r w:rsidRPr="005967E0">
        <w:rPr>
          <w:rFonts w:ascii="Book Antiqua" w:hAnsi="Book Antiqua" w:cs="Arial"/>
          <w:color w:val="000000"/>
        </w:rPr>
        <w:t>15.3</w:t>
      </w:r>
      <w:r w:rsidRPr="005967E0">
        <w:rPr>
          <w:rFonts w:ascii="Book Antiqua" w:hAnsi="Book Antiqua" w:cs="Arial"/>
          <w:color w:val="000000"/>
        </w:rPr>
        <w:tab/>
        <w:t xml:space="preserve">If the envelope is not sealed and marked as required by </w:t>
      </w:r>
      <w:r w:rsidRPr="004E1F61">
        <w:rPr>
          <w:rFonts w:ascii="Book Antiqua" w:hAnsi="Book Antiqua" w:cs="Arial"/>
          <w:color w:val="4472C4" w:themeColor="accent1"/>
        </w:rPr>
        <w:t>ITB Sub-Clause 15.2</w:t>
      </w:r>
      <w:r w:rsidRPr="005967E0">
        <w:rPr>
          <w:rFonts w:ascii="Book Antiqua" w:hAnsi="Book Antiqua" w:cs="Arial"/>
          <w:color w:val="000000"/>
        </w:rPr>
        <w:t xml:space="preserve"> above, the Employer will assume no responsibility for the bid’s misplacement or premature opening.</w:t>
      </w:r>
    </w:p>
    <w:p w14:paraId="451C77FD" w14:textId="703409FC" w:rsidR="00E45B72" w:rsidRPr="005967E0" w:rsidRDefault="00E45B72" w:rsidP="00E45B72">
      <w:pPr>
        <w:ind w:left="720" w:hanging="720"/>
        <w:jc w:val="both"/>
        <w:rPr>
          <w:rFonts w:ascii="Book Antiqua" w:hAnsi="Book Antiqua" w:cs="Arial"/>
          <w:color w:val="000000"/>
        </w:rPr>
      </w:pPr>
    </w:p>
    <w:p w14:paraId="17700A07" w14:textId="36DD2E82" w:rsidR="00E45B72" w:rsidRPr="005967E0" w:rsidRDefault="00E45B72" w:rsidP="00E45B72">
      <w:pPr>
        <w:ind w:left="720" w:hanging="720"/>
        <w:jc w:val="both"/>
        <w:rPr>
          <w:rFonts w:ascii="Book Antiqua" w:hAnsi="Book Antiqua" w:cs="Arial"/>
          <w:b/>
          <w:color w:val="000000"/>
        </w:rPr>
      </w:pPr>
      <w:r w:rsidRPr="005967E0">
        <w:rPr>
          <w:rFonts w:ascii="Book Antiqua" w:hAnsi="Book Antiqua" w:cs="Arial"/>
          <w:b/>
          <w:color w:val="000000"/>
        </w:rPr>
        <w:t>16.0</w:t>
      </w:r>
      <w:r w:rsidRPr="005967E0">
        <w:rPr>
          <w:rFonts w:ascii="Book Antiqua" w:hAnsi="Book Antiqua" w:cs="Arial"/>
          <w:b/>
          <w:color w:val="000000"/>
        </w:rPr>
        <w:tab/>
        <w:t>Deadline for Submission of Bids</w:t>
      </w:r>
    </w:p>
    <w:p w14:paraId="5E4E0AB0" w14:textId="72FCFD7E" w:rsidR="00E45B72" w:rsidRPr="005967E0" w:rsidRDefault="00E45B72" w:rsidP="00E45B72">
      <w:pPr>
        <w:ind w:left="720" w:hanging="720"/>
        <w:jc w:val="both"/>
        <w:rPr>
          <w:rFonts w:ascii="Book Antiqua" w:hAnsi="Book Antiqua" w:cs="Arial"/>
          <w:b/>
          <w:color w:val="000000"/>
        </w:rPr>
      </w:pPr>
    </w:p>
    <w:p w14:paraId="6E95B8C4" w14:textId="0D1B12AA" w:rsidR="00E45B72" w:rsidRPr="005967E0" w:rsidRDefault="00E45B72" w:rsidP="00E45B72">
      <w:pPr>
        <w:ind w:left="720" w:hanging="720"/>
        <w:jc w:val="both"/>
        <w:rPr>
          <w:rFonts w:ascii="Book Antiqua" w:hAnsi="Book Antiqua" w:cs="Arial"/>
          <w:color w:val="000000"/>
        </w:rPr>
      </w:pPr>
      <w:r w:rsidRPr="005967E0">
        <w:rPr>
          <w:rFonts w:ascii="Book Antiqua" w:hAnsi="Book Antiqua" w:cs="Arial"/>
          <w:color w:val="000000"/>
        </w:rPr>
        <w:t>16.1</w:t>
      </w:r>
      <w:r w:rsidRPr="005967E0">
        <w:rPr>
          <w:rFonts w:ascii="Book Antiqua" w:hAnsi="Book Antiqua" w:cs="Arial"/>
          <w:color w:val="000000"/>
        </w:rPr>
        <w:tab/>
      </w:r>
      <w:r w:rsidR="008B1A47" w:rsidRPr="005967E0">
        <w:rPr>
          <w:rFonts w:ascii="Book Antiqua" w:hAnsi="Book Antiqua" w:cs="Arial"/>
        </w:rPr>
        <w:t xml:space="preserve">Soft copy of the bid shall be uploaded through the portal </w:t>
      </w:r>
      <w:r w:rsidR="00B259FA">
        <w:rPr>
          <w:rStyle w:val="Hyperlink"/>
          <w:rFonts w:ascii="Book Antiqua" w:hAnsi="Book Antiqua" w:cs="Arial"/>
          <w:i/>
        </w:rPr>
        <w:t>https://www.mstcecommerce.com/eprochome/</w:t>
      </w:r>
      <w:r w:rsidR="008B1A47" w:rsidRPr="00604414">
        <w:rPr>
          <w:rFonts w:ascii="Book Antiqua" w:hAnsi="Book Antiqua" w:cs="Arial"/>
        </w:rPr>
        <w:t>,</w:t>
      </w:r>
      <w:r w:rsidR="004E1F61" w:rsidRPr="00604414">
        <w:rPr>
          <w:rFonts w:ascii="Book Antiqua" w:hAnsi="Book Antiqua" w:cs="Arial"/>
        </w:rPr>
        <w:t xml:space="preserve"> </w:t>
      </w:r>
      <w:r w:rsidR="008B1A47" w:rsidRPr="00604414">
        <w:rPr>
          <w:rFonts w:ascii="Book Antiqua" w:hAnsi="Book Antiqua" w:cs="Arial"/>
        </w:rPr>
        <w:t>at</w:t>
      </w:r>
      <w:r w:rsidR="008B1A47" w:rsidRPr="005967E0">
        <w:rPr>
          <w:rFonts w:ascii="Book Antiqua" w:hAnsi="Book Antiqua" w:cs="Arial"/>
        </w:rPr>
        <w:t xml:space="preserve"> or before the submission time and date as stipulated in the bidding document. Hard copy of</w:t>
      </w:r>
      <w:r w:rsidR="008B1A47" w:rsidRPr="005967E0">
        <w:rPr>
          <w:rFonts w:ascii="Book Antiqua" w:hAnsi="Book Antiqua" w:cs="Arial"/>
          <w:spacing w:val="-2"/>
        </w:rPr>
        <w:t xml:space="preserve"> Power of Attorney, </w:t>
      </w:r>
      <w:r w:rsidR="009E7E77" w:rsidRPr="009E7E77">
        <w:rPr>
          <w:rFonts w:ascii="Book Antiqua" w:hAnsi="Book Antiqua" w:cs="Arial"/>
          <w:spacing w:val="-2"/>
        </w:rPr>
        <w:t>Affidavit of Self certification regarding Minimum Local Content</w:t>
      </w:r>
      <w:r w:rsidR="00D94993">
        <w:rPr>
          <w:rFonts w:ascii="Book Antiqua" w:hAnsi="Book Antiqua" w:cs="Arial"/>
          <w:spacing w:val="-2"/>
        </w:rPr>
        <w:t xml:space="preserve"> </w:t>
      </w:r>
      <w:r w:rsidR="009E7E77">
        <w:rPr>
          <w:rFonts w:ascii="Book Antiqua" w:hAnsi="Book Antiqua" w:cs="Arial"/>
          <w:spacing w:val="-2"/>
        </w:rPr>
        <w:t xml:space="preserve">and </w:t>
      </w:r>
      <w:r w:rsidR="008B1A47" w:rsidRPr="005967E0">
        <w:rPr>
          <w:rFonts w:ascii="Book Antiqua" w:hAnsi="Book Antiqua" w:cs="Arial"/>
          <w:spacing w:val="-2"/>
        </w:rPr>
        <w:t xml:space="preserve">other documents as mentioned </w:t>
      </w:r>
      <w:r w:rsidR="004E1F61" w:rsidRPr="005967E0">
        <w:rPr>
          <w:rFonts w:ascii="Book Antiqua" w:hAnsi="Book Antiqua" w:cs="Arial"/>
          <w:spacing w:val="-2"/>
        </w:rPr>
        <w:t>in ITB</w:t>
      </w:r>
      <w:r w:rsidR="009E7E77">
        <w:rPr>
          <w:rFonts w:ascii="Book Antiqua" w:hAnsi="Book Antiqua" w:cs="Arial"/>
          <w:spacing w:val="-2"/>
        </w:rPr>
        <w:t xml:space="preserve"> </w:t>
      </w:r>
      <w:r w:rsidR="004E1F61">
        <w:rPr>
          <w:rFonts w:ascii="Book Antiqua" w:hAnsi="Book Antiqua" w:cs="Arial"/>
          <w:spacing w:val="-2"/>
        </w:rPr>
        <w:t xml:space="preserve">&amp; BDS </w:t>
      </w:r>
      <w:r w:rsidR="008B1A47" w:rsidRPr="005967E0">
        <w:rPr>
          <w:rFonts w:ascii="Book Antiqua" w:hAnsi="Book Antiqua" w:cs="Arial"/>
        </w:rPr>
        <w:t xml:space="preserve">must be received by the Employer at the address specified under </w:t>
      </w:r>
      <w:r w:rsidR="008B1A47" w:rsidRPr="004E1F61">
        <w:rPr>
          <w:rFonts w:ascii="Book Antiqua" w:hAnsi="Book Antiqua" w:cs="Arial"/>
          <w:color w:val="4472C4" w:themeColor="accent1"/>
        </w:rPr>
        <w:t>ITB Sub-Clause 15.2</w:t>
      </w:r>
      <w:r w:rsidR="008B1A47" w:rsidRPr="005967E0">
        <w:rPr>
          <w:rFonts w:ascii="Book Antiqua" w:hAnsi="Book Antiqua" w:cs="Arial"/>
        </w:rPr>
        <w:t xml:space="preserve"> no later than the time and date stated in the </w:t>
      </w:r>
      <w:r w:rsidR="008B1A47" w:rsidRPr="004E1F61">
        <w:rPr>
          <w:rFonts w:ascii="Book Antiqua" w:hAnsi="Book Antiqua" w:cs="Arial"/>
        </w:rPr>
        <w:t>BDS</w:t>
      </w:r>
      <w:r w:rsidR="008B1A47" w:rsidRPr="005967E0">
        <w:rPr>
          <w:rFonts w:ascii="Book Antiqua" w:hAnsi="Book Antiqua" w:cs="Arial"/>
        </w:rPr>
        <w:t xml:space="preserve">. In the event of the specified date for the submission of bids being declared a holiday for the Employer, the bids will be received/uploaded </w:t>
      </w:r>
      <w:proofErr w:type="spellStart"/>
      <w:r w:rsidR="008B1A47" w:rsidRPr="005967E0">
        <w:rPr>
          <w:rFonts w:ascii="Book Antiqua" w:hAnsi="Book Antiqua" w:cs="Arial"/>
        </w:rPr>
        <w:t>upto</w:t>
      </w:r>
      <w:proofErr w:type="spellEnd"/>
      <w:r w:rsidR="008B1A47" w:rsidRPr="005967E0">
        <w:rPr>
          <w:rFonts w:ascii="Book Antiqua" w:hAnsi="Book Antiqua" w:cs="Arial"/>
        </w:rPr>
        <w:t xml:space="preserve"> the appointed time on the next working day.</w:t>
      </w:r>
    </w:p>
    <w:p w14:paraId="3A01EDF4" w14:textId="77127FCE" w:rsidR="00E45B72" w:rsidRPr="005967E0" w:rsidRDefault="00E45B72" w:rsidP="00E45B72">
      <w:pPr>
        <w:ind w:left="720" w:hanging="720"/>
        <w:jc w:val="both"/>
        <w:rPr>
          <w:rFonts w:ascii="Book Antiqua" w:hAnsi="Book Antiqua" w:cs="Arial"/>
          <w:color w:val="000000"/>
        </w:rPr>
      </w:pPr>
    </w:p>
    <w:p w14:paraId="1BBDFDB2" w14:textId="492C5C1B" w:rsidR="00E45B72" w:rsidRPr="005967E0" w:rsidRDefault="00E45B72" w:rsidP="00E45B72">
      <w:pPr>
        <w:ind w:left="720" w:hanging="720"/>
        <w:jc w:val="both"/>
        <w:rPr>
          <w:rFonts w:ascii="Book Antiqua" w:hAnsi="Book Antiqua" w:cs="Arial"/>
          <w:color w:val="000000"/>
        </w:rPr>
      </w:pPr>
      <w:r w:rsidRPr="005967E0">
        <w:rPr>
          <w:rFonts w:ascii="Book Antiqua" w:hAnsi="Book Antiqua" w:cs="Arial"/>
          <w:color w:val="000000"/>
        </w:rPr>
        <w:t>16.2</w:t>
      </w:r>
      <w:r w:rsidRPr="005967E0">
        <w:rPr>
          <w:rFonts w:ascii="Book Antiqua" w:hAnsi="Book Antiqua" w:cs="Arial"/>
          <w:color w:val="000000"/>
        </w:rPr>
        <w:tab/>
        <w:t>The Employer may, at its discretion, extend this deadline for submission of bids any time prior to opening of bids, in which case all rights and obligations of Employer and bidders will thereafter be subject to the deadline as extended.</w:t>
      </w:r>
    </w:p>
    <w:p w14:paraId="45D65924" w14:textId="4B26920B" w:rsidR="00E45B72" w:rsidRPr="005967E0" w:rsidRDefault="00E45B72" w:rsidP="00E45B72">
      <w:pPr>
        <w:ind w:left="720" w:hanging="720"/>
        <w:jc w:val="both"/>
        <w:rPr>
          <w:rFonts w:ascii="Book Antiqua" w:hAnsi="Book Antiqua" w:cs="Arial"/>
          <w:color w:val="000000"/>
        </w:rPr>
      </w:pPr>
    </w:p>
    <w:p w14:paraId="21BD9347" w14:textId="3CA5F7B8" w:rsidR="00E45B72" w:rsidRDefault="00E45B72" w:rsidP="00E45B72">
      <w:pPr>
        <w:ind w:left="720" w:hanging="720"/>
        <w:jc w:val="both"/>
        <w:rPr>
          <w:rFonts w:ascii="Book Antiqua" w:hAnsi="Book Antiqua" w:cs="Arial"/>
          <w:color w:val="000000"/>
        </w:rPr>
      </w:pPr>
      <w:r w:rsidRPr="005967E0">
        <w:rPr>
          <w:rFonts w:ascii="Book Antiqua" w:hAnsi="Book Antiqua" w:cs="Arial"/>
          <w:color w:val="000000"/>
        </w:rPr>
        <w:tab/>
        <w:t>Further the Employer also reserves the right to extend bid submission timeline or recall the tender if e-Procurement server is down (i.e. inaccessible / inoperative) for a prolonged period of time within the last 24 hours of the bid submission due date.</w:t>
      </w:r>
    </w:p>
    <w:p w14:paraId="3E00F6B6" w14:textId="62A7BC07" w:rsidR="008644F2" w:rsidRDefault="008644F2" w:rsidP="00E45B72">
      <w:pPr>
        <w:ind w:left="720" w:hanging="720"/>
        <w:jc w:val="both"/>
        <w:rPr>
          <w:rFonts w:ascii="Book Antiqua" w:hAnsi="Book Antiqua" w:cs="Arial"/>
          <w:color w:val="000000"/>
        </w:rPr>
      </w:pPr>
    </w:p>
    <w:p w14:paraId="57E54231" w14:textId="11292FFD" w:rsidR="00B259FA" w:rsidRDefault="00B259FA" w:rsidP="00E45B72">
      <w:pPr>
        <w:ind w:left="720" w:hanging="720"/>
        <w:jc w:val="both"/>
        <w:rPr>
          <w:rFonts w:ascii="Book Antiqua" w:hAnsi="Book Antiqua" w:cs="Arial"/>
          <w:color w:val="000000"/>
        </w:rPr>
      </w:pPr>
    </w:p>
    <w:p w14:paraId="7422BCBF" w14:textId="73AFE24C" w:rsidR="00B259FA" w:rsidRDefault="00B259FA" w:rsidP="00E45B72">
      <w:pPr>
        <w:ind w:left="720" w:hanging="720"/>
        <w:jc w:val="both"/>
        <w:rPr>
          <w:rFonts w:ascii="Book Antiqua" w:hAnsi="Book Antiqua" w:cs="Arial"/>
          <w:color w:val="000000"/>
        </w:rPr>
      </w:pPr>
    </w:p>
    <w:p w14:paraId="3D8961A4" w14:textId="5A7396EF" w:rsidR="00B259FA" w:rsidRDefault="00B259FA" w:rsidP="00E45B72">
      <w:pPr>
        <w:ind w:left="720" w:hanging="720"/>
        <w:jc w:val="both"/>
        <w:rPr>
          <w:rFonts w:ascii="Book Antiqua" w:hAnsi="Book Antiqua" w:cs="Arial"/>
          <w:color w:val="000000"/>
        </w:rPr>
      </w:pPr>
    </w:p>
    <w:p w14:paraId="1F723E2C" w14:textId="7CC7CE4F" w:rsidR="00B259FA" w:rsidRDefault="00B259FA" w:rsidP="00E45B72">
      <w:pPr>
        <w:ind w:left="720" w:hanging="720"/>
        <w:jc w:val="both"/>
        <w:rPr>
          <w:rFonts w:ascii="Book Antiqua" w:hAnsi="Book Antiqua" w:cs="Arial"/>
          <w:color w:val="000000"/>
        </w:rPr>
      </w:pPr>
    </w:p>
    <w:p w14:paraId="1842B2F9" w14:textId="77777777" w:rsidR="00B259FA" w:rsidRPr="005967E0" w:rsidRDefault="00B259FA" w:rsidP="00E45B72">
      <w:pPr>
        <w:ind w:left="720" w:hanging="720"/>
        <w:jc w:val="both"/>
        <w:rPr>
          <w:rFonts w:ascii="Book Antiqua" w:hAnsi="Book Antiqua" w:cs="Arial"/>
          <w:color w:val="000000"/>
        </w:rPr>
      </w:pPr>
    </w:p>
    <w:p w14:paraId="6EF9C17C" w14:textId="27CF354F" w:rsidR="00E45B72" w:rsidRPr="005967E0" w:rsidRDefault="00E45B72" w:rsidP="00E45B72">
      <w:pPr>
        <w:ind w:left="720" w:hanging="720"/>
        <w:jc w:val="both"/>
        <w:rPr>
          <w:rFonts w:ascii="Book Antiqua" w:hAnsi="Book Antiqua" w:cs="Arial"/>
          <w:b/>
          <w:color w:val="000000"/>
        </w:rPr>
      </w:pPr>
      <w:r w:rsidRPr="005967E0">
        <w:rPr>
          <w:rFonts w:ascii="Book Antiqua" w:hAnsi="Book Antiqua" w:cs="Arial"/>
          <w:b/>
          <w:color w:val="000000"/>
        </w:rPr>
        <w:lastRenderedPageBreak/>
        <w:t>17.0</w:t>
      </w:r>
      <w:r w:rsidRPr="005967E0">
        <w:rPr>
          <w:rFonts w:ascii="Book Antiqua" w:hAnsi="Book Antiqua" w:cs="Arial"/>
          <w:b/>
          <w:color w:val="000000"/>
        </w:rPr>
        <w:tab/>
        <w:t>Late Bids</w:t>
      </w:r>
    </w:p>
    <w:p w14:paraId="6227A937" w14:textId="45843B27" w:rsidR="00E45B72" w:rsidRPr="005967E0" w:rsidRDefault="00380049" w:rsidP="00E45B72">
      <w:pPr>
        <w:ind w:left="720" w:hanging="720"/>
        <w:jc w:val="both"/>
        <w:rPr>
          <w:rFonts w:ascii="Book Antiqua" w:hAnsi="Book Antiqua" w:cs="Arial"/>
          <w:color w:val="000000"/>
        </w:rPr>
      </w:pPr>
      <w:r w:rsidRPr="005967E0">
        <w:rPr>
          <w:rFonts w:ascii="Book Antiqua" w:hAnsi="Book Antiqua" w:cs="Arial"/>
          <w:color w:val="000000"/>
        </w:rPr>
        <w:t>17.1</w:t>
      </w:r>
      <w:r w:rsidRPr="005967E0">
        <w:rPr>
          <w:rFonts w:ascii="Book Antiqua" w:hAnsi="Book Antiqua" w:cs="Arial"/>
          <w:color w:val="000000"/>
        </w:rPr>
        <w:tab/>
      </w:r>
      <w:r w:rsidR="00E45B72" w:rsidRPr="005967E0">
        <w:rPr>
          <w:rFonts w:ascii="Book Antiqua" w:hAnsi="Book Antiqua" w:cs="Arial"/>
          <w:color w:val="000000"/>
        </w:rPr>
        <w:t xml:space="preserve">The bidder shall not be permitted to submit the soft copy part of the bid by any mode other than uploading on the portal within the specified deadline for submission of bids. The e-Procurement system would not allow any late submission of bids through the portal after due date &amp; time as specified in </w:t>
      </w:r>
      <w:r w:rsidR="00E45B72" w:rsidRPr="004E1F61">
        <w:rPr>
          <w:rFonts w:ascii="Book Antiqua" w:hAnsi="Book Antiqua" w:cs="Arial"/>
          <w:color w:val="000000"/>
        </w:rPr>
        <w:t>BDS</w:t>
      </w:r>
      <w:r w:rsidR="00E45B72" w:rsidRPr="005967E0">
        <w:rPr>
          <w:rFonts w:ascii="Book Antiqua" w:hAnsi="Book Antiqua" w:cs="Arial"/>
          <w:color w:val="000000"/>
        </w:rPr>
        <w:t xml:space="preserve">. </w:t>
      </w:r>
    </w:p>
    <w:p w14:paraId="3157AAFE" w14:textId="0B47AD2A" w:rsidR="00E45B72" w:rsidRPr="005967E0" w:rsidRDefault="00E45B72" w:rsidP="00E45B72">
      <w:pPr>
        <w:ind w:left="720" w:hanging="720"/>
        <w:jc w:val="both"/>
        <w:rPr>
          <w:rFonts w:ascii="Book Antiqua" w:hAnsi="Book Antiqua" w:cs="Arial"/>
          <w:color w:val="000000"/>
        </w:rPr>
      </w:pPr>
    </w:p>
    <w:p w14:paraId="4871E326" w14:textId="03A302F6" w:rsidR="007B61AB" w:rsidRPr="005967E0" w:rsidRDefault="007B61AB" w:rsidP="00D270DF">
      <w:pPr>
        <w:ind w:left="720" w:hanging="720"/>
        <w:jc w:val="both"/>
        <w:rPr>
          <w:rFonts w:ascii="Book Antiqua" w:hAnsi="Book Antiqua" w:cs="Arial"/>
          <w:b/>
          <w:color w:val="000000"/>
        </w:rPr>
      </w:pPr>
      <w:r w:rsidRPr="005967E0">
        <w:rPr>
          <w:rFonts w:ascii="Book Antiqua" w:hAnsi="Book Antiqua" w:cs="Arial"/>
          <w:b/>
          <w:color w:val="000000"/>
        </w:rPr>
        <w:t>18.0</w:t>
      </w:r>
      <w:r w:rsidRPr="005967E0">
        <w:rPr>
          <w:rFonts w:ascii="Book Antiqua" w:hAnsi="Book Antiqua" w:cs="Arial"/>
          <w:b/>
          <w:color w:val="000000"/>
        </w:rPr>
        <w:tab/>
        <w:t>Modification and Withdrawal of Bids</w:t>
      </w:r>
    </w:p>
    <w:p w14:paraId="49C12FBB" w14:textId="1350E4B0" w:rsidR="007B61AB" w:rsidRPr="005967E0" w:rsidRDefault="007B61AB" w:rsidP="00D270DF">
      <w:pPr>
        <w:ind w:left="720" w:hanging="720"/>
        <w:jc w:val="both"/>
        <w:rPr>
          <w:rFonts w:ascii="Book Antiqua" w:hAnsi="Book Antiqua" w:cs="Arial"/>
          <w:b/>
          <w:color w:val="000000"/>
        </w:rPr>
      </w:pPr>
    </w:p>
    <w:p w14:paraId="2161FFEB" w14:textId="03755A65" w:rsidR="007B61AB" w:rsidRDefault="007B61AB" w:rsidP="00D270DF">
      <w:pPr>
        <w:ind w:left="720" w:hanging="720"/>
        <w:jc w:val="both"/>
        <w:rPr>
          <w:rFonts w:ascii="Book Antiqua" w:hAnsi="Book Antiqua" w:cs="Arial"/>
          <w:color w:val="000000"/>
        </w:rPr>
      </w:pPr>
      <w:r w:rsidRPr="008F2B72">
        <w:rPr>
          <w:rFonts w:ascii="Book Antiqua" w:hAnsi="Book Antiqua" w:cs="Arial"/>
          <w:color w:val="000000"/>
        </w:rPr>
        <w:t>18.1</w:t>
      </w:r>
      <w:r w:rsidRPr="008F2B72">
        <w:rPr>
          <w:rFonts w:ascii="Book Antiqua" w:hAnsi="Book Antiqua" w:cs="Arial"/>
          <w:color w:val="000000"/>
        </w:rPr>
        <w:tab/>
      </w:r>
      <w:r w:rsidR="008F2B72" w:rsidRPr="008F2B72">
        <w:rPr>
          <w:rFonts w:ascii="Book Antiqua" w:hAnsi="Book Antiqua" w:cs="Arial"/>
          <w:color w:val="000000"/>
        </w:rPr>
        <w:t xml:space="preserve">Bidder may modify its bids through the relevant provisions on the portal </w:t>
      </w:r>
      <w:r w:rsidR="00B259FA">
        <w:rPr>
          <w:rStyle w:val="Hyperlink"/>
          <w:rFonts w:ascii="Book Antiqua" w:hAnsi="Book Antiqua" w:cs="Arial"/>
          <w:i/>
        </w:rPr>
        <w:t>https://www.mstcecommerce.com/eprochome/</w:t>
      </w:r>
      <w:r w:rsidR="008F2B72" w:rsidRPr="008F2B72">
        <w:rPr>
          <w:rFonts w:ascii="Book Antiqua" w:hAnsi="Book Antiqua" w:cs="Arial"/>
          <w:color w:val="000000"/>
        </w:rPr>
        <w:t>. The Bidder may modify or withdraw its bid after submission, provided that modification is done on the portal as well as notice is received by the Employer prior to the deadline prescribed for bid submission</w:t>
      </w:r>
      <w:r w:rsidR="008F2B72">
        <w:rPr>
          <w:rFonts w:ascii="Book Antiqua" w:hAnsi="Book Antiqua" w:cs="Arial"/>
          <w:color w:val="000000"/>
        </w:rPr>
        <w:t>.</w:t>
      </w:r>
    </w:p>
    <w:p w14:paraId="213CA320" w14:textId="77777777" w:rsidR="008F2B72" w:rsidRDefault="008F2B72" w:rsidP="00D270DF">
      <w:pPr>
        <w:ind w:left="720" w:hanging="720"/>
        <w:jc w:val="both"/>
        <w:rPr>
          <w:rFonts w:ascii="Book Antiqua" w:hAnsi="Book Antiqua" w:cs="Arial"/>
          <w:color w:val="000000"/>
        </w:rPr>
      </w:pPr>
    </w:p>
    <w:p w14:paraId="3FD50208" w14:textId="05B1E4C2" w:rsidR="008F2B72" w:rsidRPr="008F2B72" w:rsidRDefault="008F2B72" w:rsidP="00A6112E">
      <w:pPr>
        <w:ind w:left="720" w:hanging="720"/>
        <w:jc w:val="both"/>
        <w:rPr>
          <w:rFonts w:ascii="Book Antiqua" w:hAnsi="Book Antiqua" w:cs="Arial"/>
          <w:color w:val="000000"/>
        </w:rPr>
      </w:pPr>
      <w:r>
        <w:rPr>
          <w:rFonts w:ascii="Book Antiqua" w:hAnsi="Book Antiqua" w:cs="Arial"/>
          <w:color w:val="000000"/>
        </w:rPr>
        <w:t>18.2</w:t>
      </w:r>
      <w:r>
        <w:rPr>
          <w:rFonts w:ascii="Book Antiqua" w:hAnsi="Book Antiqua" w:cs="Arial"/>
          <w:color w:val="000000"/>
        </w:rPr>
        <w:tab/>
      </w:r>
      <w:r w:rsidRPr="008F2B72">
        <w:rPr>
          <w:rFonts w:ascii="Book Antiqua" w:hAnsi="Book Antiqua" w:cs="Arial"/>
          <w:color w:val="000000"/>
        </w:rPr>
        <w:t xml:space="preserve">The Bidder’s modifications shall be done and submitted as follows: </w:t>
      </w:r>
    </w:p>
    <w:p w14:paraId="61C1D635" w14:textId="77777777" w:rsidR="008F2B72" w:rsidRPr="008F2B72" w:rsidRDefault="008F2B72" w:rsidP="008F2B72">
      <w:pPr>
        <w:ind w:left="720" w:hanging="720"/>
        <w:jc w:val="both"/>
        <w:rPr>
          <w:rFonts w:ascii="Book Antiqua" w:hAnsi="Book Antiqua" w:cs="Arial"/>
          <w:color w:val="000000"/>
        </w:rPr>
      </w:pPr>
      <w:r w:rsidRPr="008F2B72">
        <w:rPr>
          <w:rFonts w:ascii="Book Antiqua" w:hAnsi="Book Antiqua" w:cs="Arial"/>
          <w:color w:val="000000"/>
        </w:rPr>
        <w:t xml:space="preserve">                  </w:t>
      </w:r>
    </w:p>
    <w:p w14:paraId="39461089" w14:textId="14A1A6D8" w:rsidR="008F2B72" w:rsidRDefault="008F2B72" w:rsidP="008F2B72">
      <w:pPr>
        <w:ind w:left="720"/>
        <w:jc w:val="both"/>
        <w:rPr>
          <w:rFonts w:ascii="Book Antiqua" w:hAnsi="Book Antiqua" w:cs="Arial"/>
          <w:color w:val="000000"/>
        </w:rPr>
      </w:pPr>
      <w:r w:rsidRPr="008F2B72">
        <w:rPr>
          <w:rFonts w:ascii="Book Antiqua" w:hAnsi="Book Antiqua" w:cs="Arial"/>
          <w:color w:val="000000"/>
        </w:rPr>
        <w:t>(</w:t>
      </w:r>
      <w:proofErr w:type="spellStart"/>
      <w:r w:rsidRPr="008F2B72">
        <w:rPr>
          <w:rFonts w:ascii="Book Antiqua" w:hAnsi="Book Antiqua" w:cs="Arial"/>
          <w:color w:val="000000"/>
        </w:rPr>
        <w:t>i</w:t>
      </w:r>
      <w:proofErr w:type="spellEnd"/>
      <w:r w:rsidRPr="008F2B72">
        <w:rPr>
          <w:rFonts w:ascii="Book Antiqua" w:hAnsi="Book Antiqua" w:cs="Arial"/>
          <w:color w:val="000000"/>
        </w:rPr>
        <w:t>)  Soft copy of the entire bid if any modification is there.</w:t>
      </w:r>
    </w:p>
    <w:p w14:paraId="5435BADA" w14:textId="77777777" w:rsidR="008F2B72" w:rsidRDefault="008F2B72" w:rsidP="008F2B72">
      <w:pPr>
        <w:ind w:left="720"/>
        <w:jc w:val="both"/>
        <w:rPr>
          <w:rFonts w:ascii="Book Antiqua" w:hAnsi="Book Antiqua" w:cs="Arial"/>
          <w:color w:val="000000"/>
        </w:rPr>
      </w:pPr>
    </w:p>
    <w:p w14:paraId="1B786F94" w14:textId="6ACF91C2" w:rsidR="008F2B72" w:rsidRDefault="008F2B72" w:rsidP="008F2B72">
      <w:pPr>
        <w:jc w:val="both"/>
        <w:rPr>
          <w:rFonts w:ascii="Book Antiqua" w:hAnsi="Book Antiqua" w:cs="Arial"/>
          <w:color w:val="000000"/>
        </w:rPr>
      </w:pPr>
      <w:r>
        <w:rPr>
          <w:rFonts w:ascii="Book Antiqua" w:hAnsi="Book Antiqua" w:cs="Arial"/>
          <w:color w:val="000000"/>
        </w:rPr>
        <w:t>18.3</w:t>
      </w:r>
      <w:r>
        <w:rPr>
          <w:rFonts w:ascii="Book Antiqua" w:hAnsi="Book Antiqua" w:cs="Arial"/>
          <w:color w:val="000000"/>
        </w:rPr>
        <w:tab/>
      </w:r>
      <w:r w:rsidRPr="008F2B72">
        <w:rPr>
          <w:rFonts w:ascii="Book Antiqua" w:hAnsi="Book Antiqua" w:cs="Arial"/>
          <w:color w:val="000000"/>
        </w:rPr>
        <w:t>Bidder may withdraw its bid through the relevant provisions of portal only</w:t>
      </w:r>
      <w:r>
        <w:rPr>
          <w:rFonts w:ascii="Book Antiqua" w:hAnsi="Book Antiqua" w:cs="Arial"/>
          <w:color w:val="000000"/>
        </w:rPr>
        <w:t>.</w:t>
      </w:r>
    </w:p>
    <w:p w14:paraId="3817AEE5" w14:textId="2C4E269F" w:rsidR="008F2B72" w:rsidRDefault="008F2B72" w:rsidP="008F2B72">
      <w:pPr>
        <w:jc w:val="both"/>
        <w:rPr>
          <w:rFonts w:ascii="Book Antiqua" w:hAnsi="Book Antiqua" w:cs="Arial"/>
          <w:color w:val="000000"/>
        </w:rPr>
      </w:pPr>
    </w:p>
    <w:p w14:paraId="4D2C6B0B" w14:textId="0C741284" w:rsidR="008F2B72" w:rsidRPr="008F2B72" w:rsidRDefault="008F2B72" w:rsidP="008F2B72">
      <w:pPr>
        <w:ind w:left="720" w:hanging="720"/>
        <w:jc w:val="both"/>
        <w:rPr>
          <w:rFonts w:ascii="Book Antiqua" w:hAnsi="Book Antiqua" w:cs="Arial"/>
          <w:color w:val="000000"/>
        </w:rPr>
      </w:pPr>
      <w:r>
        <w:rPr>
          <w:rFonts w:ascii="Book Antiqua" w:hAnsi="Book Antiqua" w:cs="Arial"/>
          <w:color w:val="000000"/>
        </w:rPr>
        <w:t>18.4</w:t>
      </w:r>
      <w:r>
        <w:rPr>
          <w:rFonts w:ascii="Book Antiqua" w:hAnsi="Book Antiqua" w:cs="Arial"/>
          <w:color w:val="000000"/>
        </w:rPr>
        <w:tab/>
      </w:r>
      <w:r w:rsidRPr="008F2B72">
        <w:rPr>
          <w:rFonts w:ascii="Book Antiqua" w:hAnsi="Book Antiqua" w:cs="Arial"/>
          <w:color w:val="000000"/>
        </w:rPr>
        <w:t xml:space="preserve">No bid may be withdrawn in the interval between the bid submission deadline and the expiration of the bid validity period specified in </w:t>
      </w:r>
      <w:r w:rsidRPr="004E1F61">
        <w:rPr>
          <w:rFonts w:ascii="Book Antiqua" w:hAnsi="Book Antiqua" w:cs="Arial"/>
          <w:color w:val="4472C4" w:themeColor="accent1"/>
        </w:rPr>
        <w:t>ITB Clause 13</w:t>
      </w:r>
      <w:r>
        <w:rPr>
          <w:rFonts w:ascii="Book Antiqua" w:hAnsi="Book Antiqua" w:cs="Arial"/>
          <w:color w:val="000000"/>
        </w:rPr>
        <w:t xml:space="preserve">. </w:t>
      </w:r>
      <w:r w:rsidRPr="000455EB">
        <w:rPr>
          <w:rFonts w:ascii="Book Antiqua" w:hAnsi="Book Antiqua"/>
        </w:rPr>
        <w:t xml:space="preserve">Withdrawal of a bid during this interval may result in the Bidder’s </w:t>
      </w:r>
      <w:r w:rsidR="00A6112E" w:rsidRPr="00A6112E">
        <w:rPr>
          <w:rFonts w:ascii="Book Antiqua" w:hAnsi="Book Antiqua"/>
        </w:rPr>
        <w:t>bids in future packages being considered non-responsive</w:t>
      </w:r>
      <w:r w:rsidR="004E1F61">
        <w:rPr>
          <w:rFonts w:ascii="Book Antiqua" w:hAnsi="Book Antiqua"/>
        </w:rPr>
        <w:t>.</w:t>
      </w:r>
      <w:r w:rsidR="003872FB">
        <w:rPr>
          <w:rFonts w:ascii="Book Antiqua" w:hAnsi="Book Antiqua"/>
        </w:rPr>
        <w:t xml:space="preserve"> </w:t>
      </w:r>
    </w:p>
    <w:p w14:paraId="3CEC4465" w14:textId="7243144B" w:rsidR="008F2B72" w:rsidRDefault="008F2B72" w:rsidP="00D270DF">
      <w:pPr>
        <w:ind w:left="720" w:hanging="720"/>
        <w:jc w:val="both"/>
        <w:rPr>
          <w:rFonts w:ascii="Book Antiqua" w:hAnsi="Book Antiqua" w:cs="Arial"/>
          <w:b/>
          <w:color w:val="000000"/>
        </w:rPr>
      </w:pPr>
    </w:p>
    <w:p w14:paraId="11954A78" w14:textId="45DC13AB" w:rsidR="007B61AB" w:rsidRPr="005967E0" w:rsidRDefault="007B61AB" w:rsidP="00D270DF">
      <w:pPr>
        <w:ind w:left="720" w:hanging="720"/>
        <w:jc w:val="both"/>
        <w:rPr>
          <w:rFonts w:ascii="Book Antiqua" w:hAnsi="Book Antiqua" w:cs="Arial"/>
          <w:b/>
          <w:color w:val="000000"/>
        </w:rPr>
      </w:pPr>
      <w:r w:rsidRPr="005967E0">
        <w:rPr>
          <w:rFonts w:ascii="Book Antiqua" w:hAnsi="Book Antiqua" w:cs="Arial"/>
          <w:b/>
          <w:color w:val="000000"/>
        </w:rPr>
        <w:t>E.</w:t>
      </w:r>
      <w:r w:rsidRPr="005967E0">
        <w:rPr>
          <w:rFonts w:ascii="Book Antiqua" w:hAnsi="Book Antiqua" w:cs="Arial"/>
          <w:b/>
          <w:color w:val="000000"/>
        </w:rPr>
        <w:tab/>
        <w:t>Bid Opening and Evaluation</w:t>
      </w:r>
    </w:p>
    <w:p w14:paraId="40B75DD0" w14:textId="26EB5858" w:rsidR="007B61AB" w:rsidRPr="005967E0" w:rsidRDefault="007B61AB" w:rsidP="00D270DF">
      <w:pPr>
        <w:ind w:left="720" w:hanging="720"/>
        <w:jc w:val="both"/>
        <w:rPr>
          <w:rFonts w:ascii="Book Antiqua" w:hAnsi="Book Antiqua" w:cs="Arial"/>
          <w:color w:val="000000"/>
        </w:rPr>
      </w:pPr>
    </w:p>
    <w:p w14:paraId="2DA8FDEA" w14:textId="5D67C0F4" w:rsidR="007B61AB" w:rsidRPr="005967E0" w:rsidRDefault="007B61AB" w:rsidP="00D270DF">
      <w:pPr>
        <w:ind w:left="720" w:hanging="720"/>
        <w:jc w:val="both"/>
        <w:rPr>
          <w:rFonts w:ascii="Book Antiqua" w:hAnsi="Book Antiqua" w:cs="Arial"/>
          <w:b/>
          <w:color w:val="000000"/>
        </w:rPr>
      </w:pPr>
      <w:r w:rsidRPr="005967E0">
        <w:rPr>
          <w:rFonts w:ascii="Book Antiqua" w:hAnsi="Book Antiqua" w:cs="Arial"/>
          <w:b/>
          <w:color w:val="000000"/>
        </w:rPr>
        <w:t>19.0</w:t>
      </w:r>
      <w:r w:rsidRPr="005967E0">
        <w:rPr>
          <w:rFonts w:ascii="Book Antiqua" w:hAnsi="Book Antiqua" w:cs="Arial"/>
          <w:b/>
          <w:color w:val="000000"/>
        </w:rPr>
        <w:tab/>
        <w:t>Opening of First Envelope by Employer</w:t>
      </w:r>
    </w:p>
    <w:p w14:paraId="19267192" w14:textId="72DFBE82" w:rsidR="007B61AB" w:rsidRPr="005967E0" w:rsidRDefault="007B61AB" w:rsidP="00D270DF">
      <w:pPr>
        <w:ind w:left="720" w:hanging="720"/>
        <w:jc w:val="both"/>
        <w:rPr>
          <w:rFonts w:ascii="Book Antiqua" w:hAnsi="Book Antiqua" w:cs="Arial"/>
          <w:b/>
          <w:color w:val="000000"/>
        </w:rPr>
      </w:pPr>
    </w:p>
    <w:p w14:paraId="0C9C8494" w14:textId="29384EE1" w:rsidR="007B61AB" w:rsidRDefault="007B61AB" w:rsidP="00D270DF">
      <w:pPr>
        <w:ind w:left="720" w:hanging="720"/>
        <w:jc w:val="both"/>
        <w:rPr>
          <w:rFonts w:ascii="Book Antiqua" w:hAnsi="Book Antiqua" w:cs="Arial"/>
          <w:color w:val="000000"/>
        </w:rPr>
      </w:pPr>
      <w:r w:rsidRPr="005967E0">
        <w:rPr>
          <w:rFonts w:ascii="Book Antiqua" w:hAnsi="Book Antiqua" w:cs="Arial"/>
          <w:color w:val="000000"/>
        </w:rPr>
        <w:t>19.1</w:t>
      </w:r>
      <w:r w:rsidRPr="005967E0">
        <w:rPr>
          <w:rFonts w:ascii="Book Antiqua" w:hAnsi="Book Antiqua" w:cs="Arial"/>
          <w:color w:val="000000"/>
        </w:rPr>
        <w:tab/>
      </w:r>
      <w:r w:rsidR="001E1A57" w:rsidRPr="001E1A57">
        <w:rPr>
          <w:rFonts w:ascii="Book Antiqua" w:hAnsi="Book Antiqua" w:cs="Arial"/>
          <w:color w:val="000000"/>
        </w:rPr>
        <w:t xml:space="preserve">The Employer will open the </w:t>
      </w:r>
      <w:r w:rsidR="001E1A57" w:rsidRPr="001E1A57">
        <w:rPr>
          <w:rFonts w:ascii="Book Antiqua" w:hAnsi="Book Antiqua" w:cs="Arial"/>
          <w:color w:val="000000"/>
          <w:u w:val="single"/>
        </w:rPr>
        <w:t>First Envelope</w:t>
      </w:r>
      <w:r w:rsidR="001E1A57" w:rsidRPr="001E1A57">
        <w:rPr>
          <w:rFonts w:ascii="Book Antiqua" w:hAnsi="Book Antiqua" w:cs="Arial"/>
          <w:color w:val="000000"/>
        </w:rPr>
        <w:t xml:space="preserve"> i.e. Techno – Commercial Part in public, including withdrawals and modifications made pursuant to </w:t>
      </w:r>
      <w:r w:rsidR="001E1A57" w:rsidRPr="003872FB">
        <w:rPr>
          <w:rFonts w:ascii="Book Antiqua" w:hAnsi="Book Antiqua" w:cs="Arial"/>
          <w:color w:val="4472C4" w:themeColor="accent1"/>
        </w:rPr>
        <w:t>ITB Clause 1</w:t>
      </w:r>
      <w:r w:rsidR="00A6112E" w:rsidRPr="003872FB">
        <w:rPr>
          <w:rFonts w:ascii="Book Antiqua" w:hAnsi="Book Antiqua" w:cs="Arial"/>
          <w:color w:val="4472C4" w:themeColor="accent1"/>
        </w:rPr>
        <w:t>8</w:t>
      </w:r>
      <w:r w:rsidR="001E1A57" w:rsidRPr="001E1A57">
        <w:rPr>
          <w:rFonts w:ascii="Book Antiqua" w:hAnsi="Book Antiqua" w:cs="Arial"/>
          <w:color w:val="000000"/>
        </w:rPr>
        <w:t xml:space="preserve">, in the presence of bidders’ designated representatives who choose to attend, at the time, date, and location stipulated in the </w:t>
      </w:r>
      <w:r w:rsidR="001E1A57" w:rsidRPr="003872FB">
        <w:rPr>
          <w:rFonts w:ascii="Book Antiqua" w:hAnsi="Book Antiqua" w:cs="Arial"/>
          <w:color w:val="000000"/>
        </w:rPr>
        <w:t>BDS</w:t>
      </w:r>
      <w:r w:rsidRPr="005967E0">
        <w:rPr>
          <w:rFonts w:ascii="Book Antiqua" w:hAnsi="Book Antiqua" w:cs="Arial"/>
          <w:color w:val="000000"/>
        </w:rPr>
        <w:t xml:space="preserve">. The bidder’s representatives who are present shall sign a register evidencing their attendance. In the event of the specified date for the submission of bids being declared a holiday for the Employer, the bids will be received </w:t>
      </w:r>
      <w:proofErr w:type="spellStart"/>
      <w:r w:rsidRPr="005967E0">
        <w:rPr>
          <w:rFonts w:ascii="Book Antiqua" w:hAnsi="Book Antiqua" w:cs="Arial"/>
          <w:color w:val="000000"/>
        </w:rPr>
        <w:t>upto</w:t>
      </w:r>
      <w:proofErr w:type="spellEnd"/>
      <w:r w:rsidRPr="005967E0">
        <w:rPr>
          <w:rFonts w:ascii="Book Antiqua" w:hAnsi="Book Antiqua" w:cs="Arial"/>
          <w:color w:val="000000"/>
        </w:rPr>
        <w:t xml:space="preserve"> the appointed time on the next working day.</w:t>
      </w:r>
    </w:p>
    <w:p w14:paraId="0DC57EDC" w14:textId="77777777" w:rsidR="008F2B72" w:rsidRPr="005967E0" w:rsidRDefault="008F2B72" w:rsidP="00D270DF">
      <w:pPr>
        <w:ind w:left="720" w:hanging="720"/>
        <w:jc w:val="both"/>
        <w:rPr>
          <w:rFonts w:ascii="Book Antiqua" w:hAnsi="Book Antiqua" w:cs="Arial"/>
          <w:color w:val="000000"/>
        </w:rPr>
      </w:pPr>
    </w:p>
    <w:p w14:paraId="133E10AA" w14:textId="029F4906" w:rsidR="007B61AB" w:rsidRDefault="008F2B72" w:rsidP="00D270DF">
      <w:pPr>
        <w:ind w:left="720" w:hanging="720"/>
        <w:jc w:val="both"/>
        <w:rPr>
          <w:rFonts w:ascii="Book Antiqua" w:hAnsi="Book Antiqua" w:cs="Arial"/>
          <w:color w:val="000000"/>
        </w:rPr>
      </w:pPr>
      <w:r>
        <w:rPr>
          <w:rFonts w:ascii="Book Antiqua" w:hAnsi="Book Antiqua" w:cs="Arial"/>
          <w:color w:val="000000"/>
        </w:rPr>
        <w:t>19.2</w:t>
      </w:r>
      <w:r>
        <w:rPr>
          <w:rFonts w:ascii="Book Antiqua" w:hAnsi="Book Antiqua" w:cs="Arial"/>
          <w:color w:val="000000"/>
        </w:rPr>
        <w:tab/>
      </w:r>
      <w:r w:rsidR="002F67B0" w:rsidRPr="002F67B0">
        <w:rPr>
          <w:rFonts w:ascii="Book Antiqua" w:hAnsi="Book Antiqua" w:cs="Arial"/>
          <w:color w:val="000000"/>
        </w:rPr>
        <w:t xml:space="preserve">Envelopes marked “Withdrawal” shall be opened first. Bids for which an acceptable notice of withdrawal has been submitted pursuant to </w:t>
      </w:r>
      <w:r w:rsidR="002F67B0" w:rsidRPr="003872FB">
        <w:rPr>
          <w:rFonts w:ascii="Book Antiqua" w:hAnsi="Book Antiqua" w:cs="Arial"/>
          <w:color w:val="4472C4" w:themeColor="accent1"/>
        </w:rPr>
        <w:t xml:space="preserve">ITB Clause 18 </w:t>
      </w:r>
      <w:r w:rsidR="002F67B0" w:rsidRPr="002F67B0">
        <w:rPr>
          <w:rFonts w:ascii="Book Antiqua" w:hAnsi="Book Antiqua" w:cs="Arial"/>
          <w:color w:val="000000"/>
        </w:rPr>
        <w:t>shall not be opened. Softcopy of such bid shall be sent to archive unopened and hard part of the bid shall be returned to the bidder unopened</w:t>
      </w:r>
      <w:r w:rsidRPr="008F2B72">
        <w:rPr>
          <w:rFonts w:ascii="Book Antiqua" w:hAnsi="Book Antiqua" w:cs="Arial"/>
          <w:color w:val="000000"/>
        </w:rPr>
        <w:t>.</w:t>
      </w:r>
    </w:p>
    <w:p w14:paraId="629E228D" w14:textId="3BE1FE89" w:rsidR="008F2B72" w:rsidRDefault="008F2B72" w:rsidP="00D270DF">
      <w:pPr>
        <w:ind w:left="720" w:hanging="720"/>
        <w:jc w:val="both"/>
        <w:rPr>
          <w:rFonts w:ascii="Book Antiqua" w:hAnsi="Book Antiqua" w:cs="Arial"/>
          <w:color w:val="000000"/>
        </w:rPr>
      </w:pPr>
    </w:p>
    <w:p w14:paraId="4151BBE6" w14:textId="211F7704" w:rsidR="001E1A57" w:rsidRDefault="007B61AB" w:rsidP="00D270DF">
      <w:pPr>
        <w:ind w:left="720" w:hanging="720"/>
        <w:jc w:val="both"/>
        <w:rPr>
          <w:rFonts w:ascii="Book Antiqua" w:hAnsi="Book Antiqua"/>
        </w:rPr>
      </w:pPr>
      <w:r w:rsidRPr="005967E0">
        <w:rPr>
          <w:rFonts w:ascii="Book Antiqua" w:hAnsi="Book Antiqua" w:cs="Arial"/>
          <w:color w:val="000000"/>
        </w:rPr>
        <w:t>19.</w:t>
      </w:r>
      <w:r w:rsidR="001E1A57">
        <w:rPr>
          <w:rFonts w:ascii="Book Antiqua" w:hAnsi="Book Antiqua" w:cs="Arial"/>
          <w:color w:val="000000"/>
        </w:rPr>
        <w:t>3</w:t>
      </w:r>
      <w:r w:rsidRPr="005967E0">
        <w:rPr>
          <w:rFonts w:ascii="Book Antiqua" w:hAnsi="Book Antiqua" w:cs="Arial"/>
          <w:color w:val="000000"/>
        </w:rPr>
        <w:tab/>
      </w:r>
      <w:r w:rsidR="002A6042">
        <w:rPr>
          <w:rFonts w:ascii="Book Antiqua" w:hAnsi="Book Antiqua" w:cs="Arial"/>
          <w:color w:val="000000"/>
        </w:rPr>
        <w:t>E</w:t>
      </w:r>
      <w:r w:rsidR="001E1A57" w:rsidRPr="000455EB">
        <w:rPr>
          <w:rFonts w:ascii="Book Antiqua" w:hAnsi="Book Antiqua"/>
        </w:rPr>
        <w:t xml:space="preserve">nvelopes marked “Modification” shall be opened. No bid shall be rejected at bid opening except for late bids pursuant to </w:t>
      </w:r>
      <w:r w:rsidR="001E1A57" w:rsidRPr="003872FB">
        <w:rPr>
          <w:rFonts w:ascii="Book Antiqua" w:hAnsi="Book Antiqua"/>
          <w:color w:val="4472C4" w:themeColor="accent1"/>
        </w:rPr>
        <w:t>ITB Clause 1</w:t>
      </w:r>
      <w:r w:rsidR="003872FB">
        <w:rPr>
          <w:rFonts w:ascii="Book Antiqua" w:hAnsi="Book Antiqua"/>
          <w:color w:val="4472C4" w:themeColor="accent1"/>
        </w:rPr>
        <w:t>7</w:t>
      </w:r>
      <w:r w:rsidR="001E1A57" w:rsidRPr="000455EB">
        <w:rPr>
          <w:rFonts w:ascii="Book Antiqua" w:hAnsi="Book Antiqua"/>
        </w:rPr>
        <w:t>. However, opening of bid</w:t>
      </w:r>
      <w:r w:rsidR="00604414">
        <w:rPr>
          <w:rFonts w:ascii="Book Antiqua" w:hAnsi="Book Antiqua"/>
        </w:rPr>
        <w:t xml:space="preserve"> </w:t>
      </w:r>
      <w:r w:rsidR="001E1A57" w:rsidRPr="000455EB">
        <w:rPr>
          <w:rFonts w:ascii="Book Antiqua" w:hAnsi="Book Antiqua"/>
        </w:rPr>
        <w:t>shall not be construed to imply its acceptability which shall be examined in detail pursuant to the provisions contained in this Section-II</w:t>
      </w:r>
      <w:r w:rsidR="001E1A57">
        <w:rPr>
          <w:rFonts w:ascii="Book Antiqua" w:hAnsi="Book Antiqua"/>
        </w:rPr>
        <w:t>.</w:t>
      </w:r>
    </w:p>
    <w:p w14:paraId="4F5EDC5A" w14:textId="05385B1D" w:rsidR="007B61AB" w:rsidRPr="005967E0" w:rsidRDefault="007B61AB" w:rsidP="00D270DF">
      <w:pPr>
        <w:ind w:left="720" w:hanging="720"/>
        <w:jc w:val="both"/>
        <w:rPr>
          <w:rFonts w:ascii="Book Antiqua" w:hAnsi="Book Antiqua" w:cs="Arial"/>
          <w:color w:val="000000"/>
        </w:rPr>
      </w:pPr>
    </w:p>
    <w:p w14:paraId="5E0C2905" w14:textId="7E196F36" w:rsidR="007B61AB" w:rsidRPr="005967E0" w:rsidRDefault="007B61AB" w:rsidP="00D270DF">
      <w:pPr>
        <w:ind w:left="720" w:hanging="720"/>
        <w:jc w:val="both"/>
        <w:rPr>
          <w:rFonts w:ascii="Book Antiqua" w:hAnsi="Book Antiqua" w:cs="Arial"/>
          <w:color w:val="000000"/>
        </w:rPr>
      </w:pPr>
      <w:r w:rsidRPr="005967E0">
        <w:rPr>
          <w:rFonts w:ascii="Book Antiqua" w:hAnsi="Book Antiqua" w:cs="Arial"/>
          <w:color w:val="000000"/>
        </w:rPr>
        <w:t>19.</w:t>
      </w:r>
      <w:r w:rsidR="001E1A57">
        <w:rPr>
          <w:rFonts w:ascii="Book Antiqua" w:hAnsi="Book Antiqua" w:cs="Arial"/>
          <w:color w:val="000000"/>
        </w:rPr>
        <w:t>4</w:t>
      </w:r>
      <w:r w:rsidRPr="005967E0">
        <w:rPr>
          <w:rFonts w:ascii="Book Antiqua" w:hAnsi="Book Antiqua" w:cs="Arial"/>
          <w:color w:val="000000"/>
        </w:rPr>
        <w:tab/>
      </w:r>
      <w:r w:rsidR="001E1A57" w:rsidRPr="001E1A57">
        <w:rPr>
          <w:rFonts w:ascii="Book Antiqua" w:hAnsi="Book Antiqua" w:cs="Arial"/>
          <w:color w:val="000000"/>
        </w:rPr>
        <w:t>The Employer shall prepare minutes of the bid opening in the form of Bid Opening Statement</w:t>
      </w:r>
      <w:r w:rsidR="00604414">
        <w:rPr>
          <w:rFonts w:ascii="Book Antiqua" w:hAnsi="Book Antiqua" w:cs="Arial"/>
          <w:color w:val="000000"/>
        </w:rPr>
        <w:t xml:space="preserve"> after opening</w:t>
      </w:r>
      <w:r w:rsidRPr="005967E0">
        <w:rPr>
          <w:rFonts w:ascii="Book Antiqua" w:hAnsi="Book Antiqua" w:cs="Arial"/>
          <w:color w:val="000000"/>
        </w:rPr>
        <w:t>.</w:t>
      </w:r>
    </w:p>
    <w:p w14:paraId="5E4CF7C6" w14:textId="49CA3E39" w:rsidR="007B61AB" w:rsidRPr="005967E0" w:rsidRDefault="007B61AB" w:rsidP="00D270DF">
      <w:pPr>
        <w:ind w:left="720" w:hanging="720"/>
        <w:jc w:val="both"/>
        <w:rPr>
          <w:rFonts w:ascii="Book Antiqua" w:hAnsi="Book Antiqua" w:cs="Arial"/>
          <w:color w:val="000000"/>
        </w:rPr>
      </w:pPr>
    </w:p>
    <w:p w14:paraId="6EC1DBA2" w14:textId="16BCAC59" w:rsidR="007B61AB" w:rsidRPr="005967E0" w:rsidRDefault="007B61AB" w:rsidP="00D270DF">
      <w:pPr>
        <w:ind w:left="720" w:hanging="720"/>
        <w:jc w:val="both"/>
        <w:rPr>
          <w:rFonts w:ascii="Book Antiqua" w:hAnsi="Book Antiqua" w:cs="Arial"/>
          <w:color w:val="000000"/>
        </w:rPr>
      </w:pPr>
      <w:r w:rsidRPr="005967E0">
        <w:rPr>
          <w:rFonts w:ascii="Book Antiqua" w:hAnsi="Book Antiqua" w:cs="Arial"/>
          <w:color w:val="000000"/>
        </w:rPr>
        <w:t>19.</w:t>
      </w:r>
      <w:r w:rsidR="001E1A57">
        <w:rPr>
          <w:rFonts w:ascii="Book Antiqua" w:hAnsi="Book Antiqua" w:cs="Arial"/>
          <w:color w:val="000000"/>
        </w:rPr>
        <w:t>5</w:t>
      </w:r>
      <w:r w:rsidRPr="005967E0">
        <w:rPr>
          <w:rFonts w:ascii="Book Antiqua" w:hAnsi="Book Antiqua" w:cs="Arial"/>
          <w:color w:val="000000"/>
        </w:rPr>
        <w:tab/>
        <w:t>Bids not opened at bid opening shall not be considered further for evaluation, irrespective of the circumstances and shall be send to archive unopened.</w:t>
      </w:r>
    </w:p>
    <w:p w14:paraId="1C24ED55" w14:textId="6529B188" w:rsidR="007B61AB" w:rsidRDefault="007B61AB" w:rsidP="00D270DF">
      <w:pPr>
        <w:ind w:left="720" w:hanging="720"/>
        <w:jc w:val="both"/>
        <w:rPr>
          <w:rFonts w:ascii="Book Antiqua" w:hAnsi="Book Antiqua" w:cs="Arial"/>
          <w:color w:val="000000"/>
        </w:rPr>
      </w:pPr>
    </w:p>
    <w:p w14:paraId="5A58AE40" w14:textId="03B4BD4E" w:rsidR="007B61AB" w:rsidRPr="005967E0" w:rsidRDefault="007B61AB" w:rsidP="001E1A57">
      <w:pPr>
        <w:tabs>
          <w:tab w:val="left" w:pos="1050"/>
        </w:tabs>
        <w:ind w:left="720" w:hanging="720"/>
        <w:jc w:val="both"/>
        <w:rPr>
          <w:rFonts w:ascii="Book Antiqua" w:hAnsi="Book Antiqua" w:cs="Arial"/>
          <w:b/>
          <w:color w:val="000000"/>
        </w:rPr>
      </w:pPr>
      <w:r w:rsidRPr="005967E0">
        <w:rPr>
          <w:rFonts w:ascii="Book Antiqua" w:hAnsi="Book Antiqua" w:cs="Arial"/>
          <w:b/>
          <w:color w:val="000000"/>
        </w:rPr>
        <w:t>20.0</w:t>
      </w:r>
      <w:r w:rsidRPr="005967E0">
        <w:rPr>
          <w:rFonts w:ascii="Book Antiqua" w:hAnsi="Book Antiqua" w:cs="Arial"/>
          <w:b/>
          <w:color w:val="000000"/>
        </w:rPr>
        <w:tab/>
        <w:t>Clarification of Bids</w:t>
      </w:r>
    </w:p>
    <w:p w14:paraId="62C6885F" w14:textId="756A902E" w:rsidR="007B61AB" w:rsidRPr="005967E0" w:rsidRDefault="007B61AB" w:rsidP="00D270DF">
      <w:pPr>
        <w:ind w:left="720" w:hanging="720"/>
        <w:jc w:val="both"/>
        <w:rPr>
          <w:rFonts w:ascii="Book Antiqua" w:hAnsi="Book Antiqua" w:cs="Arial"/>
          <w:b/>
          <w:color w:val="000000"/>
        </w:rPr>
      </w:pPr>
    </w:p>
    <w:p w14:paraId="142A3597" w14:textId="54BAB7BE" w:rsidR="007B61AB" w:rsidRPr="005967E0" w:rsidRDefault="007B61AB" w:rsidP="00D270DF">
      <w:pPr>
        <w:ind w:left="720" w:hanging="720"/>
        <w:jc w:val="both"/>
        <w:rPr>
          <w:rFonts w:ascii="Book Antiqua" w:hAnsi="Book Antiqua" w:cs="Arial"/>
          <w:color w:val="000000"/>
        </w:rPr>
      </w:pPr>
      <w:r w:rsidRPr="005967E0">
        <w:rPr>
          <w:rFonts w:ascii="Book Antiqua" w:hAnsi="Book Antiqua" w:cs="Arial"/>
          <w:color w:val="000000"/>
        </w:rPr>
        <w:t>20.1</w:t>
      </w:r>
      <w:r w:rsidRPr="005967E0">
        <w:rPr>
          <w:rFonts w:ascii="Book Antiqua" w:hAnsi="Book Antiqua" w:cs="Arial"/>
          <w:color w:val="000000"/>
        </w:rPr>
        <w:tab/>
      </w:r>
      <w:r w:rsidR="00DE44F9" w:rsidRPr="005967E0">
        <w:rPr>
          <w:rFonts w:ascii="Book Antiqua" w:hAnsi="Book Antiqua" w:cs="Arial"/>
          <w:color w:val="000000"/>
        </w:rPr>
        <w:t xml:space="preserve">During proposal evaluation, the Owner may, at its discretion, ask the Bidders for a clarification of its proposal. </w:t>
      </w:r>
      <w:r w:rsidR="002F0BC8" w:rsidRPr="002F0BC8">
        <w:rPr>
          <w:rFonts w:ascii="Book Antiqua" w:hAnsi="Book Antiqua" w:cs="Arial"/>
          <w:color w:val="000000"/>
        </w:rPr>
        <w:t>In case of erroneous/</w:t>
      </w:r>
      <w:r w:rsidR="00612B44" w:rsidRPr="002F0BC8">
        <w:rPr>
          <w:rFonts w:ascii="Book Antiqua" w:hAnsi="Book Antiqua" w:cs="Arial"/>
          <w:color w:val="000000"/>
        </w:rPr>
        <w:t>non-submission</w:t>
      </w:r>
      <w:r w:rsidR="002F0BC8" w:rsidRPr="002F0BC8">
        <w:rPr>
          <w:rFonts w:ascii="Book Antiqua" w:hAnsi="Book Antiqua" w:cs="Arial"/>
          <w:color w:val="000000"/>
        </w:rPr>
        <w:t xml:space="preserve"> of documents related to/identifie</w:t>
      </w:r>
      <w:r w:rsidR="002F0BC8" w:rsidRPr="00612B44">
        <w:rPr>
          <w:rFonts w:ascii="Book Antiqua" w:hAnsi="Book Antiqua" w:cs="Arial"/>
          <w:color w:val="000000"/>
        </w:rPr>
        <w:t xml:space="preserve">d in </w:t>
      </w:r>
      <w:r w:rsidR="002F0BC8" w:rsidRPr="00612B44">
        <w:rPr>
          <w:rFonts w:ascii="Book Antiqua" w:hAnsi="Book Antiqua" w:cs="Arial"/>
          <w:color w:val="4472C4" w:themeColor="accent1"/>
        </w:rPr>
        <w:t xml:space="preserve">ITB Sub-Clause </w:t>
      </w:r>
      <w:r w:rsidR="00612B44" w:rsidRPr="00612B44">
        <w:rPr>
          <w:rFonts w:ascii="Book Antiqua" w:hAnsi="Book Antiqua" w:cs="Arial"/>
          <w:color w:val="4472C4" w:themeColor="accent1"/>
        </w:rPr>
        <w:t>8.2</w:t>
      </w:r>
      <w:r w:rsidR="002F0BC8" w:rsidRPr="00612B44">
        <w:rPr>
          <w:rFonts w:ascii="Book Antiqua" w:hAnsi="Book Antiqua" w:cs="Arial"/>
          <w:color w:val="4472C4" w:themeColor="accent1"/>
        </w:rPr>
        <w:t xml:space="preserve"> </w:t>
      </w:r>
      <w:r w:rsidR="002F0BC8" w:rsidRPr="00612B44">
        <w:rPr>
          <w:rFonts w:ascii="Book Antiqua" w:hAnsi="Book Antiqua" w:cs="Arial"/>
          <w:color w:val="000000"/>
        </w:rPr>
        <w:t xml:space="preserve">or the complete annual reports together with Audited statement of accounts pursuant to </w:t>
      </w:r>
      <w:r w:rsidR="002F0BC8" w:rsidRPr="00612B44">
        <w:rPr>
          <w:rFonts w:ascii="Book Antiqua" w:hAnsi="Book Antiqua" w:cs="Arial"/>
          <w:color w:val="4472C4" w:themeColor="accent1"/>
        </w:rPr>
        <w:t xml:space="preserve">ITB Sub-Clause </w:t>
      </w:r>
      <w:r w:rsidR="00612B44">
        <w:rPr>
          <w:rFonts w:ascii="Book Antiqua" w:hAnsi="Book Antiqua" w:cs="Arial"/>
          <w:color w:val="4472C4" w:themeColor="accent1"/>
        </w:rPr>
        <w:t>8.2</w:t>
      </w:r>
      <w:r w:rsidR="002F0BC8" w:rsidRPr="00612B44">
        <w:rPr>
          <w:rFonts w:ascii="Book Antiqua" w:hAnsi="Book Antiqua" w:cs="Arial"/>
          <w:color w:val="4472C4" w:themeColor="accent1"/>
        </w:rPr>
        <w:t xml:space="preserve"> (</w:t>
      </w:r>
      <w:r w:rsidR="00CC6A81">
        <w:rPr>
          <w:rFonts w:ascii="Book Antiqua" w:hAnsi="Book Antiqua" w:cs="Arial"/>
          <w:color w:val="4472C4" w:themeColor="accent1"/>
        </w:rPr>
        <w:t>b</w:t>
      </w:r>
      <w:r w:rsidR="002F0BC8" w:rsidRPr="00612B44">
        <w:rPr>
          <w:rFonts w:ascii="Book Antiqua" w:hAnsi="Book Antiqua" w:cs="Arial"/>
          <w:color w:val="4472C4" w:themeColor="accent1"/>
        </w:rPr>
        <w:t>)</w:t>
      </w:r>
      <w:r w:rsidR="002F0BC8" w:rsidRPr="00612B44">
        <w:rPr>
          <w:rFonts w:ascii="Book Antiqua" w:hAnsi="Book Antiqua" w:cs="Arial"/>
          <w:color w:val="000000"/>
        </w:rPr>
        <w:t xml:space="preserve">, </w:t>
      </w:r>
      <w:r w:rsidR="00DE44F9" w:rsidRPr="00612B44">
        <w:rPr>
          <w:rFonts w:ascii="Book Antiqua" w:hAnsi="Book Antiqua" w:cs="Arial"/>
          <w:color w:val="000000"/>
        </w:rPr>
        <w:t>r</w:t>
      </w:r>
      <w:r w:rsidR="00DE44F9" w:rsidRPr="005967E0">
        <w:rPr>
          <w:rFonts w:ascii="Book Antiqua" w:hAnsi="Book Antiqua" w:cs="Arial"/>
          <w:color w:val="000000"/>
        </w:rPr>
        <w:t xml:space="preserve">equired to be submitted by the Bidders as per the provisions of the Bidding Documents, the Owner may give the </w:t>
      </w:r>
      <w:r w:rsidR="00DE44F9" w:rsidRPr="00612B44">
        <w:rPr>
          <w:rFonts w:ascii="Book Antiqua" w:hAnsi="Book Antiqua" w:cs="Arial"/>
          <w:color w:val="000000"/>
        </w:rPr>
        <w:t>Bidders not more than 02 working day’ notice to rec</w:t>
      </w:r>
      <w:r w:rsidR="00DE44F9" w:rsidRPr="005967E0">
        <w:rPr>
          <w:rFonts w:ascii="Book Antiqua" w:hAnsi="Book Antiqua" w:cs="Arial"/>
          <w:color w:val="000000"/>
        </w:rPr>
        <w:t>tify/furnish such documents, failing which the proposal shall be rejected. Employer shall be sole judge in this regard. The request for clarification and the response shall be in writing, and no change in the price or substance of the proposal shall be sought, offered or permitted.</w:t>
      </w:r>
    </w:p>
    <w:p w14:paraId="15C8D3BD" w14:textId="2B82D897" w:rsidR="00DE44F9" w:rsidRPr="005967E0" w:rsidRDefault="00DE44F9" w:rsidP="00D270DF">
      <w:pPr>
        <w:ind w:left="720" w:hanging="720"/>
        <w:jc w:val="both"/>
        <w:rPr>
          <w:rFonts w:ascii="Book Antiqua" w:hAnsi="Book Antiqua" w:cs="Arial"/>
          <w:color w:val="000000"/>
        </w:rPr>
      </w:pPr>
    </w:p>
    <w:p w14:paraId="55BBE967" w14:textId="6C39FFA6" w:rsidR="00DE44F9" w:rsidRPr="005967E0" w:rsidRDefault="00DE44F9" w:rsidP="00D270DF">
      <w:pPr>
        <w:ind w:left="720" w:hanging="720"/>
        <w:jc w:val="both"/>
        <w:rPr>
          <w:rFonts w:ascii="Book Antiqua" w:hAnsi="Book Antiqua" w:cs="Arial"/>
          <w:b/>
          <w:color w:val="000000"/>
        </w:rPr>
      </w:pPr>
      <w:r w:rsidRPr="005967E0">
        <w:rPr>
          <w:rFonts w:ascii="Book Antiqua" w:hAnsi="Book Antiqua" w:cs="Arial"/>
          <w:b/>
          <w:color w:val="000000"/>
        </w:rPr>
        <w:t>21.0</w:t>
      </w:r>
      <w:r w:rsidRPr="005967E0">
        <w:rPr>
          <w:rFonts w:ascii="Book Antiqua" w:hAnsi="Book Antiqua" w:cs="Arial"/>
          <w:b/>
          <w:color w:val="000000"/>
        </w:rPr>
        <w:tab/>
        <w:t>Qualification</w:t>
      </w:r>
    </w:p>
    <w:p w14:paraId="60F352C8" w14:textId="47EE99BC" w:rsidR="007B61AB" w:rsidRPr="005967E0" w:rsidRDefault="007B61AB" w:rsidP="00D270DF">
      <w:pPr>
        <w:ind w:left="720" w:hanging="720"/>
        <w:jc w:val="both"/>
        <w:rPr>
          <w:rFonts w:ascii="Book Antiqua" w:hAnsi="Book Antiqua" w:cs="Arial"/>
          <w:color w:val="000000"/>
        </w:rPr>
      </w:pPr>
    </w:p>
    <w:p w14:paraId="278CAAB9" w14:textId="547D1F28" w:rsidR="00DE44F9" w:rsidRPr="005967E0" w:rsidRDefault="00DE44F9" w:rsidP="00D270DF">
      <w:pPr>
        <w:ind w:left="720" w:hanging="720"/>
        <w:jc w:val="both"/>
        <w:rPr>
          <w:rFonts w:ascii="Book Antiqua" w:hAnsi="Book Antiqua" w:cs="Arial"/>
          <w:color w:val="000000"/>
        </w:rPr>
      </w:pPr>
      <w:r w:rsidRPr="005967E0">
        <w:rPr>
          <w:rFonts w:ascii="Book Antiqua" w:hAnsi="Book Antiqua" w:cs="Arial"/>
          <w:color w:val="000000"/>
        </w:rPr>
        <w:t>21.1</w:t>
      </w:r>
      <w:r w:rsidRPr="005967E0">
        <w:rPr>
          <w:rFonts w:ascii="Book Antiqua" w:hAnsi="Book Antiqua" w:cs="Arial"/>
          <w:color w:val="000000"/>
        </w:rPr>
        <w:tab/>
        <w:t xml:space="preserve">The Employer will ascertain to its satisfaction whether Bidders determined having submitted substantially responsive bids are qualified, as per the Qualification Requirement specified in </w:t>
      </w:r>
      <w:r w:rsidRPr="00612B44">
        <w:rPr>
          <w:rFonts w:ascii="Book Antiqua" w:hAnsi="Book Antiqua" w:cs="Arial"/>
          <w:b/>
          <w:color w:val="000000"/>
        </w:rPr>
        <w:t>Annexure – A (</w:t>
      </w:r>
      <w:r w:rsidR="00612B44" w:rsidRPr="00612B44">
        <w:rPr>
          <w:rFonts w:ascii="Book Antiqua" w:hAnsi="Book Antiqua" w:cs="Arial"/>
          <w:b/>
          <w:color w:val="000000"/>
        </w:rPr>
        <w:t>QR</w:t>
      </w:r>
      <w:r w:rsidRPr="00612B44">
        <w:rPr>
          <w:rFonts w:ascii="Book Antiqua" w:hAnsi="Book Antiqua" w:cs="Arial"/>
          <w:b/>
          <w:color w:val="000000"/>
        </w:rPr>
        <w:t>)</w:t>
      </w:r>
      <w:r w:rsidRPr="00612B44">
        <w:rPr>
          <w:rFonts w:ascii="Book Antiqua" w:hAnsi="Book Antiqua" w:cs="Arial"/>
          <w:color w:val="000000"/>
        </w:rPr>
        <w:t xml:space="preserve"> to</w:t>
      </w:r>
      <w:r w:rsidRPr="005967E0">
        <w:rPr>
          <w:rFonts w:ascii="Book Antiqua" w:hAnsi="Book Antiqua" w:cs="Arial"/>
          <w:color w:val="000000"/>
        </w:rPr>
        <w:t xml:space="preserve"> satisfactorily perform the contract. The Employer shall be the sole judge in this regard and the Employer’s interpretation of the Qualification Requirement shall be final and binding.</w:t>
      </w:r>
    </w:p>
    <w:p w14:paraId="2AC8E9F8" w14:textId="77777777" w:rsidR="00D94993" w:rsidRPr="005967E0" w:rsidRDefault="00D94993" w:rsidP="00D270DF">
      <w:pPr>
        <w:ind w:left="720" w:hanging="720"/>
        <w:jc w:val="both"/>
        <w:rPr>
          <w:rFonts w:ascii="Book Antiqua" w:hAnsi="Book Antiqua" w:cs="Arial"/>
          <w:color w:val="000000"/>
        </w:rPr>
      </w:pPr>
    </w:p>
    <w:p w14:paraId="1DB8AC6B" w14:textId="69D59280" w:rsidR="00DE44F9" w:rsidRPr="005967E0" w:rsidRDefault="00DE44F9" w:rsidP="00D270DF">
      <w:pPr>
        <w:ind w:left="720" w:hanging="720"/>
        <w:jc w:val="both"/>
        <w:rPr>
          <w:rFonts w:ascii="Book Antiqua" w:hAnsi="Book Antiqua" w:cs="Arial"/>
          <w:b/>
          <w:color w:val="000000"/>
        </w:rPr>
      </w:pPr>
      <w:r w:rsidRPr="005967E0">
        <w:rPr>
          <w:rFonts w:ascii="Book Antiqua" w:hAnsi="Book Antiqua" w:cs="Arial"/>
          <w:b/>
          <w:color w:val="000000"/>
        </w:rPr>
        <w:t>22.0</w:t>
      </w:r>
      <w:r w:rsidRPr="005967E0">
        <w:rPr>
          <w:rFonts w:ascii="Book Antiqua" w:hAnsi="Book Antiqua" w:cs="Arial"/>
          <w:b/>
          <w:color w:val="000000"/>
        </w:rPr>
        <w:tab/>
        <w:t>Evaluation of Techno - Commercial Part (First Envelope)</w:t>
      </w:r>
    </w:p>
    <w:p w14:paraId="39E63A93" w14:textId="4162369B" w:rsidR="00DE44F9" w:rsidRPr="005967E0" w:rsidRDefault="00DE44F9" w:rsidP="00D270DF">
      <w:pPr>
        <w:ind w:left="720" w:hanging="720"/>
        <w:jc w:val="both"/>
        <w:rPr>
          <w:rFonts w:ascii="Book Antiqua" w:hAnsi="Book Antiqua" w:cs="Arial"/>
          <w:color w:val="000000"/>
        </w:rPr>
      </w:pPr>
    </w:p>
    <w:p w14:paraId="5FAA9047" w14:textId="1F28F480" w:rsidR="00845745" w:rsidRDefault="00DE44F9" w:rsidP="00845745">
      <w:pPr>
        <w:ind w:left="720" w:hanging="720"/>
        <w:jc w:val="both"/>
        <w:rPr>
          <w:rFonts w:ascii="Book Antiqua" w:hAnsi="Book Antiqua" w:cs="Arial"/>
          <w:color w:val="000000"/>
        </w:rPr>
      </w:pPr>
      <w:r w:rsidRPr="005967E0">
        <w:rPr>
          <w:rFonts w:ascii="Book Antiqua" w:hAnsi="Book Antiqua" w:cs="Arial"/>
          <w:color w:val="000000"/>
        </w:rPr>
        <w:t>22.1</w:t>
      </w:r>
      <w:r w:rsidRPr="005967E0">
        <w:rPr>
          <w:rFonts w:ascii="Book Antiqua" w:hAnsi="Book Antiqua" w:cs="Arial"/>
          <w:color w:val="000000"/>
        </w:rPr>
        <w:tab/>
        <w:t xml:space="preserve">The Employer will carry out a detailed evaluation of the bids of the qualified bidders in order to determine whether the technical aspects are in accordance with the requirements set forth in the Bidding Documents. In order to reach such a determination, the Employer will examine the information supplied by the bidders, pursuant to </w:t>
      </w:r>
      <w:r w:rsidRPr="001A0B2E">
        <w:rPr>
          <w:rFonts w:ascii="Book Antiqua" w:hAnsi="Book Antiqua" w:cs="Arial"/>
          <w:color w:val="4472C4" w:themeColor="accent1"/>
        </w:rPr>
        <w:t>ITB Clause 8</w:t>
      </w:r>
      <w:r w:rsidRPr="005967E0">
        <w:rPr>
          <w:rFonts w:ascii="Book Antiqua" w:hAnsi="Book Antiqua" w:cs="Arial"/>
          <w:color w:val="000000"/>
        </w:rPr>
        <w:t>, and other requirements in the Bidding Documents.</w:t>
      </w:r>
    </w:p>
    <w:p w14:paraId="01388C20" w14:textId="6A7776BA" w:rsidR="002A6042" w:rsidRDefault="002A6042" w:rsidP="00845745">
      <w:pPr>
        <w:ind w:left="720" w:hanging="720"/>
        <w:jc w:val="both"/>
        <w:rPr>
          <w:rFonts w:ascii="Book Antiqua" w:hAnsi="Book Antiqua"/>
        </w:rPr>
      </w:pPr>
      <w:r>
        <w:rPr>
          <w:rFonts w:ascii="Book Antiqua" w:hAnsi="Book Antiqua" w:cs="Arial"/>
          <w:color w:val="000000"/>
        </w:rPr>
        <w:tab/>
      </w:r>
      <w:r w:rsidRPr="00D83343">
        <w:rPr>
          <w:rFonts w:ascii="Book Antiqua" w:hAnsi="Book Antiqua"/>
        </w:rPr>
        <w:t xml:space="preserve">Notwithstanding the above, criteria as per </w:t>
      </w:r>
      <w:r w:rsidRPr="002A6042">
        <w:rPr>
          <w:rFonts w:ascii="Book Antiqua" w:hAnsi="Book Antiqua"/>
          <w:color w:val="4472C4" w:themeColor="accent1"/>
        </w:rPr>
        <w:t>ITB Clause 22.2</w:t>
      </w:r>
      <w:r w:rsidRPr="00D83343">
        <w:rPr>
          <w:rFonts w:ascii="Book Antiqua" w:hAnsi="Book Antiqua"/>
        </w:rPr>
        <w:t xml:space="preserve"> shall also be required to be met</w:t>
      </w:r>
      <w:r>
        <w:rPr>
          <w:rFonts w:ascii="Book Antiqua" w:hAnsi="Book Antiqua"/>
        </w:rPr>
        <w:t>.</w:t>
      </w:r>
    </w:p>
    <w:p w14:paraId="006320D6" w14:textId="77777777" w:rsidR="002A6042" w:rsidRDefault="002A6042" w:rsidP="00845745">
      <w:pPr>
        <w:ind w:left="720" w:hanging="720"/>
        <w:jc w:val="both"/>
        <w:rPr>
          <w:rFonts w:ascii="Book Antiqua" w:hAnsi="Book Antiqua" w:cs="Arial"/>
          <w:color w:val="000000"/>
        </w:rPr>
      </w:pPr>
    </w:p>
    <w:p w14:paraId="4EBCE7C7" w14:textId="6068B667" w:rsidR="002A6042" w:rsidRPr="005967E0" w:rsidRDefault="002A6042" w:rsidP="00845745">
      <w:pPr>
        <w:ind w:left="720" w:hanging="720"/>
        <w:jc w:val="both"/>
        <w:rPr>
          <w:rFonts w:ascii="Book Antiqua" w:hAnsi="Book Antiqua" w:cs="Arial"/>
          <w:color w:val="000000"/>
        </w:rPr>
      </w:pPr>
      <w:r>
        <w:rPr>
          <w:rFonts w:ascii="Book Antiqua" w:hAnsi="Book Antiqua" w:cs="Arial"/>
          <w:color w:val="000000"/>
        </w:rPr>
        <w:t>22.2</w:t>
      </w:r>
      <w:r>
        <w:rPr>
          <w:rFonts w:ascii="Book Antiqua" w:hAnsi="Book Antiqua" w:cs="Arial"/>
          <w:color w:val="000000"/>
        </w:rPr>
        <w:tab/>
      </w:r>
      <w:r w:rsidRPr="002A6042">
        <w:rPr>
          <w:rFonts w:ascii="Book Antiqua" w:hAnsi="Book Antiqua" w:cs="Arial"/>
          <w:color w:val="000000"/>
        </w:rPr>
        <w:t xml:space="preserve">The determination will </w:t>
      </w:r>
      <w:proofErr w:type="gramStart"/>
      <w:r w:rsidRPr="002A6042">
        <w:rPr>
          <w:rFonts w:ascii="Book Antiqua" w:hAnsi="Book Antiqua" w:cs="Arial"/>
          <w:color w:val="000000"/>
        </w:rPr>
        <w:t>take into account</w:t>
      </w:r>
      <w:proofErr w:type="gramEnd"/>
      <w:r w:rsidRPr="002A6042">
        <w:rPr>
          <w:rFonts w:ascii="Book Antiqua" w:hAnsi="Book Antiqua" w:cs="Arial"/>
          <w:color w:val="000000"/>
        </w:rPr>
        <w:t xml:space="preserve"> the Bidder’s financial, technical capabilities. It will be based upon an examination of the documentary evidence of the Bidder’s qualifications submitted </w:t>
      </w:r>
      <w:r w:rsidR="00FB423A">
        <w:rPr>
          <w:rFonts w:ascii="Book Antiqua" w:hAnsi="Book Antiqua" w:cs="Arial"/>
          <w:color w:val="000000"/>
        </w:rPr>
        <w:t>in accordance with</w:t>
      </w:r>
      <w:r w:rsidRPr="002A6042">
        <w:rPr>
          <w:rFonts w:ascii="Book Antiqua" w:hAnsi="Book Antiqua" w:cs="Arial"/>
          <w:color w:val="000000"/>
        </w:rPr>
        <w:t xml:space="preserve"> </w:t>
      </w:r>
      <w:r w:rsidR="00FB423A">
        <w:rPr>
          <w:rFonts w:ascii="Book Antiqua" w:hAnsi="Book Antiqua" w:cs="Arial"/>
          <w:color w:val="000000"/>
        </w:rPr>
        <w:t>ITB Clause 8.2 (</w:t>
      </w:r>
      <w:r w:rsidR="00F57C04">
        <w:rPr>
          <w:rFonts w:ascii="Book Antiqua" w:hAnsi="Book Antiqua" w:cs="Arial"/>
          <w:color w:val="000000"/>
        </w:rPr>
        <w:t>b</w:t>
      </w:r>
      <w:r w:rsidR="00FB423A">
        <w:rPr>
          <w:rFonts w:ascii="Book Antiqua" w:hAnsi="Book Antiqua" w:cs="Arial"/>
          <w:color w:val="000000"/>
        </w:rPr>
        <w:t xml:space="preserve">) </w:t>
      </w:r>
      <w:r w:rsidRPr="00FB423A">
        <w:rPr>
          <w:rFonts w:ascii="Book Antiqua" w:hAnsi="Book Antiqua" w:cs="Arial"/>
          <w:color w:val="000000"/>
        </w:rPr>
        <w:t>Attachment 3</w:t>
      </w:r>
      <w:r w:rsidR="00FB423A">
        <w:rPr>
          <w:rFonts w:ascii="Book Antiqua" w:hAnsi="Book Antiqua" w:cs="Arial"/>
          <w:color w:val="000000"/>
        </w:rPr>
        <w:t xml:space="preserve"> </w:t>
      </w:r>
      <w:r w:rsidRPr="00FB423A">
        <w:rPr>
          <w:rFonts w:ascii="Book Antiqua" w:hAnsi="Book Antiqua" w:cs="Arial"/>
          <w:color w:val="000000"/>
        </w:rPr>
        <w:t>to</w:t>
      </w:r>
      <w:r w:rsidRPr="002A6042">
        <w:rPr>
          <w:rFonts w:ascii="Book Antiqua" w:hAnsi="Book Antiqua" w:cs="Arial"/>
          <w:color w:val="000000"/>
        </w:rPr>
        <w:t xml:space="preserve"> the bid, as well as such other information as the Employer deems necessary and appropriate</w:t>
      </w:r>
      <w:r>
        <w:rPr>
          <w:rFonts w:ascii="Book Antiqua" w:hAnsi="Book Antiqua" w:cs="Arial"/>
          <w:color w:val="000000"/>
        </w:rPr>
        <w:t xml:space="preserve"> </w:t>
      </w:r>
      <w:r w:rsidRPr="002A6042">
        <w:rPr>
          <w:rFonts w:ascii="Book Antiqua" w:hAnsi="Book Antiqua" w:cs="Arial"/>
          <w:color w:val="000000"/>
        </w:rPr>
        <w:t xml:space="preserve">as per the provisions of </w:t>
      </w:r>
      <w:r w:rsidRPr="00FB423A">
        <w:rPr>
          <w:rFonts w:ascii="Book Antiqua" w:hAnsi="Book Antiqua" w:cs="Arial"/>
          <w:b/>
          <w:color w:val="000000"/>
        </w:rPr>
        <w:t>Annexure -A (</w:t>
      </w:r>
      <w:r w:rsidR="00FB423A" w:rsidRPr="00FB423A">
        <w:rPr>
          <w:rFonts w:ascii="Book Antiqua" w:hAnsi="Book Antiqua" w:cs="Arial"/>
          <w:b/>
          <w:color w:val="000000"/>
        </w:rPr>
        <w:t>QR</w:t>
      </w:r>
      <w:r w:rsidRPr="00FB423A">
        <w:rPr>
          <w:rFonts w:ascii="Book Antiqua" w:hAnsi="Book Antiqua" w:cs="Arial"/>
          <w:b/>
          <w:color w:val="000000"/>
        </w:rPr>
        <w:t>).</w:t>
      </w:r>
      <w:r w:rsidRPr="002A6042">
        <w:rPr>
          <w:rFonts w:ascii="Book Antiqua" w:hAnsi="Book Antiqua" w:cs="Arial"/>
          <w:color w:val="000000"/>
        </w:rPr>
        <w:t xml:space="preserve"> </w:t>
      </w:r>
    </w:p>
    <w:p w14:paraId="27FFFC9B" w14:textId="77777777" w:rsidR="00510DF0" w:rsidRPr="005967E0" w:rsidRDefault="00510DF0" w:rsidP="00D270DF">
      <w:pPr>
        <w:ind w:left="720" w:hanging="720"/>
        <w:jc w:val="both"/>
        <w:rPr>
          <w:rFonts w:ascii="Book Antiqua" w:hAnsi="Book Antiqua" w:cs="Arial"/>
          <w:color w:val="000000"/>
        </w:rPr>
      </w:pPr>
    </w:p>
    <w:p w14:paraId="7ECF2A0A" w14:textId="165EE721" w:rsidR="00DE44F9" w:rsidRPr="005967E0" w:rsidRDefault="00DE44F9" w:rsidP="00D270DF">
      <w:pPr>
        <w:ind w:left="720" w:hanging="720"/>
        <w:jc w:val="both"/>
        <w:rPr>
          <w:rFonts w:ascii="Book Antiqua" w:hAnsi="Book Antiqua" w:cs="Arial"/>
          <w:b/>
          <w:color w:val="000000"/>
        </w:rPr>
      </w:pPr>
      <w:r w:rsidRPr="005967E0">
        <w:rPr>
          <w:rFonts w:ascii="Book Antiqua" w:hAnsi="Book Antiqua" w:cs="Arial"/>
          <w:b/>
          <w:color w:val="000000"/>
        </w:rPr>
        <w:lastRenderedPageBreak/>
        <w:t>23.0</w:t>
      </w:r>
      <w:r w:rsidRPr="005967E0">
        <w:rPr>
          <w:rFonts w:ascii="Book Antiqua" w:hAnsi="Book Antiqua" w:cs="Arial"/>
          <w:b/>
          <w:color w:val="000000"/>
        </w:rPr>
        <w:tab/>
        <w:t>Opening of Second Envelope by Employer</w:t>
      </w:r>
    </w:p>
    <w:p w14:paraId="51D5AB83" w14:textId="0D21A838" w:rsidR="00DE44F9" w:rsidRPr="005967E0" w:rsidRDefault="00DE44F9" w:rsidP="00D270DF">
      <w:pPr>
        <w:ind w:left="720" w:hanging="720"/>
        <w:jc w:val="both"/>
        <w:rPr>
          <w:rFonts w:ascii="Book Antiqua" w:hAnsi="Book Antiqua" w:cs="Arial"/>
          <w:b/>
          <w:color w:val="000000"/>
        </w:rPr>
      </w:pPr>
    </w:p>
    <w:p w14:paraId="5F3F27D6" w14:textId="67B3A298" w:rsidR="00DE44F9" w:rsidRPr="005967E0" w:rsidRDefault="00DE44F9" w:rsidP="00D270DF">
      <w:pPr>
        <w:ind w:left="720" w:hanging="720"/>
        <w:jc w:val="both"/>
        <w:rPr>
          <w:rFonts w:ascii="Book Antiqua" w:hAnsi="Book Antiqua" w:cs="Arial"/>
          <w:color w:val="000000"/>
        </w:rPr>
      </w:pPr>
      <w:r w:rsidRPr="005967E0">
        <w:rPr>
          <w:rFonts w:ascii="Book Antiqua" w:hAnsi="Book Antiqua" w:cs="Arial"/>
          <w:color w:val="000000"/>
        </w:rPr>
        <w:t>23.1</w:t>
      </w:r>
      <w:r w:rsidRPr="005967E0">
        <w:rPr>
          <w:rFonts w:ascii="Book Antiqua" w:hAnsi="Book Antiqua" w:cs="Arial"/>
          <w:color w:val="000000"/>
        </w:rPr>
        <w:tab/>
        <w:t xml:space="preserve">The Second Envelope i.e., Price Part of only those Bidders shall be opened who are determined as having submitted substantially responsive bids and are ascertained to be qualified to satisfactorily perform the Contract, pursuant to </w:t>
      </w:r>
      <w:r w:rsidRPr="002A6042">
        <w:rPr>
          <w:rFonts w:ascii="Book Antiqua" w:hAnsi="Book Antiqua" w:cs="Arial"/>
          <w:color w:val="4472C4" w:themeColor="accent1"/>
        </w:rPr>
        <w:t xml:space="preserve">ITB Clause 21 </w:t>
      </w:r>
      <w:r w:rsidRPr="005967E0">
        <w:rPr>
          <w:rFonts w:ascii="Book Antiqua" w:hAnsi="Book Antiqua" w:cs="Arial"/>
          <w:color w:val="000000"/>
        </w:rPr>
        <w:t xml:space="preserve">and </w:t>
      </w:r>
      <w:r w:rsidRPr="002A6042">
        <w:rPr>
          <w:rFonts w:ascii="Book Antiqua" w:hAnsi="Book Antiqua" w:cs="Arial"/>
          <w:color w:val="4472C4" w:themeColor="accent1"/>
        </w:rPr>
        <w:t>22</w:t>
      </w:r>
      <w:r w:rsidRPr="005967E0">
        <w:rPr>
          <w:rFonts w:ascii="Book Antiqua" w:hAnsi="Book Antiqua" w:cs="Arial"/>
          <w:color w:val="000000"/>
        </w:rPr>
        <w:t xml:space="preserve">. </w:t>
      </w:r>
      <w:r w:rsidRPr="001B46E7">
        <w:rPr>
          <w:rFonts w:ascii="Book Antiqua" w:hAnsi="Book Antiqua" w:cs="Arial"/>
          <w:color w:val="000000"/>
        </w:rPr>
        <w:t>Such Bidders shall be intimated about the date and time for opening of Price Part i.e., Second Envelope of the Bids by the Employer</w:t>
      </w:r>
      <w:r w:rsidRPr="005967E0">
        <w:rPr>
          <w:rFonts w:ascii="Book Antiqua" w:hAnsi="Book Antiqua" w:cs="Arial"/>
          <w:color w:val="000000"/>
        </w:rPr>
        <w:t xml:space="preserve">. A negative determination of the bids pursuant to </w:t>
      </w:r>
      <w:r w:rsidRPr="002A6042">
        <w:rPr>
          <w:rFonts w:ascii="Book Antiqua" w:hAnsi="Book Antiqua" w:cs="Arial"/>
          <w:color w:val="4472C4" w:themeColor="accent1"/>
        </w:rPr>
        <w:t>ITB Clause 21</w:t>
      </w:r>
      <w:r w:rsidRPr="005967E0">
        <w:rPr>
          <w:rFonts w:ascii="Book Antiqua" w:hAnsi="Book Antiqua" w:cs="Arial"/>
          <w:color w:val="000000"/>
        </w:rPr>
        <w:t xml:space="preserve"> and </w:t>
      </w:r>
      <w:r w:rsidRPr="002A6042">
        <w:rPr>
          <w:rFonts w:ascii="Book Antiqua" w:hAnsi="Book Antiqua" w:cs="Arial"/>
          <w:color w:val="4472C4" w:themeColor="accent1"/>
        </w:rPr>
        <w:t>22</w:t>
      </w:r>
      <w:r w:rsidRPr="005967E0">
        <w:rPr>
          <w:rFonts w:ascii="Book Antiqua" w:hAnsi="Book Antiqua" w:cs="Arial"/>
          <w:color w:val="000000"/>
        </w:rPr>
        <w:t>, shall be notified by the Employer to such Bidders through portal only and the Second Envelope submitted by them shall be sent to archive unopened.</w:t>
      </w:r>
    </w:p>
    <w:p w14:paraId="5BD73A78" w14:textId="77777777" w:rsidR="00DE44F9" w:rsidRPr="005967E0" w:rsidRDefault="00DE44F9" w:rsidP="00D270DF">
      <w:pPr>
        <w:ind w:left="720" w:hanging="720"/>
        <w:jc w:val="both"/>
        <w:rPr>
          <w:rFonts w:ascii="Book Antiqua" w:hAnsi="Book Antiqua" w:cs="Arial"/>
          <w:color w:val="000000"/>
        </w:rPr>
      </w:pPr>
    </w:p>
    <w:p w14:paraId="3A800B69" w14:textId="1DA72554" w:rsidR="00DE44F9" w:rsidRPr="005967E0" w:rsidRDefault="00DE44F9" w:rsidP="00D270DF">
      <w:pPr>
        <w:ind w:left="720" w:hanging="720"/>
        <w:jc w:val="both"/>
        <w:rPr>
          <w:rFonts w:ascii="Book Antiqua" w:hAnsi="Book Antiqua" w:cs="Arial"/>
          <w:color w:val="000000"/>
        </w:rPr>
      </w:pPr>
      <w:r w:rsidRPr="005967E0">
        <w:rPr>
          <w:rFonts w:ascii="Book Antiqua" w:hAnsi="Book Antiqua" w:cs="Arial"/>
          <w:color w:val="000000"/>
        </w:rPr>
        <w:t>23.2</w:t>
      </w:r>
      <w:r w:rsidRPr="005967E0">
        <w:rPr>
          <w:rFonts w:ascii="Book Antiqua" w:hAnsi="Book Antiqua" w:cs="Arial"/>
          <w:color w:val="000000"/>
        </w:rPr>
        <w:tab/>
        <w:t>The Employer will open Second Envelope i.e., Price Part at the specified time and date in the presence of bidder’s designated representatives who choose to attend, at the time, date, and location stipulated in the intimation for opening of Second Envelope. The bidder</w:t>
      </w:r>
      <w:r w:rsidR="00322C43">
        <w:rPr>
          <w:rFonts w:ascii="Book Antiqua" w:hAnsi="Book Antiqua" w:cs="Arial"/>
          <w:color w:val="000000"/>
        </w:rPr>
        <w:t>’</w:t>
      </w:r>
      <w:r w:rsidRPr="005967E0">
        <w:rPr>
          <w:rFonts w:ascii="Book Antiqua" w:hAnsi="Book Antiqua" w:cs="Arial"/>
          <w:color w:val="000000"/>
        </w:rPr>
        <w:t>s representatives who are present shall sign a register evidencing their attendance.</w:t>
      </w:r>
    </w:p>
    <w:p w14:paraId="3B99DCA4" w14:textId="18B245CA" w:rsidR="00DE44F9" w:rsidRPr="005967E0" w:rsidRDefault="00DE44F9" w:rsidP="00D270DF">
      <w:pPr>
        <w:ind w:left="720" w:hanging="720"/>
        <w:jc w:val="both"/>
        <w:rPr>
          <w:rFonts w:ascii="Book Antiqua" w:hAnsi="Book Antiqua" w:cs="Arial"/>
          <w:color w:val="000000"/>
        </w:rPr>
      </w:pPr>
    </w:p>
    <w:p w14:paraId="7ED602C5" w14:textId="3C6CE184" w:rsidR="00322C43" w:rsidRDefault="00DE44F9" w:rsidP="00D270DF">
      <w:pPr>
        <w:ind w:left="720" w:hanging="720"/>
        <w:jc w:val="both"/>
        <w:rPr>
          <w:rFonts w:ascii="Book Antiqua" w:hAnsi="Book Antiqua" w:cs="Arial"/>
          <w:color w:val="000000"/>
        </w:rPr>
      </w:pPr>
      <w:r w:rsidRPr="005967E0">
        <w:rPr>
          <w:rFonts w:ascii="Book Antiqua" w:hAnsi="Book Antiqua" w:cs="Arial"/>
          <w:color w:val="000000"/>
        </w:rPr>
        <w:t>23.3</w:t>
      </w:r>
      <w:r w:rsidRPr="005967E0">
        <w:rPr>
          <w:rFonts w:ascii="Book Antiqua" w:hAnsi="Book Antiqua" w:cs="Arial"/>
          <w:color w:val="000000"/>
        </w:rPr>
        <w:tab/>
      </w:r>
      <w:r w:rsidR="00322C43" w:rsidRPr="00322C43">
        <w:rPr>
          <w:rFonts w:ascii="Book Antiqua" w:hAnsi="Book Antiqua" w:cs="Arial"/>
          <w:color w:val="000000"/>
        </w:rPr>
        <w:t>The bidders’ names, the Bid Prices</w:t>
      </w:r>
      <w:r w:rsidR="00322C43">
        <w:rPr>
          <w:rFonts w:ascii="Book Antiqua" w:hAnsi="Book Antiqua" w:cs="Arial"/>
          <w:color w:val="000000"/>
        </w:rPr>
        <w:t xml:space="preserve"> </w:t>
      </w:r>
      <w:r w:rsidR="00322C43" w:rsidRPr="00322C43">
        <w:rPr>
          <w:rFonts w:ascii="Book Antiqua" w:hAnsi="Book Antiqua" w:cs="Arial"/>
          <w:color w:val="000000"/>
        </w:rPr>
        <w:t xml:space="preserve">and </w:t>
      </w:r>
      <w:r w:rsidR="00322C43" w:rsidRPr="00FB423A">
        <w:rPr>
          <w:rFonts w:ascii="Book Antiqua" w:hAnsi="Book Antiqua" w:cs="Arial"/>
          <w:color w:val="000000"/>
        </w:rPr>
        <w:t xml:space="preserve">any such other details as per </w:t>
      </w:r>
      <w:r w:rsidR="00FB423A" w:rsidRPr="00FB423A">
        <w:rPr>
          <w:rFonts w:ascii="Book Antiqua" w:hAnsi="Book Antiqua" w:cs="Arial"/>
          <w:color w:val="000000"/>
        </w:rPr>
        <w:t>data</w:t>
      </w:r>
      <w:r w:rsidR="00322C43" w:rsidRPr="00FB423A">
        <w:rPr>
          <w:rFonts w:ascii="Book Antiqua" w:hAnsi="Book Antiqua" w:cs="Arial"/>
          <w:color w:val="000000"/>
        </w:rPr>
        <w:t xml:space="preserve"> filled </w:t>
      </w:r>
      <w:r w:rsidR="00FB423A">
        <w:rPr>
          <w:rFonts w:ascii="Book Antiqua" w:hAnsi="Book Antiqua" w:cs="Arial"/>
          <w:color w:val="000000"/>
        </w:rPr>
        <w:t xml:space="preserve">by </w:t>
      </w:r>
      <w:r w:rsidR="00322C43" w:rsidRPr="00FB423A">
        <w:rPr>
          <w:rFonts w:ascii="Book Antiqua" w:hAnsi="Book Antiqua" w:cs="Arial"/>
          <w:color w:val="000000"/>
        </w:rPr>
        <w:t>the bidder on the portal</w:t>
      </w:r>
      <w:r w:rsidR="00322C43" w:rsidRPr="00322C43">
        <w:rPr>
          <w:rFonts w:ascii="Book Antiqua" w:hAnsi="Book Antiqua" w:cs="Arial"/>
          <w:color w:val="000000"/>
        </w:rPr>
        <w:t xml:space="preserve"> will become viewable at the time of opening of bids. The prices and details as filled by the bidder and opened during the bid opening and recorded in the Bid Opening Statement would not be construed to determine the relative ranking amongst the Bidders and would not confer any right or claim whatsoever on any Bidder</w:t>
      </w:r>
      <w:r w:rsidR="00322C43">
        <w:rPr>
          <w:rFonts w:ascii="Book Antiqua" w:hAnsi="Book Antiqua" w:cs="Arial"/>
          <w:color w:val="000000"/>
        </w:rPr>
        <w:t>.</w:t>
      </w:r>
    </w:p>
    <w:p w14:paraId="7DE11C37" w14:textId="77777777" w:rsidR="005616F6" w:rsidRDefault="005616F6" w:rsidP="00D270DF">
      <w:pPr>
        <w:ind w:left="720" w:hanging="720"/>
        <w:jc w:val="both"/>
        <w:rPr>
          <w:rFonts w:ascii="Book Antiqua" w:hAnsi="Book Antiqua" w:cs="Arial"/>
          <w:color w:val="000000"/>
        </w:rPr>
      </w:pPr>
    </w:p>
    <w:p w14:paraId="0A2C116E" w14:textId="44270807" w:rsidR="00DE44F9" w:rsidRDefault="00322C43" w:rsidP="00D270DF">
      <w:pPr>
        <w:ind w:left="720" w:hanging="720"/>
        <w:jc w:val="both"/>
        <w:rPr>
          <w:rFonts w:ascii="Book Antiqua" w:hAnsi="Book Antiqua" w:cs="Arial"/>
          <w:color w:val="000000"/>
        </w:rPr>
      </w:pPr>
      <w:r>
        <w:rPr>
          <w:rFonts w:ascii="Book Antiqua" w:hAnsi="Book Antiqua" w:cs="Arial"/>
          <w:color w:val="000000"/>
        </w:rPr>
        <w:t>23.4</w:t>
      </w:r>
      <w:r>
        <w:rPr>
          <w:rFonts w:ascii="Book Antiqua" w:hAnsi="Book Antiqua" w:cs="Arial"/>
          <w:color w:val="000000"/>
        </w:rPr>
        <w:tab/>
      </w:r>
      <w:r w:rsidRPr="00322C43">
        <w:rPr>
          <w:rFonts w:ascii="Book Antiqua" w:hAnsi="Book Antiqua" w:cs="Arial"/>
          <w:color w:val="000000"/>
        </w:rPr>
        <w:t xml:space="preserve">The Employer shall prepare minutes of the bid opening, including the information disclosed to those present in accordance with </w:t>
      </w:r>
      <w:r w:rsidRPr="005616F6">
        <w:rPr>
          <w:rFonts w:ascii="Book Antiqua" w:hAnsi="Book Antiqua" w:cs="Arial"/>
          <w:color w:val="4472C4" w:themeColor="accent1"/>
        </w:rPr>
        <w:t>ITB Sub-Clause 23.3</w:t>
      </w:r>
      <w:r w:rsidR="00DE44F9" w:rsidRPr="005967E0">
        <w:rPr>
          <w:rFonts w:ascii="Book Antiqua" w:hAnsi="Book Antiqua" w:cs="Arial"/>
          <w:color w:val="000000"/>
        </w:rPr>
        <w:t>.</w:t>
      </w:r>
    </w:p>
    <w:p w14:paraId="46604783" w14:textId="1EA4B998" w:rsidR="00322C43" w:rsidRPr="005967E0" w:rsidRDefault="00322C43" w:rsidP="00D270DF">
      <w:pPr>
        <w:ind w:left="720" w:hanging="720"/>
        <w:jc w:val="both"/>
        <w:rPr>
          <w:rFonts w:ascii="Book Antiqua" w:hAnsi="Book Antiqua" w:cs="Arial"/>
          <w:color w:val="000000"/>
        </w:rPr>
      </w:pPr>
      <w:r>
        <w:rPr>
          <w:rFonts w:ascii="Book Antiqua" w:hAnsi="Book Antiqua" w:cs="Arial"/>
          <w:color w:val="000000"/>
        </w:rPr>
        <w:t>23.5</w:t>
      </w:r>
      <w:r>
        <w:rPr>
          <w:rFonts w:ascii="Book Antiqua" w:hAnsi="Book Antiqua" w:cs="Arial"/>
          <w:color w:val="000000"/>
        </w:rPr>
        <w:tab/>
      </w:r>
      <w:r w:rsidRPr="000455EB">
        <w:rPr>
          <w:rFonts w:ascii="Book Antiqua" w:hAnsi="Book Antiqua"/>
        </w:rPr>
        <w:t>Bids not opened and read out at bid opening shall not be considered further for evaluation, irrespective of the circumstances</w:t>
      </w:r>
      <w:r>
        <w:rPr>
          <w:rFonts w:ascii="Book Antiqua" w:hAnsi="Book Antiqua"/>
        </w:rPr>
        <w:t>.</w:t>
      </w:r>
    </w:p>
    <w:p w14:paraId="132F253B" w14:textId="77777777" w:rsidR="00FB423A" w:rsidRPr="005967E0" w:rsidRDefault="00FB423A" w:rsidP="00D270DF">
      <w:pPr>
        <w:ind w:left="720" w:hanging="720"/>
        <w:jc w:val="both"/>
        <w:rPr>
          <w:rFonts w:ascii="Book Antiqua" w:hAnsi="Book Antiqua" w:cs="Arial"/>
          <w:color w:val="000000"/>
        </w:rPr>
      </w:pPr>
    </w:p>
    <w:p w14:paraId="5D96CA9D" w14:textId="4FB21DA0" w:rsidR="00DE44F9" w:rsidRPr="005967E0" w:rsidRDefault="00DE44F9" w:rsidP="00D270DF">
      <w:pPr>
        <w:ind w:left="720" w:hanging="720"/>
        <w:jc w:val="both"/>
        <w:rPr>
          <w:rFonts w:ascii="Book Antiqua" w:hAnsi="Book Antiqua" w:cs="Arial"/>
          <w:b/>
          <w:color w:val="000000"/>
        </w:rPr>
      </w:pPr>
      <w:r w:rsidRPr="005967E0">
        <w:rPr>
          <w:rFonts w:ascii="Book Antiqua" w:hAnsi="Book Antiqua" w:cs="Arial"/>
          <w:b/>
          <w:color w:val="000000"/>
        </w:rPr>
        <w:t>24.0</w:t>
      </w:r>
      <w:r w:rsidRPr="005967E0">
        <w:rPr>
          <w:rFonts w:ascii="Book Antiqua" w:hAnsi="Book Antiqua" w:cs="Arial"/>
          <w:b/>
          <w:color w:val="000000"/>
        </w:rPr>
        <w:tab/>
        <w:t>Evaluation of Second Envelope (Price Part)</w:t>
      </w:r>
    </w:p>
    <w:p w14:paraId="6017E52C" w14:textId="7F275E89" w:rsidR="00DE44F9" w:rsidRPr="005967E0" w:rsidRDefault="00DE44F9" w:rsidP="00D270DF">
      <w:pPr>
        <w:ind w:left="720" w:hanging="720"/>
        <w:jc w:val="both"/>
        <w:rPr>
          <w:rFonts w:ascii="Book Antiqua" w:hAnsi="Book Antiqua" w:cs="Arial"/>
          <w:color w:val="000000"/>
        </w:rPr>
      </w:pPr>
    </w:p>
    <w:p w14:paraId="24629EB0" w14:textId="2380C148" w:rsidR="00DE44F9" w:rsidRDefault="00DE44F9" w:rsidP="00D270DF">
      <w:pPr>
        <w:ind w:left="720" w:hanging="720"/>
        <w:jc w:val="both"/>
        <w:rPr>
          <w:rFonts w:ascii="Book Antiqua" w:hAnsi="Book Antiqua" w:cs="Arial"/>
          <w:color w:val="000000"/>
        </w:rPr>
      </w:pPr>
      <w:r w:rsidRPr="005967E0">
        <w:rPr>
          <w:rFonts w:ascii="Book Antiqua" w:hAnsi="Book Antiqua" w:cs="Arial"/>
          <w:color w:val="000000"/>
        </w:rPr>
        <w:t>24.1</w:t>
      </w:r>
      <w:r w:rsidRPr="005967E0">
        <w:rPr>
          <w:rFonts w:ascii="Book Antiqua" w:hAnsi="Book Antiqua" w:cs="Arial"/>
          <w:color w:val="000000"/>
        </w:rPr>
        <w:tab/>
      </w:r>
      <w:r w:rsidR="00BA5EF4" w:rsidRPr="005967E0">
        <w:rPr>
          <w:rFonts w:ascii="Book Antiqua" w:hAnsi="Book Antiqua" w:cs="Arial"/>
          <w:color w:val="000000"/>
        </w:rPr>
        <w:t>The Employer will examine the Price Parts (Second Envelopes)</w:t>
      </w:r>
      <w:r w:rsidR="006E0539">
        <w:rPr>
          <w:rFonts w:ascii="Book Antiqua" w:hAnsi="Book Antiqua" w:cs="Arial"/>
          <w:color w:val="000000"/>
        </w:rPr>
        <w:t xml:space="preserve"> submitted by bidder</w:t>
      </w:r>
      <w:r w:rsidR="00BA5EF4" w:rsidRPr="005967E0">
        <w:rPr>
          <w:rFonts w:ascii="Book Antiqua" w:hAnsi="Book Antiqua" w:cs="Arial"/>
          <w:color w:val="000000"/>
        </w:rPr>
        <w:t xml:space="preserve"> to determine whether they are complete, whether any computational errors have been made, whether the documents have been properly signed, and whether the bids are generally in order</w:t>
      </w:r>
      <w:r w:rsidR="00B06A55" w:rsidRPr="005967E0">
        <w:rPr>
          <w:rFonts w:ascii="Book Antiqua" w:hAnsi="Book Antiqua" w:cs="Arial"/>
          <w:color w:val="000000"/>
        </w:rPr>
        <w:t>.</w:t>
      </w:r>
    </w:p>
    <w:p w14:paraId="3429682B" w14:textId="338E0F1E" w:rsidR="005616F6" w:rsidRDefault="005616F6" w:rsidP="00D270DF">
      <w:pPr>
        <w:ind w:left="720" w:hanging="720"/>
        <w:jc w:val="both"/>
        <w:rPr>
          <w:rFonts w:ascii="Book Antiqua" w:hAnsi="Book Antiqua" w:cs="Arial"/>
          <w:color w:val="000000"/>
        </w:rPr>
      </w:pPr>
    </w:p>
    <w:p w14:paraId="7D6C9C74" w14:textId="1D839EFB" w:rsidR="00845745" w:rsidRDefault="005616F6" w:rsidP="005616F6">
      <w:pPr>
        <w:ind w:left="720"/>
        <w:jc w:val="both"/>
        <w:rPr>
          <w:rFonts w:ascii="Book Antiqua" w:hAnsi="Book Antiqua" w:cs="Arial"/>
          <w:color w:val="000000"/>
        </w:rPr>
      </w:pPr>
      <w:r w:rsidRPr="005616F6">
        <w:rPr>
          <w:rFonts w:ascii="Book Antiqua" w:hAnsi="Book Antiqua" w:cs="Arial"/>
          <w:color w:val="000000"/>
        </w:rPr>
        <w:t xml:space="preserve">The Price Part containing any deviations and omissions from the contractual and commercial conditions and the Technical Specifications which have not been identified in the </w:t>
      </w:r>
      <w:r w:rsidRPr="005616F6">
        <w:rPr>
          <w:rFonts w:ascii="Book Antiqua" w:hAnsi="Book Antiqua" w:cs="Arial"/>
          <w:color w:val="000000"/>
          <w:u w:val="single"/>
        </w:rPr>
        <w:t>First Envelope</w:t>
      </w:r>
      <w:r w:rsidRPr="005616F6">
        <w:rPr>
          <w:rFonts w:ascii="Book Antiqua" w:hAnsi="Book Antiqua" w:cs="Arial"/>
          <w:color w:val="000000"/>
        </w:rPr>
        <w:t xml:space="preserve"> are liable to be rejected</w:t>
      </w:r>
      <w:r w:rsidR="006E0539">
        <w:rPr>
          <w:rFonts w:ascii="Book Antiqua" w:hAnsi="Book Antiqua" w:cs="Arial"/>
          <w:color w:val="000000"/>
        </w:rPr>
        <w:t>.</w:t>
      </w:r>
    </w:p>
    <w:p w14:paraId="0EB009E9" w14:textId="77777777" w:rsidR="007C2D07" w:rsidRDefault="007C2D07" w:rsidP="00D270DF">
      <w:pPr>
        <w:ind w:left="720" w:hanging="720"/>
        <w:jc w:val="both"/>
        <w:rPr>
          <w:rFonts w:ascii="Book Antiqua" w:hAnsi="Book Antiqua" w:cs="Arial"/>
          <w:color w:val="000000"/>
        </w:rPr>
      </w:pPr>
    </w:p>
    <w:p w14:paraId="1001AD41" w14:textId="5D76C305" w:rsidR="00733798" w:rsidRDefault="00733798" w:rsidP="00D270DF">
      <w:pPr>
        <w:ind w:left="720" w:hanging="720"/>
        <w:jc w:val="both"/>
        <w:rPr>
          <w:rFonts w:ascii="Book Antiqua" w:hAnsi="Book Antiqua" w:cs="Arial"/>
          <w:color w:val="000000"/>
        </w:rPr>
      </w:pPr>
      <w:r>
        <w:rPr>
          <w:rFonts w:ascii="Book Antiqua" w:hAnsi="Book Antiqua" w:cs="Arial"/>
          <w:color w:val="000000"/>
        </w:rPr>
        <w:t>24.2</w:t>
      </w:r>
      <w:r>
        <w:rPr>
          <w:rFonts w:ascii="Book Antiqua" w:hAnsi="Book Antiqua" w:cs="Arial"/>
          <w:color w:val="000000"/>
        </w:rPr>
        <w:tab/>
      </w:r>
      <w:r w:rsidRPr="00733798">
        <w:rPr>
          <w:rFonts w:ascii="Book Antiqua" w:hAnsi="Book Antiqua" w:cs="Arial"/>
          <w:color w:val="000000"/>
        </w:rPr>
        <w:t>If on checking any difference is found between the rates given by the consultant in words and figures or in the total amount worked out by him in the Schedule in the proposal, the same shall be rectified in accordance with the following rules</w:t>
      </w:r>
      <w:r>
        <w:rPr>
          <w:rFonts w:ascii="Book Antiqua" w:hAnsi="Book Antiqua" w:cs="Arial"/>
          <w:color w:val="000000"/>
        </w:rPr>
        <w:t>:</w:t>
      </w:r>
    </w:p>
    <w:p w14:paraId="33448ED8" w14:textId="4C2E4B07" w:rsidR="00733798" w:rsidRDefault="00733798" w:rsidP="006E0539">
      <w:pPr>
        <w:ind w:left="1620" w:hanging="360"/>
        <w:jc w:val="both"/>
        <w:rPr>
          <w:rFonts w:ascii="Book Antiqua" w:hAnsi="Book Antiqua" w:cs="Arial"/>
          <w:color w:val="000000"/>
        </w:rPr>
      </w:pPr>
      <w:r>
        <w:rPr>
          <w:rFonts w:ascii="Book Antiqua" w:hAnsi="Book Antiqua" w:cs="Arial"/>
          <w:color w:val="000000"/>
        </w:rPr>
        <w:t>a)</w:t>
      </w:r>
      <w:r>
        <w:rPr>
          <w:rFonts w:ascii="Book Antiqua" w:hAnsi="Book Antiqua" w:cs="Arial"/>
          <w:color w:val="000000"/>
        </w:rPr>
        <w:tab/>
      </w:r>
      <w:r w:rsidRPr="00733798">
        <w:rPr>
          <w:rFonts w:ascii="Book Antiqua" w:hAnsi="Book Antiqua" w:cs="Arial"/>
          <w:color w:val="000000"/>
        </w:rPr>
        <w:t>In the event of discrepancy between description in words and figures quoted by bidder, the description in words shall prevail</w:t>
      </w:r>
      <w:r>
        <w:rPr>
          <w:rFonts w:ascii="Book Antiqua" w:hAnsi="Book Antiqua" w:cs="Arial"/>
          <w:color w:val="000000"/>
        </w:rPr>
        <w:t>.</w:t>
      </w:r>
    </w:p>
    <w:p w14:paraId="14E053D6" w14:textId="71183CE0" w:rsidR="00733798" w:rsidRDefault="006E0539" w:rsidP="00733798">
      <w:pPr>
        <w:ind w:left="1620" w:hanging="360"/>
        <w:jc w:val="both"/>
        <w:rPr>
          <w:rFonts w:ascii="Book Antiqua" w:hAnsi="Book Antiqua" w:cs="Arial"/>
          <w:color w:val="000000"/>
        </w:rPr>
      </w:pPr>
      <w:r>
        <w:rPr>
          <w:rFonts w:ascii="Book Antiqua" w:hAnsi="Book Antiqua" w:cs="Arial"/>
          <w:color w:val="000000"/>
        </w:rPr>
        <w:lastRenderedPageBreak/>
        <w:t>b</w:t>
      </w:r>
      <w:r w:rsidR="00733798">
        <w:rPr>
          <w:rFonts w:ascii="Book Antiqua" w:hAnsi="Book Antiqua" w:cs="Arial"/>
          <w:color w:val="000000"/>
        </w:rPr>
        <w:t>)</w:t>
      </w:r>
      <w:r w:rsidR="00733798">
        <w:rPr>
          <w:rFonts w:ascii="Book Antiqua" w:hAnsi="Book Antiqua" w:cs="Arial"/>
          <w:color w:val="000000"/>
        </w:rPr>
        <w:tab/>
      </w:r>
      <w:r w:rsidR="00733798" w:rsidRPr="00733798">
        <w:rPr>
          <w:rFonts w:ascii="Book Antiqua" w:hAnsi="Book Antiqua" w:cs="Arial"/>
          <w:color w:val="000000"/>
        </w:rPr>
        <w:t>All errors in totaling in the amount column and in carrying forward totals shall be corrected</w:t>
      </w:r>
      <w:r w:rsidR="00733798">
        <w:rPr>
          <w:rFonts w:ascii="Book Antiqua" w:hAnsi="Book Antiqua" w:cs="Arial"/>
          <w:color w:val="000000"/>
        </w:rPr>
        <w:t>.</w:t>
      </w:r>
    </w:p>
    <w:p w14:paraId="357FC74B" w14:textId="57BBD5F6" w:rsidR="00733798" w:rsidRDefault="006E0539" w:rsidP="00733798">
      <w:pPr>
        <w:ind w:left="1620" w:hanging="360"/>
        <w:jc w:val="both"/>
        <w:rPr>
          <w:rFonts w:ascii="Book Antiqua" w:hAnsi="Book Antiqua" w:cs="Arial"/>
          <w:color w:val="000000"/>
        </w:rPr>
      </w:pPr>
      <w:r>
        <w:rPr>
          <w:rFonts w:ascii="Book Antiqua" w:hAnsi="Book Antiqua" w:cs="Arial"/>
          <w:color w:val="000000"/>
        </w:rPr>
        <w:t>c</w:t>
      </w:r>
      <w:r w:rsidR="00733798">
        <w:rPr>
          <w:rFonts w:ascii="Book Antiqua" w:hAnsi="Book Antiqua" w:cs="Arial"/>
          <w:color w:val="000000"/>
        </w:rPr>
        <w:t>)</w:t>
      </w:r>
      <w:r w:rsidR="00733798">
        <w:rPr>
          <w:rFonts w:ascii="Book Antiqua" w:hAnsi="Book Antiqua" w:cs="Arial"/>
          <w:color w:val="000000"/>
        </w:rPr>
        <w:tab/>
      </w:r>
      <w:r w:rsidR="00733798" w:rsidRPr="00733798">
        <w:rPr>
          <w:rFonts w:ascii="Book Antiqua" w:hAnsi="Book Antiqua" w:cs="Arial"/>
          <w:color w:val="000000"/>
        </w:rPr>
        <w:t>Standard rounding off principle, wherever applicable, shall be applied</w:t>
      </w:r>
      <w:r w:rsidR="00733798">
        <w:rPr>
          <w:rFonts w:ascii="Book Antiqua" w:hAnsi="Book Antiqua" w:cs="Arial"/>
          <w:color w:val="000000"/>
        </w:rPr>
        <w:t>.</w:t>
      </w:r>
    </w:p>
    <w:p w14:paraId="79570CE8" w14:textId="77777777" w:rsidR="00733798" w:rsidRPr="005967E0" w:rsidRDefault="00733798" w:rsidP="00733798">
      <w:pPr>
        <w:ind w:left="1620" w:hanging="360"/>
        <w:jc w:val="both"/>
        <w:rPr>
          <w:rFonts w:ascii="Book Antiqua" w:hAnsi="Book Antiqua" w:cs="Arial"/>
          <w:color w:val="000000"/>
        </w:rPr>
      </w:pPr>
    </w:p>
    <w:p w14:paraId="5E11A425" w14:textId="0704FC3F" w:rsidR="00733798" w:rsidRDefault="00733798" w:rsidP="00D270DF">
      <w:pPr>
        <w:ind w:left="720" w:hanging="720"/>
        <w:jc w:val="both"/>
        <w:rPr>
          <w:rFonts w:ascii="Book Antiqua" w:hAnsi="Book Antiqua" w:cs="Arial"/>
          <w:color w:val="000000"/>
        </w:rPr>
      </w:pPr>
      <w:r>
        <w:rPr>
          <w:rFonts w:ascii="Book Antiqua" w:hAnsi="Book Antiqua" w:cs="Arial"/>
          <w:color w:val="000000"/>
        </w:rPr>
        <w:t>24.</w:t>
      </w:r>
      <w:r w:rsidR="006A29BB">
        <w:rPr>
          <w:rFonts w:ascii="Book Antiqua" w:hAnsi="Book Antiqua" w:cs="Arial"/>
          <w:color w:val="000000"/>
        </w:rPr>
        <w:t>3</w:t>
      </w:r>
      <w:r>
        <w:rPr>
          <w:rFonts w:ascii="Book Antiqua" w:hAnsi="Book Antiqua" w:cs="Arial"/>
          <w:color w:val="000000"/>
        </w:rPr>
        <w:tab/>
      </w:r>
      <w:r w:rsidRPr="00733798">
        <w:rPr>
          <w:rFonts w:ascii="Book Antiqua" w:hAnsi="Book Antiqua" w:cs="Arial"/>
          <w:color w:val="000000"/>
        </w:rPr>
        <w:t>The owner may waive any minor informality or non-conformity or irregularity in a bid which does not constitute a material deviation, provided such waiver does not prejudice or affect the relative ranking of any bidder</w:t>
      </w:r>
      <w:r>
        <w:rPr>
          <w:rFonts w:ascii="Book Antiqua" w:hAnsi="Book Antiqua" w:cs="Arial"/>
          <w:color w:val="000000"/>
        </w:rPr>
        <w:t>.</w:t>
      </w:r>
    </w:p>
    <w:p w14:paraId="7AC9A3D8" w14:textId="77777777" w:rsidR="006C1C63" w:rsidRDefault="006C1C63" w:rsidP="00D270DF">
      <w:pPr>
        <w:ind w:left="720" w:hanging="720"/>
        <w:jc w:val="both"/>
        <w:rPr>
          <w:rFonts w:ascii="Book Antiqua" w:hAnsi="Book Antiqua" w:cs="Arial"/>
          <w:b/>
          <w:color w:val="000000"/>
        </w:rPr>
      </w:pPr>
    </w:p>
    <w:p w14:paraId="3D15BD57" w14:textId="4609A347" w:rsidR="00733798" w:rsidRPr="00733798" w:rsidRDefault="00733798" w:rsidP="00D270DF">
      <w:pPr>
        <w:ind w:left="720" w:hanging="720"/>
        <w:jc w:val="both"/>
        <w:rPr>
          <w:rFonts w:ascii="Book Antiqua" w:hAnsi="Book Antiqua" w:cs="Arial"/>
          <w:b/>
          <w:color w:val="000000"/>
        </w:rPr>
      </w:pPr>
      <w:r w:rsidRPr="00733798">
        <w:rPr>
          <w:rFonts w:ascii="Book Antiqua" w:hAnsi="Book Antiqua" w:cs="Arial"/>
          <w:b/>
          <w:color w:val="000000"/>
        </w:rPr>
        <w:t>25.0</w:t>
      </w:r>
      <w:r w:rsidRPr="00733798">
        <w:rPr>
          <w:rFonts w:ascii="Book Antiqua" w:hAnsi="Book Antiqua" w:cs="Arial"/>
          <w:b/>
          <w:color w:val="000000"/>
        </w:rPr>
        <w:tab/>
        <w:t>e-Reverse Auction</w:t>
      </w:r>
    </w:p>
    <w:p w14:paraId="7033C4B4" w14:textId="0D0E1D69" w:rsidR="00733798" w:rsidRDefault="00733798" w:rsidP="00D270DF">
      <w:pPr>
        <w:ind w:left="720" w:hanging="720"/>
        <w:jc w:val="both"/>
        <w:rPr>
          <w:rFonts w:ascii="Book Antiqua" w:hAnsi="Book Antiqua" w:cs="Arial"/>
          <w:color w:val="000000"/>
        </w:rPr>
      </w:pPr>
    </w:p>
    <w:p w14:paraId="718B0DE6" w14:textId="1F28AF57" w:rsidR="00733798" w:rsidRDefault="00733798" w:rsidP="00D270DF">
      <w:pPr>
        <w:ind w:left="720" w:hanging="720"/>
        <w:jc w:val="both"/>
        <w:rPr>
          <w:rFonts w:ascii="Book Antiqua" w:hAnsi="Book Antiqua" w:cs="Arial"/>
          <w:color w:val="000000"/>
        </w:rPr>
      </w:pPr>
      <w:r>
        <w:rPr>
          <w:rFonts w:ascii="Book Antiqua" w:hAnsi="Book Antiqua" w:cs="Arial"/>
          <w:color w:val="000000"/>
        </w:rPr>
        <w:t>25.1</w:t>
      </w:r>
      <w:r>
        <w:rPr>
          <w:rFonts w:ascii="Book Antiqua" w:hAnsi="Book Antiqua" w:cs="Arial"/>
          <w:color w:val="000000"/>
        </w:rPr>
        <w:tab/>
        <w:t>e-Reverse Auction is not applicable.</w:t>
      </w:r>
    </w:p>
    <w:p w14:paraId="52804D77" w14:textId="77777777" w:rsidR="00F04995" w:rsidRDefault="00F04995" w:rsidP="00D270DF">
      <w:pPr>
        <w:ind w:left="720" w:hanging="720"/>
        <w:jc w:val="both"/>
        <w:rPr>
          <w:rFonts w:ascii="Book Antiqua" w:hAnsi="Book Antiqua" w:cs="Arial"/>
          <w:color w:val="000000"/>
        </w:rPr>
      </w:pPr>
    </w:p>
    <w:p w14:paraId="677B2D87" w14:textId="0094316C" w:rsidR="00B06A55" w:rsidRPr="005967E0" w:rsidRDefault="00907E1C" w:rsidP="00D270DF">
      <w:pPr>
        <w:ind w:left="720" w:hanging="720"/>
        <w:jc w:val="both"/>
        <w:rPr>
          <w:rFonts w:ascii="Book Antiqua" w:hAnsi="Book Antiqua" w:cs="Arial"/>
          <w:b/>
          <w:color w:val="000000"/>
        </w:rPr>
      </w:pPr>
      <w:r w:rsidRPr="005967E0">
        <w:rPr>
          <w:rFonts w:ascii="Book Antiqua" w:hAnsi="Book Antiqua" w:cs="Arial"/>
          <w:b/>
          <w:color w:val="000000"/>
        </w:rPr>
        <w:t>26.0</w:t>
      </w:r>
      <w:r w:rsidRPr="005967E0">
        <w:rPr>
          <w:rFonts w:ascii="Book Antiqua" w:hAnsi="Book Antiqua" w:cs="Arial"/>
          <w:b/>
          <w:color w:val="000000"/>
        </w:rPr>
        <w:tab/>
        <w:t>Confidentiality and Contacting the Employer</w:t>
      </w:r>
    </w:p>
    <w:p w14:paraId="4351EEC8" w14:textId="5038BE52" w:rsidR="00FD63B0" w:rsidRPr="005967E0" w:rsidRDefault="00FD63B0" w:rsidP="00D270DF">
      <w:pPr>
        <w:ind w:left="720" w:hanging="720"/>
        <w:jc w:val="both"/>
        <w:rPr>
          <w:rFonts w:ascii="Book Antiqua" w:hAnsi="Book Antiqua" w:cs="Arial"/>
          <w:color w:val="000000"/>
        </w:rPr>
      </w:pPr>
    </w:p>
    <w:p w14:paraId="2BEA3193" w14:textId="7664D413" w:rsidR="00907E1C" w:rsidRPr="005967E0" w:rsidRDefault="00907E1C" w:rsidP="00D270DF">
      <w:pPr>
        <w:ind w:left="720" w:hanging="720"/>
        <w:jc w:val="both"/>
        <w:rPr>
          <w:rFonts w:ascii="Book Antiqua" w:hAnsi="Book Antiqua" w:cs="Arial"/>
          <w:color w:val="000000"/>
        </w:rPr>
      </w:pPr>
      <w:r w:rsidRPr="005967E0">
        <w:rPr>
          <w:rFonts w:ascii="Book Antiqua" w:hAnsi="Book Antiqua" w:cs="Arial"/>
          <w:color w:val="000000"/>
        </w:rPr>
        <w:t>26.1</w:t>
      </w:r>
      <w:r w:rsidRPr="005967E0">
        <w:rPr>
          <w:rFonts w:ascii="Book Antiqua" w:hAnsi="Book Antiqua" w:cs="Arial"/>
          <w:color w:val="000000"/>
        </w:rPr>
        <w:tab/>
        <w:t>After the public opening of bids, information relating to the examination, clarification, and evaluation of bids and recommendations concerning awards shall not be disclosed to Bidders or other persons not officially concerned with this process until the publication of contract award. From the time of bid opening to the time of contract award, if any Bidder wishes to contact the Employer on any matter related to its bid, it should do so in writing.</w:t>
      </w:r>
    </w:p>
    <w:p w14:paraId="1528CF8C" w14:textId="59AEDE09" w:rsidR="00907E1C" w:rsidRPr="005967E0" w:rsidRDefault="00907E1C" w:rsidP="00D270DF">
      <w:pPr>
        <w:ind w:left="720" w:hanging="720"/>
        <w:jc w:val="both"/>
        <w:rPr>
          <w:rFonts w:ascii="Book Antiqua" w:hAnsi="Book Antiqua" w:cs="Arial"/>
          <w:color w:val="000000"/>
        </w:rPr>
      </w:pPr>
    </w:p>
    <w:p w14:paraId="2488F79B" w14:textId="78C48796" w:rsidR="00907E1C" w:rsidRDefault="00907E1C" w:rsidP="00D270DF">
      <w:pPr>
        <w:ind w:left="720" w:hanging="720"/>
        <w:jc w:val="both"/>
        <w:rPr>
          <w:rFonts w:ascii="Book Antiqua" w:hAnsi="Book Antiqua" w:cs="Arial"/>
          <w:color w:val="000000"/>
        </w:rPr>
      </w:pPr>
      <w:r w:rsidRPr="005967E0">
        <w:rPr>
          <w:rFonts w:ascii="Book Antiqua" w:hAnsi="Book Antiqua" w:cs="Arial"/>
          <w:color w:val="000000"/>
        </w:rPr>
        <w:t>26.2</w:t>
      </w:r>
      <w:r w:rsidRPr="005967E0">
        <w:rPr>
          <w:rFonts w:ascii="Book Antiqua" w:hAnsi="Book Antiqua" w:cs="Arial"/>
          <w:color w:val="000000"/>
        </w:rPr>
        <w:tab/>
        <w:t>Any effort by a Bidder to influence the Employer in the Employer</w:t>
      </w:r>
      <w:r w:rsidR="00703753">
        <w:rPr>
          <w:rFonts w:ascii="Book Antiqua" w:hAnsi="Book Antiqua" w:cs="Arial"/>
          <w:color w:val="000000"/>
        </w:rPr>
        <w:t>’</w:t>
      </w:r>
      <w:r w:rsidRPr="005967E0">
        <w:rPr>
          <w:rFonts w:ascii="Book Antiqua" w:hAnsi="Book Antiqua" w:cs="Arial"/>
          <w:color w:val="000000"/>
        </w:rPr>
        <w:t>s bid evaluation, bid comparison or contract award decisions may result in rejection of the Bidder</w:t>
      </w:r>
      <w:r w:rsidR="00703753">
        <w:rPr>
          <w:rFonts w:ascii="Book Antiqua" w:hAnsi="Book Antiqua" w:cs="Arial"/>
          <w:color w:val="000000"/>
        </w:rPr>
        <w:t>’</w:t>
      </w:r>
      <w:r w:rsidRPr="005967E0">
        <w:rPr>
          <w:rFonts w:ascii="Book Antiqua" w:hAnsi="Book Antiqua" w:cs="Arial"/>
          <w:color w:val="000000"/>
        </w:rPr>
        <w:t>s bid. The Employer shall be the sole judge in this regard.</w:t>
      </w:r>
    </w:p>
    <w:p w14:paraId="2692840C" w14:textId="77777777" w:rsidR="00D94993" w:rsidRPr="005967E0" w:rsidRDefault="00D94993" w:rsidP="00D270DF">
      <w:pPr>
        <w:ind w:left="720" w:hanging="720"/>
        <w:jc w:val="both"/>
        <w:rPr>
          <w:rFonts w:ascii="Book Antiqua" w:hAnsi="Book Antiqua" w:cs="Arial"/>
          <w:color w:val="000000"/>
        </w:rPr>
      </w:pPr>
    </w:p>
    <w:p w14:paraId="3DF28CAC" w14:textId="0098ED8B" w:rsidR="00FD63B0" w:rsidRPr="005967E0" w:rsidRDefault="00703753" w:rsidP="00D270DF">
      <w:pPr>
        <w:ind w:left="720" w:hanging="720"/>
        <w:jc w:val="both"/>
        <w:rPr>
          <w:rFonts w:ascii="Book Antiqua" w:hAnsi="Book Antiqua" w:cs="Arial"/>
          <w:b/>
          <w:color w:val="000000"/>
        </w:rPr>
      </w:pPr>
      <w:r>
        <w:rPr>
          <w:rFonts w:ascii="Book Antiqua" w:hAnsi="Book Antiqua" w:cs="Arial"/>
          <w:b/>
          <w:color w:val="000000"/>
        </w:rPr>
        <w:t>F</w:t>
      </w:r>
      <w:r w:rsidR="00846DBF" w:rsidRPr="005967E0">
        <w:rPr>
          <w:rFonts w:ascii="Book Antiqua" w:hAnsi="Book Antiqua" w:cs="Arial"/>
          <w:b/>
          <w:color w:val="000000"/>
        </w:rPr>
        <w:t>.</w:t>
      </w:r>
      <w:r w:rsidR="00846DBF" w:rsidRPr="005967E0">
        <w:rPr>
          <w:rFonts w:ascii="Book Antiqua" w:hAnsi="Book Antiqua" w:cs="Arial"/>
          <w:b/>
          <w:color w:val="000000"/>
        </w:rPr>
        <w:tab/>
      </w:r>
      <w:r w:rsidR="005D7EC1">
        <w:rPr>
          <w:rFonts w:ascii="Book Antiqua" w:hAnsi="Book Antiqua" w:cs="Arial"/>
          <w:b/>
          <w:color w:val="000000"/>
        </w:rPr>
        <w:t>Empanelment of Consultant and Assignment of Work</w:t>
      </w:r>
    </w:p>
    <w:p w14:paraId="24BDCA62" w14:textId="3B353F5B" w:rsidR="00B06A55" w:rsidRPr="005967E0" w:rsidRDefault="00B06A55" w:rsidP="00D270DF">
      <w:pPr>
        <w:ind w:left="720" w:hanging="720"/>
        <w:jc w:val="both"/>
        <w:rPr>
          <w:rFonts w:ascii="Book Antiqua" w:hAnsi="Book Antiqua" w:cs="Arial"/>
          <w:color w:val="000000"/>
        </w:rPr>
      </w:pPr>
    </w:p>
    <w:p w14:paraId="04CC65E5" w14:textId="1906B95E" w:rsidR="00907E1C" w:rsidRPr="005967E0" w:rsidRDefault="00907E1C" w:rsidP="00D270DF">
      <w:pPr>
        <w:ind w:left="720" w:hanging="720"/>
        <w:jc w:val="both"/>
        <w:rPr>
          <w:rFonts w:ascii="Book Antiqua" w:hAnsi="Book Antiqua" w:cs="Arial"/>
          <w:b/>
          <w:color w:val="000000"/>
        </w:rPr>
      </w:pPr>
      <w:r w:rsidRPr="005967E0">
        <w:rPr>
          <w:rFonts w:ascii="Book Antiqua" w:hAnsi="Book Antiqua" w:cs="Arial"/>
          <w:b/>
          <w:color w:val="000000"/>
        </w:rPr>
        <w:t>2</w:t>
      </w:r>
      <w:r w:rsidR="00846DBF" w:rsidRPr="005967E0">
        <w:rPr>
          <w:rFonts w:ascii="Book Antiqua" w:hAnsi="Book Antiqua" w:cs="Arial"/>
          <w:b/>
          <w:color w:val="000000"/>
        </w:rPr>
        <w:t>7</w:t>
      </w:r>
      <w:r w:rsidRPr="005967E0">
        <w:rPr>
          <w:rFonts w:ascii="Book Antiqua" w:hAnsi="Book Antiqua" w:cs="Arial"/>
          <w:b/>
          <w:color w:val="000000"/>
        </w:rPr>
        <w:t>.0</w:t>
      </w:r>
      <w:r w:rsidRPr="005967E0">
        <w:rPr>
          <w:rFonts w:ascii="Book Antiqua" w:hAnsi="Book Antiqua" w:cs="Arial"/>
          <w:b/>
          <w:color w:val="000000"/>
        </w:rPr>
        <w:tab/>
      </w:r>
      <w:r w:rsidR="005D7EC1">
        <w:rPr>
          <w:rFonts w:ascii="Book Antiqua" w:hAnsi="Book Antiqua" w:cs="Arial"/>
          <w:b/>
          <w:color w:val="000000"/>
        </w:rPr>
        <w:t>Empanelment</w:t>
      </w:r>
      <w:r w:rsidRPr="005967E0">
        <w:rPr>
          <w:rFonts w:ascii="Book Antiqua" w:hAnsi="Book Antiqua" w:cs="Arial"/>
          <w:b/>
          <w:color w:val="000000"/>
        </w:rPr>
        <w:t xml:space="preserve"> </w:t>
      </w:r>
      <w:r w:rsidR="00AA195B">
        <w:rPr>
          <w:rFonts w:ascii="Book Antiqua" w:hAnsi="Book Antiqua" w:cs="Arial"/>
          <w:b/>
          <w:color w:val="000000"/>
        </w:rPr>
        <w:t xml:space="preserve">and Assignment </w:t>
      </w:r>
      <w:r w:rsidRPr="005967E0">
        <w:rPr>
          <w:rFonts w:ascii="Book Antiqua" w:hAnsi="Book Antiqua" w:cs="Arial"/>
          <w:b/>
          <w:color w:val="000000"/>
        </w:rPr>
        <w:t>Criteria</w:t>
      </w:r>
    </w:p>
    <w:p w14:paraId="36800592" w14:textId="68628B20" w:rsidR="00907E1C" w:rsidRPr="005967E0" w:rsidRDefault="00907E1C" w:rsidP="00D270DF">
      <w:pPr>
        <w:ind w:left="720" w:hanging="720"/>
        <w:jc w:val="both"/>
        <w:rPr>
          <w:rFonts w:ascii="Book Antiqua" w:hAnsi="Book Antiqua" w:cs="Arial"/>
          <w:b/>
          <w:color w:val="000000"/>
        </w:rPr>
      </w:pPr>
    </w:p>
    <w:p w14:paraId="15328807" w14:textId="4643701F" w:rsidR="00AA195B" w:rsidRDefault="00907E1C" w:rsidP="00D270DF">
      <w:pPr>
        <w:ind w:left="720" w:hanging="720"/>
        <w:jc w:val="both"/>
        <w:rPr>
          <w:rFonts w:ascii="Book Antiqua" w:hAnsi="Book Antiqua" w:cs="Arial"/>
          <w:b/>
          <w:color w:val="000000"/>
        </w:rPr>
      </w:pPr>
      <w:r w:rsidRPr="00AA195B">
        <w:rPr>
          <w:rFonts w:ascii="Book Antiqua" w:hAnsi="Book Antiqua" w:cs="Arial"/>
          <w:b/>
          <w:color w:val="000000"/>
        </w:rPr>
        <w:t>2</w:t>
      </w:r>
      <w:r w:rsidR="00846DBF" w:rsidRPr="00AA195B">
        <w:rPr>
          <w:rFonts w:ascii="Book Antiqua" w:hAnsi="Book Antiqua" w:cs="Arial"/>
          <w:b/>
          <w:color w:val="000000"/>
        </w:rPr>
        <w:t>7</w:t>
      </w:r>
      <w:r w:rsidRPr="00AA195B">
        <w:rPr>
          <w:rFonts w:ascii="Book Antiqua" w:hAnsi="Book Antiqua" w:cs="Arial"/>
          <w:b/>
          <w:color w:val="000000"/>
        </w:rPr>
        <w:t>.1</w:t>
      </w:r>
      <w:r w:rsidRPr="00AA195B">
        <w:rPr>
          <w:rFonts w:ascii="Book Antiqua" w:hAnsi="Book Antiqua" w:cs="Arial"/>
          <w:b/>
          <w:color w:val="000000"/>
        </w:rPr>
        <w:tab/>
      </w:r>
      <w:r w:rsidR="00AA195B" w:rsidRPr="00AA195B">
        <w:rPr>
          <w:rFonts w:ascii="Book Antiqua" w:hAnsi="Book Antiqua" w:cs="Arial"/>
          <w:b/>
          <w:color w:val="000000"/>
        </w:rPr>
        <w:t>Empanelment</w:t>
      </w:r>
      <w:r w:rsidR="00AA195B">
        <w:rPr>
          <w:rFonts w:ascii="Book Antiqua" w:hAnsi="Book Antiqua" w:cs="Arial"/>
          <w:b/>
          <w:color w:val="000000"/>
        </w:rPr>
        <w:t xml:space="preserve"> </w:t>
      </w:r>
      <w:r w:rsidR="00AA195B" w:rsidRPr="005967E0">
        <w:rPr>
          <w:rFonts w:ascii="Book Antiqua" w:hAnsi="Book Antiqua" w:cs="Arial"/>
          <w:b/>
          <w:color w:val="000000"/>
        </w:rPr>
        <w:t>Criteria</w:t>
      </w:r>
    </w:p>
    <w:p w14:paraId="243127FC" w14:textId="77777777" w:rsidR="00AA195B" w:rsidRDefault="00AA195B" w:rsidP="00D270DF">
      <w:pPr>
        <w:ind w:left="720" w:hanging="720"/>
        <w:jc w:val="both"/>
        <w:rPr>
          <w:rFonts w:ascii="Book Antiqua" w:hAnsi="Book Antiqua" w:cs="Arial"/>
          <w:b/>
          <w:color w:val="000000"/>
        </w:rPr>
      </w:pPr>
    </w:p>
    <w:p w14:paraId="2CF073DF" w14:textId="67799272" w:rsidR="006F7ED1" w:rsidRDefault="00AA195B" w:rsidP="00AA195B">
      <w:pPr>
        <w:ind w:left="720" w:hanging="720"/>
        <w:jc w:val="both"/>
        <w:rPr>
          <w:rFonts w:ascii="Book Antiqua" w:hAnsi="Book Antiqua" w:cs="Arial"/>
          <w:color w:val="000000"/>
        </w:rPr>
      </w:pPr>
      <w:r>
        <w:rPr>
          <w:rFonts w:ascii="Book Antiqua" w:hAnsi="Book Antiqua" w:cs="Arial"/>
          <w:color w:val="000000"/>
        </w:rPr>
        <w:t>27.1.1</w:t>
      </w:r>
      <w:r>
        <w:rPr>
          <w:rFonts w:ascii="Book Antiqua" w:hAnsi="Book Antiqua" w:cs="Arial"/>
          <w:color w:val="000000"/>
        </w:rPr>
        <w:tab/>
      </w:r>
      <w:r w:rsidR="006A29BB">
        <w:rPr>
          <w:rFonts w:ascii="Book Antiqua" w:hAnsi="Book Antiqua" w:cs="Arial"/>
          <w:color w:val="000000"/>
        </w:rPr>
        <w:t>Subsequent to opening of First envelope bids pursuant to ITB Clause</w:t>
      </w:r>
      <w:r w:rsidR="006E0539">
        <w:rPr>
          <w:rFonts w:ascii="Book Antiqua" w:hAnsi="Book Antiqua" w:cs="Arial"/>
          <w:color w:val="000000"/>
        </w:rPr>
        <w:t xml:space="preserve"> 19.0</w:t>
      </w:r>
      <w:r w:rsidR="006A29BB">
        <w:rPr>
          <w:rFonts w:ascii="Book Antiqua" w:hAnsi="Book Antiqua" w:cs="Arial"/>
          <w:color w:val="000000"/>
        </w:rPr>
        <w:t xml:space="preserve">, Price Bids of qualified bidders shall be opened. </w:t>
      </w:r>
      <w:r w:rsidR="006A29BB" w:rsidRPr="007C2D07">
        <w:rPr>
          <w:rFonts w:ascii="Book Antiqua" w:hAnsi="Book Antiqua" w:cs="Arial"/>
          <w:color w:val="000000"/>
        </w:rPr>
        <w:t xml:space="preserve">Subject to ITB Clause </w:t>
      </w:r>
      <w:r w:rsidR="006A29BB">
        <w:rPr>
          <w:rFonts w:ascii="Book Antiqua" w:hAnsi="Book Antiqua" w:cs="Arial"/>
          <w:color w:val="000000"/>
        </w:rPr>
        <w:t>28</w:t>
      </w:r>
      <w:r w:rsidR="006A29BB" w:rsidRPr="007C2D07">
        <w:rPr>
          <w:rFonts w:ascii="Book Antiqua" w:hAnsi="Book Antiqua" w:cs="Arial"/>
          <w:color w:val="000000"/>
        </w:rPr>
        <w:t xml:space="preserve">, </w:t>
      </w:r>
      <w:r>
        <w:rPr>
          <w:rFonts w:ascii="Book Antiqua" w:hAnsi="Book Antiqua" w:cs="Arial"/>
          <w:color w:val="000000"/>
        </w:rPr>
        <w:t xml:space="preserve">Lowest quoted unit rate </w:t>
      </w:r>
      <w:r w:rsidRPr="001940E2">
        <w:rPr>
          <w:rFonts w:ascii="Book Antiqua" w:hAnsi="Book Antiqua" w:cs="Arial"/>
          <w:color w:val="000000"/>
        </w:rPr>
        <w:t>excluding GST</w:t>
      </w:r>
      <w:r>
        <w:rPr>
          <w:rFonts w:ascii="Book Antiqua" w:hAnsi="Book Antiqua" w:cs="Arial"/>
          <w:color w:val="000000"/>
        </w:rPr>
        <w:t xml:space="preserve"> shall be evaluated in each category</w:t>
      </w:r>
      <w:r w:rsidR="00493A39">
        <w:rPr>
          <w:rFonts w:ascii="Book Antiqua" w:hAnsi="Book Antiqua" w:cs="Arial"/>
          <w:color w:val="000000"/>
        </w:rPr>
        <w:t>,</w:t>
      </w:r>
      <w:r w:rsidR="00493A39" w:rsidRPr="00493A39">
        <w:rPr>
          <w:rFonts w:ascii="Book Antiqua" w:hAnsi="Book Antiqua" w:cs="Arial"/>
          <w:color w:val="000000"/>
        </w:rPr>
        <w:t xml:space="preserve"> </w:t>
      </w:r>
      <w:r w:rsidR="00493A39">
        <w:rPr>
          <w:rFonts w:ascii="Book Antiqua" w:hAnsi="Book Antiqua" w:cs="Arial"/>
          <w:color w:val="000000"/>
        </w:rPr>
        <w:t>pursuant to clause 27.1.3</w:t>
      </w:r>
      <w:r>
        <w:rPr>
          <w:rFonts w:ascii="Book Antiqua" w:hAnsi="Book Antiqua" w:cs="Arial"/>
          <w:color w:val="000000"/>
        </w:rPr>
        <w:t xml:space="preserve"> and same shall be offered to </w:t>
      </w:r>
      <w:r w:rsidR="00493A39">
        <w:rPr>
          <w:rFonts w:ascii="Book Antiqua" w:hAnsi="Book Antiqua" w:cs="Arial"/>
          <w:color w:val="000000"/>
        </w:rPr>
        <w:t xml:space="preserve">other </w:t>
      </w:r>
      <w:r w:rsidR="00493A39" w:rsidRPr="00493A39">
        <w:rPr>
          <w:rFonts w:ascii="Book Antiqua" w:hAnsi="Book Antiqua" w:cs="Arial"/>
          <w:color w:val="000000"/>
        </w:rPr>
        <w:t>bidders</w:t>
      </w:r>
      <w:r w:rsidR="00493A39">
        <w:rPr>
          <w:rFonts w:ascii="Book Antiqua" w:hAnsi="Book Antiqua" w:cs="Arial"/>
          <w:color w:val="000000"/>
        </w:rPr>
        <w:t xml:space="preserve"> except H1 bidder, in</w:t>
      </w:r>
      <w:r>
        <w:rPr>
          <w:rFonts w:ascii="Book Antiqua" w:hAnsi="Book Antiqua" w:cs="Arial"/>
          <w:color w:val="000000"/>
        </w:rPr>
        <w:t xml:space="preserve"> order to match the price. </w:t>
      </w:r>
      <w:r w:rsidRPr="001940E2">
        <w:rPr>
          <w:rFonts w:ascii="Book Antiqua" w:hAnsi="Book Antiqua" w:cs="Arial"/>
          <w:color w:val="000000"/>
        </w:rPr>
        <w:t>Only those Bidders who match the lowest quoted and evaluated price under each category shall be considered for empanelment</w:t>
      </w:r>
      <w:r>
        <w:rPr>
          <w:rFonts w:ascii="Book Antiqua" w:hAnsi="Book Antiqua" w:cs="Arial"/>
          <w:color w:val="000000"/>
        </w:rPr>
        <w:t>.</w:t>
      </w:r>
      <w:r w:rsidR="006F7ED1">
        <w:rPr>
          <w:rFonts w:ascii="Book Antiqua" w:hAnsi="Book Antiqua" w:cs="Arial"/>
          <w:color w:val="000000"/>
        </w:rPr>
        <w:t xml:space="preserve"> </w:t>
      </w:r>
    </w:p>
    <w:p w14:paraId="6F3C301D" w14:textId="77777777" w:rsidR="006F7ED1" w:rsidRDefault="006F7ED1" w:rsidP="006F7ED1">
      <w:pPr>
        <w:ind w:left="720"/>
        <w:jc w:val="both"/>
        <w:rPr>
          <w:rFonts w:ascii="Book Antiqua" w:hAnsi="Book Antiqua" w:cs="Arial"/>
          <w:color w:val="000000"/>
        </w:rPr>
      </w:pPr>
    </w:p>
    <w:p w14:paraId="6CE99D28" w14:textId="0094CC3B" w:rsidR="006A29BB" w:rsidRDefault="006A29BB" w:rsidP="006E0539">
      <w:pPr>
        <w:ind w:left="720"/>
        <w:jc w:val="both"/>
        <w:rPr>
          <w:rFonts w:ascii="Book Antiqua" w:hAnsi="Book Antiqua" w:cs="Arial"/>
          <w:color w:val="000000"/>
        </w:rPr>
      </w:pPr>
      <w:r w:rsidRPr="001940E2">
        <w:rPr>
          <w:rFonts w:ascii="Book Antiqua" w:hAnsi="Book Antiqua" w:cs="Arial"/>
          <w:color w:val="000000"/>
        </w:rPr>
        <w:t>The Price under each category (i.e. lowest quoted and evaluated price) shall remain Firm throughout the period of empanelment and shall not be subject to any variation / adjustment for any reason whatsoever</w:t>
      </w:r>
      <w:r>
        <w:rPr>
          <w:rFonts w:ascii="Book Antiqua" w:hAnsi="Book Antiqua" w:cs="Arial"/>
          <w:color w:val="000000"/>
        </w:rPr>
        <w:t>.</w:t>
      </w:r>
    </w:p>
    <w:p w14:paraId="676BAEED" w14:textId="29229C7B" w:rsidR="006F7ED1" w:rsidRDefault="006F7ED1" w:rsidP="006E0539">
      <w:pPr>
        <w:ind w:left="720"/>
        <w:jc w:val="both"/>
        <w:rPr>
          <w:rFonts w:ascii="Book Antiqua" w:hAnsi="Book Antiqua" w:cs="Arial"/>
          <w:color w:val="000000"/>
        </w:rPr>
      </w:pPr>
    </w:p>
    <w:p w14:paraId="5655D80F" w14:textId="2C8CEECF" w:rsidR="006F7ED1" w:rsidRDefault="006F7ED1" w:rsidP="006F7ED1">
      <w:pPr>
        <w:ind w:left="720"/>
        <w:jc w:val="both"/>
        <w:rPr>
          <w:rFonts w:ascii="Book Antiqua" w:hAnsi="Book Antiqua" w:cs="Arial"/>
          <w:color w:val="000000"/>
        </w:rPr>
      </w:pPr>
      <w:r w:rsidRPr="00CE1098">
        <w:rPr>
          <w:rFonts w:ascii="Book Antiqua" w:hAnsi="Book Antiqua" w:cs="Arial"/>
          <w:color w:val="000000"/>
        </w:rPr>
        <w:t>Prior to the expiration of the period of bid validity, the Employer will notify</w:t>
      </w:r>
      <w:r>
        <w:rPr>
          <w:rFonts w:ascii="Book Antiqua" w:hAnsi="Book Antiqua" w:cs="Arial"/>
          <w:color w:val="000000"/>
        </w:rPr>
        <w:t xml:space="preserve"> the successful Bidders in writing, </w:t>
      </w:r>
      <w:r w:rsidRPr="00CE1098">
        <w:rPr>
          <w:rFonts w:ascii="Book Antiqua" w:hAnsi="Book Antiqua" w:cs="Arial"/>
          <w:color w:val="000000"/>
        </w:rPr>
        <w:t xml:space="preserve">that </w:t>
      </w:r>
      <w:r>
        <w:rPr>
          <w:rFonts w:ascii="Book Antiqua" w:hAnsi="Book Antiqua" w:cs="Arial"/>
          <w:color w:val="000000"/>
        </w:rPr>
        <w:t>they are empaneled for survey works.</w:t>
      </w:r>
    </w:p>
    <w:p w14:paraId="2111D0A2" w14:textId="77777777" w:rsidR="006A29BB" w:rsidRDefault="006A29BB" w:rsidP="00D270DF">
      <w:pPr>
        <w:ind w:left="720" w:hanging="720"/>
        <w:jc w:val="both"/>
        <w:rPr>
          <w:rFonts w:ascii="Book Antiqua" w:hAnsi="Book Antiqua" w:cs="Arial"/>
          <w:color w:val="000000"/>
        </w:rPr>
      </w:pPr>
    </w:p>
    <w:p w14:paraId="278049B5" w14:textId="26A7B529" w:rsidR="00907E1C" w:rsidRDefault="006A29BB" w:rsidP="00D270DF">
      <w:pPr>
        <w:ind w:left="720" w:hanging="720"/>
        <w:jc w:val="both"/>
        <w:rPr>
          <w:rFonts w:ascii="Book Antiqua" w:hAnsi="Book Antiqua" w:cs="Arial"/>
          <w:color w:val="000000"/>
        </w:rPr>
      </w:pPr>
      <w:r>
        <w:rPr>
          <w:rFonts w:ascii="Book Antiqua" w:hAnsi="Book Antiqua" w:cs="Arial"/>
          <w:color w:val="000000"/>
        </w:rPr>
        <w:lastRenderedPageBreak/>
        <w:t>27.1.</w:t>
      </w:r>
      <w:r w:rsidR="00AA195B">
        <w:rPr>
          <w:rFonts w:ascii="Book Antiqua" w:hAnsi="Book Antiqua" w:cs="Arial"/>
          <w:color w:val="000000"/>
        </w:rPr>
        <w:t>2</w:t>
      </w:r>
      <w:r>
        <w:rPr>
          <w:rFonts w:ascii="Book Antiqua" w:hAnsi="Book Antiqua" w:cs="Arial"/>
          <w:color w:val="000000"/>
        </w:rPr>
        <w:tab/>
      </w:r>
      <w:bookmarkStart w:id="15" w:name="_Hlk90391030"/>
      <w:r w:rsidR="00197033" w:rsidRPr="00197033">
        <w:rPr>
          <w:rFonts w:ascii="Book Antiqua" w:hAnsi="Book Antiqua" w:cs="Arial"/>
          <w:color w:val="000000"/>
        </w:rPr>
        <w:t>The consultant to be engaged</w:t>
      </w:r>
      <w:r w:rsidR="0022655E">
        <w:rPr>
          <w:rFonts w:ascii="Book Antiqua" w:hAnsi="Book Antiqua" w:cs="Arial"/>
          <w:color w:val="000000"/>
        </w:rPr>
        <w:t>,</w:t>
      </w:r>
      <w:r w:rsidR="00197033" w:rsidRPr="00197033">
        <w:rPr>
          <w:rFonts w:ascii="Book Antiqua" w:hAnsi="Book Antiqua" w:cs="Arial"/>
          <w:color w:val="000000"/>
        </w:rPr>
        <w:t xml:space="preserve"> to conduct the survey using Modern Survey Techniques and Preparation of Report for Transmission Projects allocated to Central Transmission Utility of India Ltd.  by </w:t>
      </w:r>
      <w:r w:rsidR="001B46E7">
        <w:rPr>
          <w:rFonts w:ascii="Book Antiqua" w:hAnsi="Book Antiqua" w:cs="Arial"/>
          <w:color w:val="000000"/>
        </w:rPr>
        <w:t>National Committee on Transmission (NCT)</w:t>
      </w:r>
      <w:r w:rsidR="00197033" w:rsidRPr="00197033">
        <w:rPr>
          <w:rFonts w:ascii="Book Antiqua" w:hAnsi="Book Antiqua" w:cs="Arial"/>
          <w:color w:val="000000"/>
        </w:rPr>
        <w:t xml:space="preserve"> for selection of successful bidder through Tariff based competitive bidding</w:t>
      </w:r>
      <w:r w:rsidR="0022655E">
        <w:rPr>
          <w:rFonts w:ascii="Book Antiqua" w:hAnsi="Book Antiqua" w:cs="Arial"/>
          <w:color w:val="000000"/>
        </w:rPr>
        <w:t>, shall quote unit rate</w:t>
      </w:r>
      <w:r w:rsidR="00197033" w:rsidRPr="00197033">
        <w:rPr>
          <w:rFonts w:ascii="Book Antiqua" w:hAnsi="Book Antiqua" w:cs="Arial"/>
          <w:color w:val="000000"/>
        </w:rPr>
        <w:t xml:space="preserve"> in following categories</w:t>
      </w:r>
      <w:r w:rsidR="007C2D07">
        <w:rPr>
          <w:rFonts w:ascii="Book Antiqua" w:hAnsi="Book Antiqua" w:cs="Arial"/>
          <w:color w:val="000000"/>
        </w:rPr>
        <w:t>:</w:t>
      </w:r>
    </w:p>
    <w:p w14:paraId="1D211D6D" w14:textId="77777777" w:rsidR="00197033" w:rsidRDefault="00197033" w:rsidP="00D270DF">
      <w:pPr>
        <w:ind w:left="720" w:hanging="720"/>
        <w:jc w:val="both"/>
        <w:rPr>
          <w:rFonts w:ascii="Book Antiqua" w:hAnsi="Book Antiqua" w:cs="Arial"/>
          <w:color w:val="000000"/>
        </w:rPr>
      </w:pPr>
    </w:p>
    <w:p w14:paraId="24A30E36" w14:textId="7D4C29B4" w:rsidR="007C2D07" w:rsidRPr="007C2D07" w:rsidRDefault="007C2D07" w:rsidP="007C2D07">
      <w:pPr>
        <w:ind w:left="720" w:hanging="720"/>
        <w:jc w:val="both"/>
        <w:rPr>
          <w:rFonts w:ascii="Book Antiqua" w:hAnsi="Book Antiqua" w:cs="Arial"/>
          <w:color w:val="000000"/>
        </w:rPr>
      </w:pPr>
      <w:r>
        <w:rPr>
          <w:rFonts w:ascii="Book Antiqua" w:hAnsi="Book Antiqua" w:cs="Arial"/>
          <w:color w:val="000000"/>
        </w:rPr>
        <w:tab/>
      </w:r>
      <w:r>
        <w:rPr>
          <w:rFonts w:ascii="Book Antiqua" w:hAnsi="Book Antiqua" w:cs="Arial"/>
          <w:color w:val="000000"/>
        </w:rPr>
        <w:tab/>
      </w:r>
      <w:r w:rsidRPr="007C2D07">
        <w:rPr>
          <w:rFonts w:ascii="Book Antiqua" w:hAnsi="Book Antiqua" w:cs="Arial"/>
          <w:color w:val="000000"/>
        </w:rPr>
        <w:t>1.</w:t>
      </w:r>
      <w:r>
        <w:rPr>
          <w:rFonts w:ascii="Book Antiqua" w:hAnsi="Book Antiqua" w:cs="Arial"/>
          <w:color w:val="000000"/>
        </w:rPr>
        <w:tab/>
      </w:r>
      <w:r w:rsidRPr="007C2D07">
        <w:rPr>
          <w:rFonts w:ascii="Book Antiqua" w:hAnsi="Book Antiqua" w:cs="Arial"/>
          <w:color w:val="000000"/>
        </w:rPr>
        <w:t xml:space="preserve">Transmission line in plains </w:t>
      </w:r>
    </w:p>
    <w:p w14:paraId="1E64E0B8" w14:textId="77777777" w:rsidR="007C2D07" w:rsidRPr="007C2D07" w:rsidRDefault="007C2D07" w:rsidP="007C2D07">
      <w:pPr>
        <w:ind w:left="2160" w:hanging="720"/>
        <w:jc w:val="both"/>
        <w:rPr>
          <w:rFonts w:ascii="Book Antiqua" w:hAnsi="Book Antiqua" w:cs="Arial"/>
          <w:color w:val="000000"/>
        </w:rPr>
      </w:pPr>
      <w:r w:rsidRPr="007C2D07">
        <w:rPr>
          <w:rFonts w:ascii="Book Antiqua" w:hAnsi="Book Antiqua" w:cs="Arial"/>
          <w:color w:val="000000"/>
        </w:rPr>
        <w:t>2.</w:t>
      </w:r>
      <w:r w:rsidRPr="007C2D07">
        <w:rPr>
          <w:rFonts w:ascii="Book Antiqua" w:hAnsi="Book Antiqua" w:cs="Arial"/>
          <w:color w:val="000000"/>
        </w:rPr>
        <w:tab/>
        <w:t xml:space="preserve">Transmission line in hills at altitudes from 1000m above MSL to altitudes of below 3000m above MSL </w:t>
      </w:r>
    </w:p>
    <w:p w14:paraId="1F0DC80A" w14:textId="77777777" w:rsidR="007C2D07" w:rsidRPr="007C2D07" w:rsidRDefault="007C2D07" w:rsidP="007C2D07">
      <w:pPr>
        <w:ind w:left="720" w:firstLine="720"/>
        <w:jc w:val="both"/>
        <w:rPr>
          <w:rFonts w:ascii="Book Antiqua" w:hAnsi="Book Antiqua" w:cs="Arial"/>
          <w:color w:val="000000"/>
        </w:rPr>
      </w:pPr>
      <w:r w:rsidRPr="007C2D07">
        <w:rPr>
          <w:rFonts w:ascii="Book Antiqua" w:hAnsi="Book Antiqua" w:cs="Arial"/>
          <w:color w:val="000000"/>
        </w:rPr>
        <w:t>3.</w:t>
      </w:r>
      <w:r w:rsidRPr="007C2D07">
        <w:rPr>
          <w:rFonts w:ascii="Book Antiqua" w:hAnsi="Book Antiqua" w:cs="Arial"/>
          <w:color w:val="000000"/>
        </w:rPr>
        <w:tab/>
        <w:t>Transmission lines in hills at altitudes of over 3000m above MSL</w:t>
      </w:r>
    </w:p>
    <w:p w14:paraId="7F9301D4" w14:textId="46B5EBEC" w:rsidR="007C2D07" w:rsidRDefault="007C2D07" w:rsidP="007C2D07">
      <w:pPr>
        <w:ind w:left="720" w:firstLine="720"/>
        <w:jc w:val="both"/>
        <w:rPr>
          <w:rFonts w:ascii="Book Antiqua" w:hAnsi="Book Antiqua" w:cs="Arial"/>
          <w:color w:val="000000"/>
        </w:rPr>
      </w:pPr>
      <w:r w:rsidRPr="007C2D07">
        <w:rPr>
          <w:rFonts w:ascii="Book Antiqua" w:hAnsi="Book Antiqua" w:cs="Arial"/>
          <w:color w:val="000000"/>
        </w:rPr>
        <w:t>4.</w:t>
      </w:r>
      <w:r w:rsidRPr="007C2D07">
        <w:rPr>
          <w:rFonts w:ascii="Book Antiqua" w:hAnsi="Book Antiqua" w:cs="Arial"/>
          <w:color w:val="000000"/>
        </w:rPr>
        <w:tab/>
        <w:t>Identification of substation site for each substation</w:t>
      </w:r>
      <w:bookmarkEnd w:id="15"/>
    </w:p>
    <w:p w14:paraId="7C7DE490" w14:textId="249F997F" w:rsidR="0022655E" w:rsidRDefault="0022655E" w:rsidP="0022655E">
      <w:pPr>
        <w:jc w:val="both"/>
        <w:rPr>
          <w:rFonts w:ascii="Book Antiqua" w:hAnsi="Book Antiqua" w:cs="Arial"/>
          <w:color w:val="000000"/>
        </w:rPr>
      </w:pPr>
    </w:p>
    <w:p w14:paraId="3827E2A7" w14:textId="70BEAF05" w:rsidR="00055583" w:rsidRDefault="005D13C8" w:rsidP="005D13C8">
      <w:pPr>
        <w:ind w:left="720" w:hanging="720"/>
        <w:jc w:val="both"/>
        <w:rPr>
          <w:rFonts w:ascii="Book Antiqua" w:hAnsi="Book Antiqua" w:cs="Arial"/>
          <w:color w:val="000000"/>
        </w:rPr>
      </w:pPr>
      <w:r>
        <w:rPr>
          <w:rFonts w:ascii="Book Antiqua" w:hAnsi="Book Antiqua" w:cs="Arial"/>
          <w:color w:val="000000"/>
        </w:rPr>
        <w:t>27.1.</w:t>
      </w:r>
      <w:r w:rsidR="00AA195B">
        <w:rPr>
          <w:rFonts w:ascii="Book Antiqua" w:hAnsi="Book Antiqua" w:cs="Arial"/>
          <w:color w:val="000000"/>
        </w:rPr>
        <w:t>3</w:t>
      </w:r>
      <w:r>
        <w:rPr>
          <w:rFonts w:ascii="Book Antiqua" w:hAnsi="Book Antiqua" w:cs="Arial"/>
          <w:color w:val="000000"/>
        </w:rPr>
        <w:tab/>
      </w:r>
      <w:r w:rsidR="00055583">
        <w:rPr>
          <w:rFonts w:ascii="Book Antiqua" w:hAnsi="Book Antiqua" w:cs="Arial"/>
          <w:color w:val="000000"/>
        </w:rPr>
        <w:t xml:space="preserve">Weightage shall be given to above categories i.e. </w:t>
      </w:r>
      <w:r w:rsidR="004D778C">
        <w:rPr>
          <w:rFonts w:ascii="Book Antiqua" w:hAnsi="Book Antiqua" w:cs="Arial"/>
          <w:color w:val="000000"/>
        </w:rPr>
        <w:t>70</w:t>
      </w:r>
      <w:r w:rsidR="00055583">
        <w:rPr>
          <w:rFonts w:ascii="Book Antiqua" w:hAnsi="Book Antiqua" w:cs="Arial"/>
          <w:color w:val="000000"/>
        </w:rPr>
        <w:t>%, 1</w:t>
      </w:r>
      <w:r w:rsidR="004D778C">
        <w:rPr>
          <w:rFonts w:ascii="Book Antiqua" w:hAnsi="Book Antiqua" w:cs="Arial"/>
          <w:color w:val="000000"/>
        </w:rPr>
        <w:t>7</w:t>
      </w:r>
      <w:r w:rsidR="00055583">
        <w:rPr>
          <w:rFonts w:ascii="Book Antiqua" w:hAnsi="Book Antiqua" w:cs="Arial"/>
          <w:color w:val="000000"/>
        </w:rPr>
        <w:t xml:space="preserve">%, </w:t>
      </w:r>
      <w:r w:rsidR="004D778C">
        <w:rPr>
          <w:rFonts w:ascii="Book Antiqua" w:hAnsi="Book Antiqua" w:cs="Arial"/>
          <w:color w:val="000000"/>
        </w:rPr>
        <w:t>10</w:t>
      </w:r>
      <w:r w:rsidR="00055583">
        <w:rPr>
          <w:rFonts w:ascii="Book Antiqua" w:hAnsi="Book Antiqua" w:cs="Arial"/>
          <w:color w:val="000000"/>
        </w:rPr>
        <w:t xml:space="preserve">% and </w:t>
      </w:r>
      <w:r w:rsidR="004D778C">
        <w:rPr>
          <w:rFonts w:ascii="Book Antiqua" w:hAnsi="Book Antiqua" w:cs="Arial"/>
          <w:color w:val="000000"/>
        </w:rPr>
        <w:t>3</w:t>
      </w:r>
      <w:r w:rsidR="00055583">
        <w:rPr>
          <w:rFonts w:ascii="Book Antiqua" w:hAnsi="Book Antiqua" w:cs="Arial"/>
          <w:color w:val="000000"/>
        </w:rPr>
        <w:t xml:space="preserve">% respectively for calculating the </w:t>
      </w:r>
      <w:r w:rsidR="006826C3">
        <w:rPr>
          <w:rFonts w:ascii="Book Antiqua" w:hAnsi="Book Antiqua" w:cs="Arial"/>
          <w:color w:val="000000"/>
        </w:rPr>
        <w:t xml:space="preserve">total </w:t>
      </w:r>
      <w:r w:rsidR="00055583">
        <w:rPr>
          <w:rFonts w:ascii="Book Antiqua" w:hAnsi="Book Antiqua" w:cs="Arial"/>
          <w:color w:val="000000"/>
        </w:rPr>
        <w:t>price</w:t>
      </w:r>
      <w:r w:rsidR="006826C3">
        <w:rPr>
          <w:rFonts w:ascii="Book Antiqua" w:hAnsi="Book Antiqua" w:cs="Arial"/>
          <w:color w:val="000000"/>
        </w:rPr>
        <w:t xml:space="preserve"> based on which ranking shall be determined i.e. L1, L2, L3 and so on. The bidder with highest evaluated</w:t>
      </w:r>
      <w:r w:rsidR="005D0DF3">
        <w:rPr>
          <w:rFonts w:ascii="Book Antiqua" w:hAnsi="Book Antiqua" w:cs="Arial"/>
          <w:color w:val="000000"/>
        </w:rPr>
        <w:t xml:space="preserve"> total</w:t>
      </w:r>
      <w:r w:rsidR="006826C3">
        <w:rPr>
          <w:rFonts w:ascii="Book Antiqua" w:hAnsi="Book Antiqua" w:cs="Arial"/>
          <w:color w:val="000000"/>
        </w:rPr>
        <w:t xml:space="preserve"> price </w:t>
      </w:r>
      <w:r w:rsidR="00493A39">
        <w:rPr>
          <w:rFonts w:ascii="Book Antiqua" w:hAnsi="Book Antiqua" w:cs="Arial"/>
          <w:color w:val="000000"/>
        </w:rPr>
        <w:t xml:space="preserve">(i.e. H1 bidder) </w:t>
      </w:r>
      <w:r w:rsidR="006826C3">
        <w:rPr>
          <w:rFonts w:ascii="Book Antiqua" w:hAnsi="Book Antiqua" w:cs="Arial"/>
          <w:color w:val="000000"/>
        </w:rPr>
        <w:t>shall not be considered for further process.</w:t>
      </w:r>
    </w:p>
    <w:p w14:paraId="3C6A34A0" w14:textId="5171B976" w:rsidR="00055583" w:rsidRDefault="00055583" w:rsidP="009072F4">
      <w:pPr>
        <w:ind w:left="720"/>
        <w:jc w:val="both"/>
        <w:rPr>
          <w:rFonts w:ascii="Book Antiqua" w:hAnsi="Book Antiqua" w:cs="Arial"/>
          <w:color w:val="000000"/>
        </w:rPr>
      </w:pPr>
    </w:p>
    <w:p w14:paraId="50365779" w14:textId="53C5D941" w:rsidR="001C34E7" w:rsidRDefault="005D7EC1" w:rsidP="005D7EC1">
      <w:pPr>
        <w:jc w:val="both"/>
        <w:rPr>
          <w:rFonts w:ascii="Book Antiqua" w:hAnsi="Book Antiqua" w:cs="Arial"/>
          <w:b/>
          <w:color w:val="000000"/>
        </w:rPr>
      </w:pPr>
      <w:r w:rsidRPr="005D7EC1">
        <w:rPr>
          <w:rFonts w:ascii="Book Antiqua" w:hAnsi="Book Antiqua" w:cs="Arial"/>
          <w:b/>
          <w:color w:val="000000"/>
        </w:rPr>
        <w:t>27.2</w:t>
      </w:r>
      <w:r w:rsidRPr="005D7EC1">
        <w:rPr>
          <w:rFonts w:ascii="Book Antiqua" w:hAnsi="Book Antiqua" w:cs="Arial"/>
          <w:b/>
          <w:color w:val="000000"/>
        </w:rPr>
        <w:tab/>
        <w:t>Assignment of Work</w:t>
      </w:r>
    </w:p>
    <w:p w14:paraId="682C651B" w14:textId="2B29133E" w:rsidR="005D7EC1" w:rsidRDefault="005D7EC1" w:rsidP="005D7EC1">
      <w:pPr>
        <w:jc w:val="both"/>
        <w:rPr>
          <w:rFonts w:ascii="Book Antiqua" w:hAnsi="Book Antiqua" w:cs="Arial"/>
          <w:b/>
          <w:color w:val="000000"/>
        </w:rPr>
      </w:pPr>
    </w:p>
    <w:p w14:paraId="35A22D5A" w14:textId="640D6AF0" w:rsidR="00AA195B" w:rsidRDefault="00AA195B" w:rsidP="00AA195B">
      <w:pPr>
        <w:ind w:left="720" w:hanging="720"/>
        <w:jc w:val="both"/>
        <w:rPr>
          <w:rFonts w:ascii="Book Antiqua" w:hAnsi="Book Antiqua" w:cs="Arial"/>
          <w:color w:val="000000"/>
        </w:rPr>
      </w:pPr>
      <w:r>
        <w:rPr>
          <w:rFonts w:ascii="Book Antiqua" w:hAnsi="Book Antiqua" w:cs="Arial"/>
          <w:color w:val="000000"/>
        </w:rPr>
        <w:t>27.2.1</w:t>
      </w:r>
      <w:r>
        <w:rPr>
          <w:rFonts w:ascii="Book Antiqua" w:hAnsi="Book Antiqua" w:cs="Arial"/>
          <w:color w:val="000000"/>
        </w:rPr>
        <w:tab/>
      </w:r>
      <w:bookmarkStart w:id="16" w:name="_Hlk91154459"/>
      <w:bookmarkStart w:id="17" w:name="_Hlk91154861"/>
      <w:r w:rsidRPr="005D13C8">
        <w:rPr>
          <w:rFonts w:ascii="Book Antiqua" w:hAnsi="Book Antiqua" w:cs="Arial"/>
          <w:color w:val="000000"/>
        </w:rPr>
        <w:t xml:space="preserve">Sequence of allocation of assignment </w:t>
      </w:r>
      <w:r>
        <w:rPr>
          <w:rFonts w:ascii="Book Antiqua" w:hAnsi="Book Antiqua" w:cs="Arial"/>
          <w:color w:val="000000"/>
        </w:rPr>
        <w:t xml:space="preserve">to Empaneled parties </w:t>
      </w:r>
      <w:r w:rsidRPr="005D13C8">
        <w:rPr>
          <w:rFonts w:ascii="Book Antiqua" w:hAnsi="Book Antiqua" w:cs="Arial"/>
          <w:color w:val="000000"/>
        </w:rPr>
        <w:t xml:space="preserve">shall be </w:t>
      </w:r>
      <w:r>
        <w:rPr>
          <w:rFonts w:ascii="Book Antiqua" w:hAnsi="Book Antiqua" w:cs="Arial"/>
          <w:color w:val="000000"/>
        </w:rPr>
        <w:t>based on the ranking determined th</w:t>
      </w:r>
      <w:r w:rsidR="005D0DF3">
        <w:rPr>
          <w:rFonts w:ascii="Book Antiqua" w:hAnsi="Book Antiqua" w:cs="Arial"/>
          <w:color w:val="000000"/>
        </w:rPr>
        <w:t>r</w:t>
      </w:r>
      <w:r>
        <w:rPr>
          <w:rFonts w:ascii="Book Antiqua" w:hAnsi="Book Antiqua" w:cs="Arial"/>
          <w:color w:val="000000"/>
        </w:rPr>
        <w:t>ough the methodology stipulated above at 27.1.3.  L1 shall be offered 1</w:t>
      </w:r>
      <w:r w:rsidRPr="003374AA">
        <w:rPr>
          <w:rFonts w:ascii="Book Antiqua" w:hAnsi="Book Antiqua" w:cs="Arial"/>
          <w:color w:val="000000"/>
          <w:vertAlign w:val="superscript"/>
        </w:rPr>
        <w:t>st</w:t>
      </w:r>
      <w:r>
        <w:rPr>
          <w:rFonts w:ascii="Book Antiqua" w:hAnsi="Book Antiqua" w:cs="Arial"/>
          <w:color w:val="000000"/>
        </w:rPr>
        <w:t xml:space="preserve"> assignment then L2 and so on rotational basis.</w:t>
      </w:r>
      <w:r w:rsidR="00C675F8">
        <w:rPr>
          <w:rFonts w:ascii="Book Antiqua" w:hAnsi="Book Antiqua" w:cs="Arial"/>
          <w:color w:val="000000"/>
        </w:rPr>
        <w:t xml:space="preserve"> </w:t>
      </w:r>
      <w:r w:rsidR="00C675F8" w:rsidRPr="00B018DB">
        <w:rPr>
          <w:rFonts w:ascii="Book Antiqua" w:hAnsi="Book Antiqua" w:cs="Arial"/>
          <w:color w:val="000000"/>
        </w:rPr>
        <w:t xml:space="preserve">Further, in case simultaneous requirement of Survey work in more than one Scheme, </w:t>
      </w:r>
      <w:r w:rsidR="00C675F8">
        <w:rPr>
          <w:rFonts w:ascii="Book Antiqua" w:hAnsi="Book Antiqua" w:cs="Arial"/>
          <w:color w:val="000000"/>
        </w:rPr>
        <w:t xml:space="preserve">Empaneled Parties will get the work in same sequence in which </w:t>
      </w:r>
      <w:r w:rsidR="000B3E32" w:rsidRPr="000B3E32">
        <w:rPr>
          <w:rFonts w:ascii="Book Antiqua" w:hAnsi="Book Antiqua" w:cs="Arial"/>
          <w:color w:val="000000"/>
        </w:rPr>
        <w:t>task of preparing survey report for Transmission Projects under Tariff based competitive bidding (TBCB) route</w:t>
      </w:r>
      <w:r w:rsidR="00C675F8">
        <w:rPr>
          <w:rFonts w:ascii="Book Antiqua" w:hAnsi="Book Antiqua" w:cs="Arial"/>
          <w:color w:val="000000"/>
        </w:rPr>
        <w:t xml:space="preserve"> is allocated to CTUIL </w:t>
      </w:r>
      <w:bookmarkEnd w:id="16"/>
      <w:r w:rsidR="00A82782">
        <w:rPr>
          <w:rFonts w:ascii="Book Antiqua" w:hAnsi="Book Antiqua" w:cs="Arial"/>
          <w:color w:val="000000"/>
        </w:rPr>
        <w:t>by NCT/</w:t>
      </w:r>
      <w:proofErr w:type="spellStart"/>
      <w:r w:rsidR="00A82782">
        <w:rPr>
          <w:rFonts w:ascii="Book Antiqua" w:hAnsi="Book Antiqua" w:cs="Arial"/>
          <w:color w:val="000000"/>
        </w:rPr>
        <w:t>MoP</w:t>
      </w:r>
      <w:bookmarkEnd w:id="17"/>
      <w:proofErr w:type="spellEnd"/>
      <w:r w:rsidR="000B3E32">
        <w:rPr>
          <w:rFonts w:ascii="Book Antiqua" w:hAnsi="Book Antiqua" w:cs="Arial"/>
          <w:color w:val="000000"/>
        </w:rPr>
        <w:t>.</w:t>
      </w:r>
      <w:r w:rsidR="00C675F8">
        <w:rPr>
          <w:rFonts w:ascii="Book Antiqua" w:hAnsi="Book Antiqua" w:cs="Arial"/>
          <w:color w:val="000000"/>
        </w:rPr>
        <w:t xml:space="preserve"> </w:t>
      </w:r>
    </w:p>
    <w:p w14:paraId="45783E4A" w14:textId="77777777" w:rsidR="00AA195B" w:rsidRDefault="00AA195B" w:rsidP="005D7EC1">
      <w:pPr>
        <w:ind w:left="720"/>
        <w:jc w:val="both"/>
        <w:rPr>
          <w:rFonts w:ascii="Book Antiqua" w:hAnsi="Book Antiqua" w:cs="Arial"/>
          <w:color w:val="000000"/>
        </w:rPr>
      </w:pPr>
    </w:p>
    <w:p w14:paraId="53584C52" w14:textId="16DCC306" w:rsidR="005D13C8" w:rsidRDefault="00AA195B" w:rsidP="00AA195B">
      <w:pPr>
        <w:ind w:left="720" w:hanging="720"/>
        <w:jc w:val="both"/>
        <w:rPr>
          <w:rFonts w:ascii="Book Antiqua" w:hAnsi="Book Antiqua" w:cs="Arial"/>
          <w:color w:val="000000"/>
        </w:rPr>
      </w:pPr>
      <w:r>
        <w:rPr>
          <w:rFonts w:ascii="Book Antiqua" w:hAnsi="Book Antiqua" w:cs="Arial"/>
          <w:color w:val="000000"/>
        </w:rPr>
        <w:t>27.2.2</w:t>
      </w:r>
      <w:r>
        <w:rPr>
          <w:rFonts w:ascii="Book Antiqua" w:hAnsi="Book Antiqua" w:cs="Arial"/>
          <w:color w:val="000000"/>
        </w:rPr>
        <w:tab/>
      </w:r>
      <w:r w:rsidR="005D13C8" w:rsidRPr="001C34E7">
        <w:rPr>
          <w:rFonts w:ascii="Book Antiqua" w:hAnsi="Book Antiqua" w:cs="Arial"/>
          <w:color w:val="000000"/>
        </w:rPr>
        <w:t>The empaneled consultant shall be allocated a specific transmission project based on the requirements. The allocation shall be done in such a manner that not more than three assignments shall be carried out by the Consultant at any point of time. For avoidance of doubt, allocation of a new assignment to empaneled Consultant will be considered only when on-going assignments of the Consultant are less than three</w:t>
      </w:r>
      <w:r w:rsidR="005A19D6">
        <w:rPr>
          <w:rFonts w:ascii="Book Antiqua" w:hAnsi="Book Antiqua" w:cs="Arial"/>
          <w:color w:val="000000"/>
        </w:rPr>
        <w:t>.</w:t>
      </w:r>
    </w:p>
    <w:p w14:paraId="2E328650" w14:textId="77777777" w:rsidR="005A19D6" w:rsidRDefault="005A19D6" w:rsidP="00AA195B">
      <w:pPr>
        <w:ind w:left="720" w:hanging="720"/>
        <w:jc w:val="both"/>
        <w:rPr>
          <w:rFonts w:ascii="Book Antiqua" w:hAnsi="Book Antiqua" w:cs="Arial"/>
          <w:color w:val="000000"/>
        </w:rPr>
      </w:pPr>
    </w:p>
    <w:p w14:paraId="71C86B75" w14:textId="24335884" w:rsidR="005A19D6" w:rsidRDefault="005A19D6" w:rsidP="00AA195B">
      <w:pPr>
        <w:ind w:left="720" w:hanging="720"/>
        <w:jc w:val="both"/>
        <w:rPr>
          <w:rFonts w:ascii="Book Antiqua" w:hAnsi="Book Antiqua" w:cs="Arial"/>
          <w:color w:val="000000"/>
        </w:rPr>
      </w:pPr>
      <w:r>
        <w:rPr>
          <w:rFonts w:ascii="Book Antiqua" w:hAnsi="Book Antiqua" w:cs="Arial"/>
          <w:color w:val="000000"/>
        </w:rPr>
        <w:t>27.2.3</w:t>
      </w:r>
      <w:r>
        <w:rPr>
          <w:rFonts w:ascii="Book Antiqua" w:hAnsi="Book Antiqua" w:cs="Arial"/>
          <w:color w:val="000000"/>
        </w:rPr>
        <w:tab/>
      </w:r>
      <w:r w:rsidR="001B46E7">
        <w:rPr>
          <w:rFonts w:ascii="Book Antiqua" w:hAnsi="Book Antiqua" w:cs="Arial"/>
          <w:color w:val="000000"/>
        </w:rPr>
        <w:t>In case the</w:t>
      </w:r>
      <w:r>
        <w:rPr>
          <w:rFonts w:ascii="Book Antiqua" w:hAnsi="Book Antiqua" w:cs="Arial"/>
          <w:color w:val="000000"/>
        </w:rPr>
        <w:t xml:space="preserve"> Empaneled </w:t>
      </w:r>
      <w:r w:rsidR="001B46E7">
        <w:rPr>
          <w:rFonts w:ascii="Book Antiqua" w:hAnsi="Book Antiqua" w:cs="Arial"/>
          <w:color w:val="000000"/>
        </w:rPr>
        <w:t>agency</w:t>
      </w:r>
      <w:r>
        <w:rPr>
          <w:rFonts w:ascii="Book Antiqua" w:hAnsi="Book Antiqua" w:cs="Arial"/>
          <w:color w:val="000000"/>
        </w:rPr>
        <w:t xml:space="preserve"> refuses to carry out Two (2) assignments</w:t>
      </w:r>
      <w:r w:rsidR="004D778C">
        <w:rPr>
          <w:rFonts w:ascii="Book Antiqua" w:hAnsi="Book Antiqua" w:cs="Arial"/>
          <w:color w:val="000000"/>
        </w:rPr>
        <w:t xml:space="preserve"> </w:t>
      </w:r>
      <w:r>
        <w:rPr>
          <w:rFonts w:ascii="Book Antiqua" w:hAnsi="Book Antiqua" w:cs="Arial"/>
          <w:color w:val="000000"/>
        </w:rPr>
        <w:t xml:space="preserve">consecutively, </w:t>
      </w:r>
      <w:r w:rsidR="001B46E7">
        <w:rPr>
          <w:rFonts w:ascii="Book Antiqua" w:hAnsi="Book Antiqua" w:cs="Arial"/>
          <w:color w:val="000000"/>
        </w:rPr>
        <w:t>Employer</w:t>
      </w:r>
      <w:r w:rsidR="001B46E7" w:rsidRPr="000B06BC">
        <w:rPr>
          <w:rFonts w:ascii="Book Antiqua" w:hAnsi="Book Antiqua" w:cs="Arial"/>
          <w:color w:val="000000"/>
        </w:rPr>
        <w:t xml:space="preserve">, at its discretion, may decide not place the next due </w:t>
      </w:r>
      <w:r w:rsidR="001B46E7">
        <w:rPr>
          <w:rFonts w:ascii="Book Antiqua" w:hAnsi="Book Antiqua" w:cs="Arial"/>
          <w:color w:val="000000"/>
        </w:rPr>
        <w:t>Survey Work</w:t>
      </w:r>
      <w:r w:rsidR="001B46E7" w:rsidRPr="000B06BC">
        <w:rPr>
          <w:rFonts w:ascii="Book Antiqua" w:hAnsi="Book Antiqua" w:cs="Arial"/>
          <w:color w:val="000000"/>
        </w:rPr>
        <w:t xml:space="preserve"> on that Empaneled Agency</w:t>
      </w:r>
      <w:r>
        <w:rPr>
          <w:rFonts w:ascii="Book Antiqua" w:hAnsi="Book Antiqua" w:cs="Arial"/>
          <w:color w:val="000000"/>
        </w:rPr>
        <w:t>.</w:t>
      </w:r>
    </w:p>
    <w:p w14:paraId="17854C3E" w14:textId="77777777" w:rsidR="005A19D6" w:rsidRDefault="005A19D6" w:rsidP="00AA195B">
      <w:pPr>
        <w:ind w:left="720" w:hanging="720"/>
        <w:jc w:val="both"/>
        <w:rPr>
          <w:rFonts w:ascii="Book Antiqua" w:hAnsi="Book Antiqua" w:cs="Arial"/>
          <w:color w:val="000000"/>
        </w:rPr>
      </w:pPr>
    </w:p>
    <w:p w14:paraId="486B46B1" w14:textId="4D9A08ED" w:rsidR="005A19D6" w:rsidRDefault="005A19D6" w:rsidP="00AA195B">
      <w:pPr>
        <w:ind w:left="720" w:hanging="720"/>
        <w:jc w:val="both"/>
        <w:rPr>
          <w:rFonts w:ascii="Book Antiqua" w:hAnsi="Book Antiqua" w:cs="Arial"/>
          <w:color w:val="000000"/>
        </w:rPr>
      </w:pPr>
      <w:r>
        <w:rPr>
          <w:rFonts w:ascii="Book Antiqua" w:hAnsi="Book Antiqua" w:cs="Arial"/>
          <w:color w:val="000000"/>
        </w:rPr>
        <w:t>27.2.4</w:t>
      </w:r>
      <w:r>
        <w:rPr>
          <w:rFonts w:ascii="Book Antiqua" w:hAnsi="Book Antiqua" w:cs="Arial"/>
          <w:color w:val="000000"/>
        </w:rPr>
        <w:tab/>
      </w:r>
      <w:r w:rsidR="001B46E7">
        <w:rPr>
          <w:rFonts w:ascii="Book Antiqua" w:hAnsi="Book Antiqua" w:cs="Arial"/>
          <w:color w:val="000000"/>
        </w:rPr>
        <w:t xml:space="preserve">In case the Empaneled agency </w:t>
      </w:r>
      <w:r>
        <w:rPr>
          <w:rFonts w:ascii="Book Antiqua" w:hAnsi="Book Antiqua" w:cs="Arial"/>
          <w:color w:val="000000"/>
        </w:rPr>
        <w:t xml:space="preserve">refuses to carry out Three (3) assignments consecutively, </w:t>
      </w:r>
      <w:r w:rsidR="004D778C">
        <w:rPr>
          <w:rFonts w:ascii="Book Antiqua" w:hAnsi="Book Antiqua" w:cs="Arial"/>
          <w:color w:val="000000"/>
        </w:rPr>
        <w:t xml:space="preserve">they will not be considered for further assignment of work for entire course of empanelment period. </w:t>
      </w:r>
      <w:r w:rsidR="004D778C" w:rsidRPr="005967E0">
        <w:rPr>
          <w:rFonts w:ascii="Book Antiqua" w:hAnsi="Book Antiqua" w:cs="Arial"/>
          <w:color w:val="000000"/>
        </w:rPr>
        <w:t>The Employer shall be the sole judge in this regard</w:t>
      </w:r>
      <w:r w:rsidR="004D778C">
        <w:rPr>
          <w:rFonts w:ascii="Book Antiqua" w:hAnsi="Book Antiqua" w:cs="Arial"/>
          <w:color w:val="000000"/>
        </w:rPr>
        <w:t>.</w:t>
      </w:r>
    </w:p>
    <w:p w14:paraId="05CDF3CC" w14:textId="546EE759" w:rsidR="005D13C8" w:rsidRDefault="005D13C8" w:rsidP="005D7EC1">
      <w:pPr>
        <w:ind w:left="720"/>
        <w:jc w:val="both"/>
        <w:rPr>
          <w:rFonts w:ascii="Book Antiqua" w:hAnsi="Book Antiqua" w:cs="Arial"/>
          <w:color w:val="000000"/>
        </w:rPr>
      </w:pPr>
    </w:p>
    <w:p w14:paraId="4B7D685A" w14:textId="56A38AEE" w:rsidR="00846DBF" w:rsidRDefault="00846DBF" w:rsidP="00D270DF">
      <w:pPr>
        <w:ind w:left="720" w:hanging="720"/>
        <w:jc w:val="both"/>
        <w:rPr>
          <w:rFonts w:ascii="Book Antiqua" w:hAnsi="Book Antiqua" w:cs="Arial"/>
          <w:b/>
          <w:color w:val="000000"/>
        </w:rPr>
      </w:pPr>
      <w:r w:rsidRPr="005967E0">
        <w:rPr>
          <w:rFonts w:ascii="Book Antiqua" w:hAnsi="Book Antiqua" w:cs="Arial"/>
          <w:b/>
          <w:color w:val="000000"/>
        </w:rPr>
        <w:t>28.0</w:t>
      </w:r>
      <w:r w:rsidRPr="005967E0">
        <w:rPr>
          <w:rFonts w:ascii="Book Antiqua" w:hAnsi="Book Antiqua" w:cs="Arial"/>
          <w:b/>
          <w:color w:val="000000"/>
        </w:rPr>
        <w:tab/>
        <w:t>Employer’s Right to Accept any Bid and to Reject any or all Bids</w:t>
      </w:r>
    </w:p>
    <w:p w14:paraId="5B15B43C" w14:textId="6AB05196" w:rsidR="007C2D07" w:rsidRDefault="007C2D07" w:rsidP="00D270DF">
      <w:pPr>
        <w:ind w:left="720" w:hanging="720"/>
        <w:jc w:val="both"/>
        <w:rPr>
          <w:rFonts w:ascii="Book Antiqua" w:hAnsi="Book Antiqua" w:cs="Arial"/>
          <w:b/>
          <w:color w:val="000000"/>
        </w:rPr>
      </w:pPr>
    </w:p>
    <w:p w14:paraId="0936E7FF" w14:textId="67714B82" w:rsidR="007C2D07" w:rsidRDefault="007C2D07" w:rsidP="00D270DF">
      <w:pPr>
        <w:ind w:left="720" w:hanging="720"/>
        <w:jc w:val="both"/>
        <w:rPr>
          <w:rFonts w:ascii="Book Antiqua" w:hAnsi="Book Antiqua" w:cs="Arial"/>
          <w:color w:val="000000"/>
        </w:rPr>
      </w:pPr>
      <w:r w:rsidRPr="007C2D07">
        <w:rPr>
          <w:rFonts w:ascii="Book Antiqua" w:hAnsi="Book Antiqua" w:cs="Arial"/>
          <w:color w:val="000000"/>
        </w:rPr>
        <w:lastRenderedPageBreak/>
        <w:t>28.1</w:t>
      </w:r>
      <w:r>
        <w:rPr>
          <w:rFonts w:ascii="Book Antiqua" w:hAnsi="Book Antiqua" w:cs="Arial"/>
          <w:color w:val="000000"/>
        </w:rPr>
        <w:tab/>
      </w:r>
      <w:r w:rsidRPr="007C2D07">
        <w:rPr>
          <w:rFonts w:ascii="Book Antiqua" w:hAnsi="Book Antiqua" w:cs="Arial"/>
          <w:color w:val="000000"/>
        </w:rPr>
        <w:t>The Employer reserves the right to accept or reject any bid, and to annul the bidding process and reject all bids at any time prior to award of contract, without thereby incurring any liability to the affected Bidder or bidders or any obligation to inform the affected Bidder or bidders of the grounds for the Employer’s action</w:t>
      </w:r>
      <w:r>
        <w:rPr>
          <w:rFonts w:ascii="Book Antiqua" w:hAnsi="Book Antiqua" w:cs="Arial"/>
          <w:color w:val="000000"/>
        </w:rPr>
        <w:t>.</w:t>
      </w:r>
    </w:p>
    <w:p w14:paraId="7DA4B172" w14:textId="77777777" w:rsidR="00896C0A" w:rsidRDefault="00896C0A" w:rsidP="00D270DF">
      <w:pPr>
        <w:ind w:left="720" w:hanging="720"/>
        <w:jc w:val="both"/>
        <w:rPr>
          <w:rFonts w:ascii="Book Antiqua" w:hAnsi="Book Antiqua" w:cs="Arial"/>
          <w:color w:val="000000"/>
        </w:rPr>
      </w:pPr>
    </w:p>
    <w:p w14:paraId="0A970E5C" w14:textId="76E5012B" w:rsidR="00846DBF" w:rsidRPr="005967E0" w:rsidRDefault="00846DBF" w:rsidP="00D270DF">
      <w:pPr>
        <w:ind w:left="720" w:hanging="720"/>
        <w:jc w:val="both"/>
        <w:rPr>
          <w:rFonts w:ascii="Book Antiqua" w:hAnsi="Book Antiqua" w:cs="Arial"/>
          <w:b/>
          <w:color w:val="000000"/>
        </w:rPr>
      </w:pPr>
      <w:r w:rsidRPr="005967E0">
        <w:rPr>
          <w:rFonts w:ascii="Book Antiqua" w:hAnsi="Book Antiqua" w:cs="Arial"/>
          <w:b/>
          <w:color w:val="000000"/>
        </w:rPr>
        <w:t>29.0</w:t>
      </w:r>
      <w:r w:rsidRPr="005967E0">
        <w:rPr>
          <w:rFonts w:ascii="Book Antiqua" w:hAnsi="Book Antiqua" w:cs="Arial"/>
          <w:b/>
          <w:color w:val="000000"/>
        </w:rPr>
        <w:tab/>
        <w:t>Notification</w:t>
      </w:r>
      <w:r w:rsidR="00CE1098">
        <w:rPr>
          <w:rFonts w:ascii="Book Antiqua" w:hAnsi="Book Antiqua" w:cs="Arial"/>
          <w:b/>
          <w:color w:val="000000"/>
        </w:rPr>
        <w:t>/Letter</w:t>
      </w:r>
      <w:r w:rsidRPr="005967E0">
        <w:rPr>
          <w:rFonts w:ascii="Book Antiqua" w:hAnsi="Book Antiqua" w:cs="Arial"/>
          <w:b/>
          <w:color w:val="000000"/>
        </w:rPr>
        <w:t xml:space="preserve"> of Award</w:t>
      </w:r>
    </w:p>
    <w:p w14:paraId="05E6370F" w14:textId="38A5F22A" w:rsidR="00846DBF" w:rsidRDefault="00846DBF" w:rsidP="00D270DF">
      <w:pPr>
        <w:ind w:left="720" w:hanging="720"/>
        <w:jc w:val="both"/>
        <w:rPr>
          <w:rFonts w:ascii="Book Antiqua" w:hAnsi="Book Antiqua" w:cs="Arial"/>
          <w:b/>
          <w:color w:val="000000"/>
        </w:rPr>
      </w:pPr>
    </w:p>
    <w:p w14:paraId="4E7FEA9B" w14:textId="38531389" w:rsidR="006F7ED1" w:rsidRDefault="00CE1098" w:rsidP="006F7ED1">
      <w:pPr>
        <w:ind w:left="720" w:hanging="720"/>
        <w:jc w:val="both"/>
        <w:rPr>
          <w:rFonts w:ascii="Book Antiqua" w:hAnsi="Book Antiqua" w:cs="Arial"/>
          <w:color w:val="000000"/>
        </w:rPr>
      </w:pPr>
      <w:r w:rsidRPr="00CE1098">
        <w:rPr>
          <w:rFonts w:ascii="Book Antiqua" w:hAnsi="Book Antiqua" w:cs="Arial"/>
          <w:color w:val="000000"/>
        </w:rPr>
        <w:t>29.1</w:t>
      </w:r>
      <w:r w:rsidRPr="00CE1098">
        <w:rPr>
          <w:rFonts w:ascii="Book Antiqua" w:hAnsi="Book Antiqua" w:cs="Arial"/>
          <w:color w:val="000000"/>
        </w:rPr>
        <w:tab/>
      </w:r>
      <w:r w:rsidR="006F7ED1">
        <w:rPr>
          <w:rFonts w:ascii="Book Antiqua" w:hAnsi="Book Antiqua" w:cs="Arial"/>
          <w:color w:val="000000"/>
        </w:rPr>
        <w:t>In the event of requirement of survey work, Employer will issue the Letter of Award (</w:t>
      </w:r>
      <w:proofErr w:type="spellStart"/>
      <w:r w:rsidR="006F7ED1">
        <w:rPr>
          <w:rFonts w:ascii="Book Antiqua" w:hAnsi="Book Antiqua" w:cs="Arial"/>
          <w:color w:val="000000"/>
        </w:rPr>
        <w:t>LoA</w:t>
      </w:r>
      <w:proofErr w:type="spellEnd"/>
      <w:r w:rsidR="006F7ED1">
        <w:rPr>
          <w:rFonts w:ascii="Book Antiqua" w:hAnsi="Book Antiqua" w:cs="Arial"/>
          <w:color w:val="000000"/>
        </w:rPr>
        <w:t>) to empaneled agencies in the following manner:</w:t>
      </w:r>
    </w:p>
    <w:p w14:paraId="1C58206A" w14:textId="77777777" w:rsidR="006F7ED1" w:rsidRDefault="006F7ED1" w:rsidP="006F7ED1">
      <w:pPr>
        <w:ind w:left="720" w:hanging="720"/>
        <w:jc w:val="both"/>
        <w:rPr>
          <w:rFonts w:ascii="Book Antiqua" w:hAnsi="Book Antiqua" w:cs="Arial"/>
          <w:color w:val="000000"/>
        </w:rPr>
      </w:pPr>
    </w:p>
    <w:p w14:paraId="7BE04FC1" w14:textId="000F99FF" w:rsidR="006F7ED1" w:rsidRDefault="006F7ED1" w:rsidP="006F7ED1">
      <w:pPr>
        <w:ind w:left="720" w:hanging="720"/>
        <w:jc w:val="both"/>
        <w:rPr>
          <w:rFonts w:ascii="Book Antiqua" w:hAnsi="Book Antiqua" w:cs="Arial"/>
          <w:color w:val="000000"/>
        </w:rPr>
      </w:pPr>
      <w:r>
        <w:rPr>
          <w:rFonts w:ascii="Book Antiqua" w:hAnsi="Book Antiqua" w:cs="Arial"/>
          <w:color w:val="000000"/>
        </w:rPr>
        <w:t>29.2</w:t>
      </w:r>
      <w:r>
        <w:rPr>
          <w:rFonts w:ascii="Book Antiqua" w:hAnsi="Book Antiqua" w:cs="Arial"/>
          <w:color w:val="000000"/>
        </w:rPr>
        <w:tab/>
        <w:t>The requirement shall be conveyed to one of the Empaneled Agency in accordance with ITB clause 27.2 through Letter of Award (</w:t>
      </w:r>
      <w:proofErr w:type="spellStart"/>
      <w:r>
        <w:rPr>
          <w:rFonts w:ascii="Book Antiqua" w:hAnsi="Book Antiqua" w:cs="Arial"/>
          <w:color w:val="000000"/>
        </w:rPr>
        <w:t>LoA</w:t>
      </w:r>
      <w:proofErr w:type="spellEnd"/>
      <w:r>
        <w:rPr>
          <w:rFonts w:ascii="Book Antiqua" w:hAnsi="Book Antiqua" w:cs="Arial"/>
          <w:color w:val="000000"/>
        </w:rPr>
        <w:t>).</w:t>
      </w:r>
    </w:p>
    <w:p w14:paraId="6760A9BB" w14:textId="77777777" w:rsidR="006F7ED1" w:rsidRDefault="006F7ED1" w:rsidP="006F7ED1">
      <w:pPr>
        <w:ind w:left="720" w:hanging="720"/>
        <w:jc w:val="both"/>
        <w:rPr>
          <w:rFonts w:ascii="Book Antiqua" w:hAnsi="Book Antiqua" w:cs="Arial"/>
          <w:color w:val="000000"/>
        </w:rPr>
      </w:pPr>
    </w:p>
    <w:p w14:paraId="4A22A08B" w14:textId="0FE6FBD8" w:rsidR="00846DBF" w:rsidRPr="005967E0" w:rsidRDefault="00846DBF" w:rsidP="00D270DF">
      <w:pPr>
        <w:ind w:left="720" w:hanging="720"/>
        <w:jc w:val="both"/>
        <w:rPr>
          <w:rFonts w:ascii="Book Antiqua" w:hAnsi="Book Antiqua" w:cs="Arial"/>
          <w:b/>
          <w:color w:val="000000"/>
        </w:rPr>
      </w:pPr>
      <w:r w:rsidRPr="005967E0">
        <w:rPr>
          <w:rFonts w:ascii="Book Antiqua" w:hAnsi="Book Antiqua" w:cs="Arial"/>
          <w:b/>
          <w:color w:val="000000"/>
        </w:rPr>
        <w:t>30.0</w:t>
      </w:r>
      <w:r w:rsidRPr="005967E0">
        <w:rPr>
          <w:rFonts w:ascii="Book Antiqua" w:hAnsi="Book Antiqua" w:cs="Arial"/>
          <w:b/>
          <w:color w:val="000000"/>
        </w:rPr>
        <w:tab/>
        <w:t>Signing the Contract Agreement</w:t>
      </w:r>
    </w:p>
    <w:p w14:paraId="631AFFF7" w14:textId="4F365262" w:rsidR="00846DBF" w:rsidRPr="005967E0" w:rsidRDefault="00846DBF" w:rsidP="00D270DF">
      <w:pPr>
        <w:ind w:left="720" w:hanging="720"/>
        <w:jc w:val="both"/>
        <w:rPr>
          <w:rFonts w:ascii="Book Antiqua" w:hAnsi="Book Antiqua" w:cs="Arial"/>
          <w:b/>
          <w:color w:val="000000"/>
        </w:rPr>
      </w:pPr>
    </w:p>
    <w:p w14:paraId="4E0F7173" w14:textId="2412152A" w:rsidR="00264D7C" w:rsidRDefault="00846DBF" w:rsidP="00D270DF">
      <w:pPr>
        <w:ind w:left="720" w:hanging="720"/>
        <w:jc w:val="both"/>
        <w:rPr>
          <w:rFonts w:ascii="Book Antiqua" w:hAnsi="Book Antiqua" w:cs="Arial"/>
          <w:color w:val="000000"/>
        </w:rPr>
      </w:pPr>
      <w:r w:rsidRPr="005967E0">
        <w:rPr>
          <w:rFonts w:ascii="Book Antiqua" w:hAnsi="Book Antiqua" w:cs="Arial"/>
          <w:color w:val="000000"/>
        </w:rPr>
        <w:t>30.1</w:t>
      </w:r>
      <w:r w:rsidRPr="005967E0">
        <w:rPr>
          <w:rFonts w:ascii="Book Antiqua" w:hAnsi="Book Antiqua" w:cs="Arial"/>
          <w:color w:val="000000"/>
        </w:rPr>
        <w:tab/>
      </w:r>
      <w:bookmarkStart w:id="18" w:name="_Hlk90995469"/>
      <w:r w:rsidR="00264D7C" w:rsidRPr="00264D7C">
        <w:rPr>
          <w:rFonts w:ascii="Book Antiqua" w:hAnsi="Book Antiqua" w:cs="Arial"/>
          <w:color w:val="000000"/>
        </w:rPr>
        <w:t xml:space="preserve">At the same time as the Employer </w:t>
      </w:r>
      <w:r w:rsidR="007115EA">
        <w:rPr>
          <w:rFonts w:ascii="Book Antiqua" w:hAnsi="Book Antiqua" w:cs="Arial"/>
          <w:color w:val="000000"/>
        </w:rPr>
        <w:t>issue the Letter of Award</w:t>
      </w:r>
      <w:r w:rsidR="00264D7C" w:rsidRPr="00264D7C">
        <w:rPr>
          <w:rFonts w:ascii="Book Antiqua" w:hAnsi="Book Antiqua" w:cs="Arial"/>
          <w:color w:val="000000"/>
        </w:rPr>
        <w:t xml:space="preserve">, the Employer in consultation with the </w:t>
      </w:r>
      <w:r w:rsidR="00B018DB">
        <w:rPr>
          <w:rFonts w:ascii="Book Antiqua" w:hAnsi="Book Antiqua" w:cs="Arial"/>
          <w:color w:val="000000"/>
        </w:rPr>
        <w:t>Contractor</w:t>
      </w:r>
      <w:r w:rsidR="00264D7C" w:rsidRPr="00264D7C">
        <w:rPr>
          <w:rFonts w:ascii="Book Antiqua" w:hAnsi="Book Antiqua" w:cs="Arial"/>
          <w:color w:val="000000"/>
        </w:rPr>
        <w:t xml:space="preserve"> will prepare the Contract Agreement provided </w:t>
      </w:r>
      <w:bookmarkStart w:id="19" w:name="_Hlk90470593"/>
      <w:r w:rsidR="00264D7C" w:rsidRPr="00264D7C">
        <w:rPr>
          <w:rFonts w:ascii="Book Antiqua" w:hAnsi="Book Antiqua" w:cs="Arial"/>
          <w:color w:val="000000"/>
        </w:rPr>
        <w:t xml:space="preserve">in the </w:t>
      </w:r>
      <w:r w:rsidR="00264D7C">
        <w:rPr>
          <w:rFonts w:ascii="Book Antiqua" w:hAnsi="Book Antiqua" w:cs="Arial"/>
          <w:color w:val="000000"/>
        </w:rPr>
        <w:t xml:space="preserve">Section-VI (Forms and Procedure) of </w:t>
      </w:r>
      <w:r w:rsidR="00264D7C" w:rsidRPr="00264D7C">
        <w:rPr>
          <w:rFonts w:ascii="Book Antiqua" w:hAnsi="Book Antiqua" w:cs="Arial"/>
          <w:color w:val="000000"/>
        </w:rPr>
        <w:t>Bidding Documents</w:t>
      </w:r>
      <w:bookmarkEnd w:id="19"/>
      <w:r w:rsidR="00264D7C" w:rsidRPr="00264D7C">
        <w:rPr>
          <w:rFonts w:ascii="Book Antiqua" w:hAnsi="Book Antiqua" w:cs="Arial"/>
          <w:color w:val="000000"/>
        </w:rPr>
        <w:t>, incorporating all agreements between the parties</w:t>
      </w:r>
      <w:r w:rsidR="00264D7C">
        <w:rPr>
          <w:rFonts w:ascii="Book Antiqua" w:hAnsi="Book Antiqua" w:cs="Arial"/>
          <w:color w:val="000000"/>
        </w:rPr>
        <w:t>.</w:t>
      </w:r>
    </w:p>
    <w:p w14:paraId="0B00E4A5" w14:textId="77777777" w:rsidR="00264D7C" w:rsidRDefault="00264D7C" w:rsidP="00D270DF">
      <w:pPr>
        <w:ind w:left="720" w:hanging="720"/>
        <w:jc w:val="both"/>
        <w:rPr>
          <w:rFonts w:ascii="Book Antiqua" w:hAnsi="Book Antiqua" w:cs="Arial"/>
          <w:color w:val="000000"/>
        </w:rPr>
      </w:pPr>
    </w:p>
    <w:p w14:paraId="079DE42B" w14:textId="1B575DC7" w:rsidR="00D5772F" w:rsidRDefault="00D5772F" w:rsidP="00264D7C">
      <w:pPr>
        <w:ind w:left="720"/>
        <w:jc w:val="both"/>
        <w:rPr>
          <w:rFonts w:ascii="Book Antiqua" w:hAnsi="Book Antiqua" w:cs="Arial"/>
          <w:color w:val="000000"/>
        </w:rPr>
      </w:pPr>
      <w:r>
        <w:rPr>
          <w:rFonts w:ascii="Book Antiqua" w:hAnsi="Book Antiqua" w:cs="Arial"/>
          <w:color w:val="000000"/>
        </w:rPr>
        <w:t xml:space="preserve">The Contract Agreement shall be prepared within 10 (Ten) days of </w:t>
      </w:r>
      <w:r w:rsidRPr="005967E0">
        <w:rPr>
          <w:rFonts w:ascii="Book Antiqua" w:hAnsi="Book Antiqua" w:cs="Arial"/>
          <w:color w:val="000000"/>
        </w:rPr>
        <w:t xml:space="preserve">Letter of Award </w:t>
      </w:r>
      <w:r w:rsidR="00B018DB">
        <w:rPr>
          <w:rFonts w:ascii="Book Antiqua" w:hAnsi="Book Antiqua" w:cs="Arial"/>
          <w:color w:val="000000"/>
        </w:rPr>
        <w:t>(</w:t>
      </w:r>
      <w:proofErr w:type="spellStart"/>
      <w:r w:rsidR="00B018DB">
        <w:rPr>
          <w:rFonts w:ascii="Book Antiqua" w:hAnsi="Book Antiqua" w:cs="Arial"/>
          <w:color w:val="000000"/>
        </w:rPr>
        <w:t>LoA</w:t>
      </w:r>
      <w:proofErr w:type="spellEnd"/>
      <w:r w:rsidR="00B018DB">
        <w:rPr>
          <w:rFonts w:ascii="Book Antiqua" w:hAnsi="Book Antiqua" w:cs="Arial"/>
          <w:color w:val="000000"/>
        </w:rPr>
        <w:t xml:space="preserve">) </w:t>
      </w:r>
      <w:r>
        <w:rPr>
          <w:rFonts w:ascii="Book Antiqua" w:hAnsi="Book Antiqua" w:cs="Arial"/>
          <w:color w:val="000000"/>
        </w:rPr>
        <w:t xml:space="preserve">and the </w:t>
      </w:r>
      <w:r w:rsidR="00B018DB">
        <w:rPr>
          <w:rFonts w:ascii="Book Antiqua" w:hAnsi="Book Antiqua" w:cs="Arial"/>
          <w:color w:val="000000"/>
        </w:rPr>
        <w:t>Contractor</w:t>
      </w:r>
      <w:r>
        <w:rPr>
          <w:rFonts w:ascii="Book Antiqua" w:hAnsi="Book Antiqua" w:cs="Arial"/>
          <w:color w:val="000000"/>
        </w:rPr>
        <w:t xml:space="preserve"> and the Employer shall sign </w:t>
      </w:r>
      <w:r w:rsidRPr="000455EB">
        <w:rPr>
          <w:rFonts w:ascii="Book Antiqua" w:hAnsi="Book Antiqua"/>
        </w:rPr>
        <w:t>date the Contract Agreement immediately thereafter</w:t>
      </w:r>
      <w:bookmarkEnd w:id="18"/>
      <w:r>
        <w:rPr>
          <w:rFonts w:ascii="Book Antiqua" w:hAnsi="Book Antiqua" w:cs="Arial"/>
          <w:color w:val="000000"/>
        </w:rPr>
        <w:t>.</w:t>
      </w:r>
    </w:p>
    <w:p w14:paraId="5D1A9859" w14:textId="01B55883" w:rsidR="00846DBF" w:rsidRDefault="00846DBF" w:rsidP="00D270DF">
      <w:pPr>
        <w:ind w:left="720" w:hanging="720"/>
        <w:jc w:val="both"/>
        <w:rPr>
          <w:rFonts w:ascii="Book Antiqua" w:hAnsi="Book Antiqua" w:cs="Arial"/>
          <w:color w:val="000000"/>
        </w:rPr>
      </w:pPr>
    </w:p>
    <w:p w14:paraId="64FE7621" w14:textId="6F79589F" w:rsidR="00846DBF" w:rsidRPr="005967E0" w:rsidRDefault="00846DBF" w:rsidP="00D270DF">
      <w:pPr>
        <w:ind w:left="720" w:hanging="720"/>
        <w:jc w:val="both"/>
        <w:rPr>
          <w:rFonts w:ascii="Book Antiqua" w:hAnsi="Book Antiqua" w:cs="Arial"/>
          <w:b/>
          <w:color w:val="000000"/>
        </w:rPr>
      </w:pPr>
      <w:r w:rsidRPr="005967E0">
        <w:rPr>
          <w:rFonts w:ascii="Book Antiqua" w:hAnsi="Book Antiqua" w:cs="Arial"/>
          <w:b/>
          <w:color w:val="000000"/>
        </w:rPr>
        <w:t>31.0</w:t>
      </w:r>
      <w:r w:rsidRPr="005967E0">
        <w:rPr>
          <w:rFonts w:ascii="Book Antiqua" w:hAnsi="Book Antiqua" w:cs="Arial"/>
          <w:b/>
          <w:color w:val="000000"/>
        </w:rPr>
        <w:tab/>
      </w:r>
      <w:r w:rsidR="00845745">
        <w:rPr>
          <w:rFonts w:ascii="Book Antiqua" w:hAnsi="Book Antiqua" w:cs="Arial"/>
          <w:b/>
          <w:color w:val="000000"/>
        </w:rPr>
        <w:t xml:space="preserve">Contract </w:t>
      </w:r>
      <w:r w:rsidRPr="005967E0">
        <w:rPr>
          <w:rFonts w:ascii="Book Antiqua" w:hAnsi="Book Antiqua" w:cs="Arial"/>
          <w:b/>
          <w:color w:val="000000"/>
        </w:rPr>
        <w:t>Performance Security</w:t>
      </w:r>
    </w:p>
    <w:p w14:paraId="04FC85D2" w14:textId="66A68634" w:rsidR="00846DBF" w:rsidRPr="005967E0" w:rsidRDefault="00846DBF" w:rsidP="00D270DF">
      <w:pPr>
        <w:ind w:left="720" w:hanging="720"/>
        <w:jc w:val="both"/>
        <w:rPr>
          <w:rFonts w:ascii="Book Antiqua" w:hAnsi="Book Antiqua" w:cs="Arial"/>
          <w:b/>
          <w:color w:val="000000"/>
        </w:rPr>
      </w:pPr>
    </w:p>
    <w:p w14:paraId="1D776C95" w14:textId="0348F370" w:rsidR="00846DBF" w:rsidRPr="005967E0" w:rsidRDefault="00846DBF" w:rsidP="00D270DF">
      <w:pPr>
        <w:ind w:left="720" w:hanging="720"/>
        <w:jc w:val="both"/>
        <w:rPr>
          <w:rFonts w:ascii="Book Antiqua" w:hAnsi="Book Antiqua" w:cs="Arial"/>
          <w:color w:val="000000"/>
        </w:rPr>
      </w:pPr>
      <w:r w:rsidRPr="005967E0">
        <w:rPr>
          <w:rFonts w:ascii="Book Antiqua" w:hAnsi="Book Antiqua" w:cs="Arial"/>
          <w:color w:val="000000"/>
        </w:rPr>
        <w:t>31.1</w:t>
      </w:r>
      <w:r w:rsidRPr="005967E0">
        <w:rPr>
          <w:rFonts w:ascii="Book Antiqua" w:hAnsi="Book Antiqua" w:cs="Arial"/>
          <w:color w:val="000000"/>
        </w:rPr>
        <w:tab/>
      </w:r>
      <w:bookmarkStart w:id="20" w:name="_Hlk90995332"/>
      <w:r w:rsidRPr="005967E0">
        <w:rPr>
          <w:rFonts w:ascii="Book Antiqua" w:hAnsi="Book Antiqua" w:cs="Arial"/>
          <w:color w:val="000000"/>
        </w:rPr>
        <w:t xml:space="preserve">The successful Bidder (Consultant) to whom the work is awarded, </w:t>
      </w:r>
      <w:r w:rsidRPr="00ED46BA">
        <w:rPr>
          <w:rFonts w:ascii="Book Antiqua" w:hAnsi="Book Antiqua" w:cs="Arial"/>
          <w:color w:val="000000"/>
          <w:u w:val="single"/>
        </w:rPr>
        <w:t xml:space="preserve">within </w:t>
      </w:r>
      <w:r w:rsidR="000822D8" w:rsidRPr="00ED46BA">
        <w:rPr>
          <w:rFonts w:ascii="Book Antiqua" w:hAnsi="Book Antiqua" w:cs="Arial"/>
          <w:color w:val="000000"/>
          <w:u w:val="single"/>
        </w:rPr>
        <w:t>15 (</w:t>
      </w:r>
      <w:r w:rsidRPr="00ED46BA">
        <w:rPr>
          <w:rFonts w:ascii="Book Antiqua" w:hAnsi="Book Antiqua" w:cs="Arial"/>
          <w:color w:val="000000"/>
          <w:u w:val="single"/>
        </w:rPr>
        <w:t>fifteen</w:t>
      </w:r>
      <w:r w:rsidR="000822D8" w:rsidRPr="00ED46BA">
        <w:rPr>
          <w:rFonts w:ascii="Book Antiqua" w:hAnsi="Book Antiqua" w:cs="Arial"/>
          <w:color w:val="000000"/>
          <w:u w:val="single"/>
        </w:rPr>
        <w:t>)</w:t>
      </w:r>
      <w:r w:rsidRPr="00ED46BA">
        <w:rPr>
          <w:rFonts w:ascii="Book Antiqua" w:hAnsi="Book Antiqua" w:cs="Arial"/>
          <w:color w:val="000000"/>
          <w:u w:val="single"/>
        </w:rPr>
        <w:t xml:space="preserve"> days</w:t>
      </w:r>
      <w:r w:rsidRPr="005967E0">
        <w:rPr>
          <w:rFonts w:ascii="Book Antiqua" w:hAnsi="Book Antiqua" w:cs="Arial"/>
          <w:color w:val="000000"/>
        </w:rPr>
        <w:t xml:space="preserve"> of receipt of </w:t>
      </w:r>
      <w:r w:rsidRPr="00AA195B">
        <w:rPr>
          <w:rFonts w:ascii="Book Antiqua" w:hAnsi="Book Antiqua" w:cs="Arial"/>
          <w:color w:val="000000"/>
        </w:rPr>
        <w:t>Letter of Award (</w:t>
      </w:r>
      <w:proofErr w:type="spellStart"/>
      <w:r w:rsidRPr="00AA195B">
        <w:rPr>
          <w:rFonts w:ascii="Book Antiqua" w:hAnsi="Book Antiqua" w:cs="Arial"/>
          <w:color w:val="000000"/>
        </w:rPr>
        <w:t>LoA</w:t>
      </w:r>
      <w:proofErr w:type="spellEnd"/>
      <w:r w:rsidRPr="00AA195B">
        <w:rPr>
          <w:rFonts w:ascii="Book Antiqua" w:hAnsi="Book Antiqua" w:cs="Arial"/>
          <w:color w:val="000000"/>
        </w:rPr>
        <w:t>)</w:t>
      </w:r>
      <w:r w:rsidRPr="005967E0">
        <w:rPr>
          <w:rFonts w:ascii="Book Antiqua" w:hAnsi="Book Antiqua" w:cs="Arial"/>
          <w:color w:val="000000"/>
        </w:rPr>
        <w:t xml:space="preserve"> from OWNER, will be required to arrange submission of CPG in the form of a crossed bank draft/pay order /banker certified cheque in </w:t>
      </w:r>
      <w:proofErr w:type="spellStart"/>
      <w:r w:rsidRPr="005967E0">
        <w:rPr>
          <w:rFonts w:ascii="Book Antiqua" w:hAnsi="Book Antiqua" w:cs="Arial"/>
          <w:color w:val="000000"/>
        </w:rPr>
        <w:t>favour</w:t>
      </w:r>
      <w:proofErr w:type="spellEnd"/>
      <w:r w:rsidRPr="005967E0">
        <w:rPr>
          <w:rFonts w:ascii="Book Antiqua" w:hAnsi="Book Antiqua" w:cs="Arial"/>
          <w:color w:val="000000"/>
        </w:rPr>
        <w:t xml:space="preserve"> of Owner or in the Form of unconditional Bank Guarantee </w:t>
      </w:r>
      <w:r w:rsidRPr="00426E1F">
        <w:rPr>
          <w:rFonts w:ascii="Book Antiqua" w:hAnsi="Book Antiqua" w:cs="Arial"/>
          <w:color w:val="000000"/>
        </w:rPr>
        <w:t xml:space="preserve">equivalent to </w:t>
      </w:r>
      <w:r w:rsidRPr="00B77BE5">
        <w:rPr>
          <w:rFonts w:ascii="Book Antiqua" w:hAnsi="Book Antiqua" w:cs="Arial"/>
          <w:color w:val="000000"/>
        </w:rPr>
        <w:t xml:space="preserve">Three (3) Percent of the contract consideration.  The </w:t>
      </w:r>
      <w:r w:rsidR="003604E9" w:rsidRPr="00B77BE5">
        <w:rPr>
          <w:rFonts w:ascii="Book Antiqua" w:hAnsi="Book Antiqua" w:cs="Arial"/>
          <w:color w:val="000000"/>
        </w:rPr>
        <w:t xml:space="preserve">unconditional Bank Guarantee </w:t>
      </w:r>
      <w:r w:rsidRPr="00B77BE5">
        <w:rPr>
          <w:rFonts w:ascii="Book Antiqua" w:hAnsi="Book Antiqua" w:cs="Arial"/>
          <w:color w:val="000000"/>
        </w:rPr>
        <w:t>should be</w:t>
      </w:r>
      <w:r w:rsidRPr="00426E1F">
        <w:rPr>
          <w:rFonts w:ascii="Book Antiqua" w:hAnsi="Book Antiqua" w:cs="Arial"/>
          <w:color w:val="000000"/>
        </w:rPr>
        <w:t xml:space="preserve"> as per Performa </w:t>
      </w:r>
      <w:r w:rsidR="001B3EF3" w:rsidRPr="00426E1F">
        <w:rPr>
          <w:rFonts w:ascii="Book Antiqua" w:hAnsi="Book Antiqua" w:cs="Arial"/>
          <w:color w:val="000000"/>
        </w:rPr>
        <w:t>provided in Section-VI (Forms and</w:t>
      </w:r>
      <w:r w:rsidR="001B3EF3">
        <w:rPr>
          <w:rFonts w:ascii="Book Antiqua" w:hAnsi="Book Antiqua" w:cs="Arial"/>
          <w:color w:val="000000"/>
        </w:rPr>
        <w:t xml:space="preserve"> Procedure) </w:t>
      </w:r>
      <w:r w:rsidRPr="005967E0">
        <w:rPr>
          <w:rFonts w:ascii="Book Antiqua" w:hAnsi="Book Antiqua" w:cs="Arial"/>
          <w:color w:val="000000"/>
        </w:rPr>
        <w:t xml:space="preserve">and should be kept valid </w:t>
      </w:r>
      <w:r w:rsidRPr="00826DC3">
        <w:rPr>
          <w:rFonts w:ascii="Book Antiqua" w:hAnsi="Book Antiqua" w:cs="Arial"/>
          <w:color w:val="000000"/>
        </w:rPr>
        <w:t xml:space="preserve">up to </w:t>
      </w:r>
      <w:r w:rsidRPr="00B77BE5">
        <w:rPr>
          <w:rFonts w:ascii="Book Antiqua" w:hAnsi="Book Antiqua" w:cs="Arial"/>
          <w:color w:val="000000"/>
        </w:rPr>
        <w:t>nine months fr</w:t>
      </w:r>
      <w:r w:rsidRPr="00826DC3">
        <w:rPr>
          <w:rFonts w:ascii="Book Antiqua" w:hAnsi="Book Antiqua" w:cs="Arial"/>
          <w:color w:val="000000"/>
        </w:rPr>
        <w:t xml:space="preserve">om the date of </w:t>
      </w:r>
      <w:r w:rsidR="00826DC3" w:rsidRPr="00826DC3">
        <w:rPr>
          <w:rFonts w:ascii="Book Antiqua" w:hAnsi="Book Antiqua" w:cs="Arial"/>
          <w:color w:val="000000"/>
        </w:rPr>
        <w:t xml:space="preserve">issuance of </w:t>
      </w:r>
      <w:proofErr w:type="spellStart"/>
      <w:r w:rsidR="00826DC3" w:rsidRPr="00826DC3">
        <w:rPr>
          <w:rFonts w:ascii="Book Antiqua" w:hAnsi="Book Antiqua" w:cs="Arial"/>
          <w:color w:val="000000"/>
        </w:rPr>
        <w:t>LoA</w:t>
      </w:r>
      <w:proofErr w:type="spellEnd"/>
      <w:r w:rsidR="00826DC3" w:rsidRPr="00826DC3">
        <w:rPr>
          <w:rFonts w:ascii="Book Antiqua" w:hAnsi="Book Antiqua" w:cs="Arial"/>
          <w:color w:val="000000"/>
        </w:rPr>
        <w:t>.</w:t>
      </w:r>
      <w:r w:rsidR="00826DC3">
        <w:rPr>
          <w:rFonts w:ascii="Book Antiqua" w:hAnsi="Book Antiqua" w:cs="Arial"/>
          <w:color w:val="000000"/>
        </w:rPr>
        <w:t xml:space="preserve"> </w:t>
      </w:r>
      <w:r w:rsidR="00826DC3" w:rsidRPr="00826DC3">
        <w:rPr>
          <w:rFonts w:ascii="Book Antiqua" w:hAnsi="Book Antiqua" w:cs="Arial"/>
          <w:color w:val="000000"/>
        </w:rPr>
        <w:t xml:space="preserve">The same shall be extended by the Contractor time to time, as may be required </w:t>
      </w:r>
      <w:r w:rsidR="005D0DF3">
        <w:rPr>
          <w:rFonts w:ascii="Book Antiqua" w:hAnsi="Book Antiqua" w:cs="Arial"/>
          <w:color w:val="000000"/>
        </w:rPr>
        <w:t>by Employer</w:t>
      </w:r>
      <w:bookmarkEnd w:id="20"/>
      <w:r w:rsidR="00826DC3" w:rsidRPr="00826DC3">
        <w:rPr>
          <w:rFonts w:ascii="Book Antiqua" w:hAnsi="Book Antiqua" w:cs="Arial"/>
          <w:color w:val="000000"/>
        </w:rPr>
        <w:t>.</w:t>
      </w:r>
    </w:p>
    <w:p w14:paraId="61184447" w14:textId="2AB8D02A" w:rsidR="00846DBF" w:rsidRDefault="00846DBF" w:rsidP="00D270DF">
      <w:pPr>
        <w:ind w:left="720" w:hanging="720"/>
        <w:jc w:val="both"/>
        <w:rPr>
          <w:rFonts w:ascii="Book Antiqua" w:hAnsi="Book Antiqua" w:cs="Arial"/>
          <w:color w:val="000000"/>
        </w:rPr>
      </w:pPr>
    </w:p>
    <w:p w14:paraId="0F16A285" w14:textId="3073B11F" w:rsidR="000822D8" w:rsidRDefault="000822D8" w:rsidP="00D270DF">
      <w:pPr>
        <w:ind w:left="720" w:hanging="720"/>
        <w:jc w:val="both"/>
        <w:rPr>
          <w:rFonts w:ascii="Book Antiqua" w:hAnsi="Book Antiqua" w:cs="Arial"/>
          <w:color w:val="000000"/>
        </w:rPr>
      </w:pPr>
      <w:r>
        <w:rPr>
          <w:rFonts w:ascii="Book Antiqua" w:hAnsi="Book Antiqua" w:cs="Arial"/>
          <w:color w:val="000000"/>
        </w:rPr>
        <w:t>31.2</w:t>
      </w:r>
      <w:r>
        <w:rPr>
          <w:rFonts w:ascii="Book Antiqua" w:hAnsi="Book Antiqua" w:cs="Arial"/>
          <w:color w:val="000000"/>
        </w:rPr>
        <w:tab/>
      </w:r>
      <w:r w:rsidRPr="000822D8">
        <w:rPr>
          <w:rFonts w:ascii="Book Antiqua" w:hAnsi="Book Antiqua" w:cs="Arial"/>
          <w:color w:val="000000"/>
        </w:rPr>
        <w:t>The above Performance Security(</w:t>
      </w:r>
      <w:proofErr w:type="spellStart"/>
      <w:r w:rsidRPr="000822D8">
        <w:rPr>
          <w:rFonts w:ascii="Book Antiqua" w:hAnsi="Book Antiqua" w:cs="Arial"/>
          <w:color w:val="000000"/>
        </w:rPr>
        <w:t>ies</w:t>
      </w:r>
      <w:proofErr w:type="spellEnd"/>
      <w:r w:rsidRPr="000822D8">
        <w:rPr>
          <w:rFonts w:ascii="Book Antiqua" w:hAnsi="Book Antiqua" w:cs="Arial"/>
          <w:color w:val="000000"/>
        </w:rPr>
        <w:t xml:space="preserve">) shall be furnished only in case when Empaneled Agency has accepted the </w:t>
      </w:r>
      <w:r w:rsidR="00AA195B">
        <w:rPr>
          <w:rFonts w:ascii="Book Antiqua" w:hAnsi="Book Antiqua" w:cs="Arial"/>
          <w:color w:val="000000"/>
        </w:rPr>
        <w:t>Letter of Award (</w:t>
      </w:r>
      <w:proofErr w:type="spellStart"/>
      <w:r w:rsidR="00AA195B">
        <w:rPr>
          <w:rFonts w:ascii="Book Antiqua" w:hAnsi="Book Antiqua" w:cs="Arial"/>
          <w:color w:val="000000"/>
        </w:rPr>
        <w:t>LoA</w:t>
      </w:r>
      <w:proofErr w:type="spellEnd"/>
      <w:r w:rsidR="00AA195B">
        <w:rPr>
          <w:rFonts w:ascii="Book Antiqua" w:hAnsi="Book Antiqua" w:cs="Arial"/>
          <w:color w:val="000000"/>
        </w:rPr>
        <w:t>)</w:t>
      </w:r>
      <w:r>
        <w:rPr>
          <w:rFonts w:ascii="Book Antiqua" w:hAnsi="Book Antiqua" w:cs="Arial"/>
          <w:color w:val="000000"/>
        </w:rPr>
        <w:t>.</w:t>
      </w:r>
    </w:p>
    <w:p w14:paraId="76E1A16E" w14:textId="77777777" w:rsidR="000822D8" w:rsidRPr="005967E0" w:rsidRDefault="000822D8" w:rsidP="00D270DF">
      <w:pPr>
        <w:ind w:left="720" w:hanging="720"/>
        <w:jc w:val="both"/>
        <w:rPr>
          <w:rFonts w:ascii="Book Antiqua" w:hAnsi="Book Antiqua" w:cs="Arial"/>
          <w:color w:val="000000"/>
        </w:rPr>
      </w:pPr>
    </w:p>
    <w:p w14:paraId="5656ADA7" w14:textId="5C361475" w:rsidR="00846DBF" w:rsidRPr="005967E0" w:rsidRDefault="00846DBF" w:rsidP="00D270DF">
      <w:pPr>
        <w:ind w:left="720" w:hanging="720"/>
        <w:jc w:val="both"/>
        <w:rPr>
          <w:rFonts w:ascii="Book Antiqua" w:hAnsi="Book Antiqua" w:cs="Arial"/>
          <w:color w:val="000000"/>
        </w:rPr>
      </w:pPr>
      <w:r w:rsidRPr="005967E0">
        <w:rPr>
          <w:rFonts w:ascii="Book Antiqua" w:hAnsi="Book Antiqua" w:cs="Arial"/>
          <w:color w:val="000000"/>
        </w:rPr>
        <w:t>31.</w:t>
      </w:r>
      <w:r w:rsidR="000822D8">
        <w:rPr>
          <w:rFonts w:ascii="Book Antiqua" w:hAnsi="Book Antiqua" w:cs="Arial"/>
          <w:color w:val="000000"/>
        </w:rPr>
        <w:t>3</w:t>
      </w:r>
      <w:r w:rsidRPr="005967E0">
        <w:rPr>
          <w:rFonts w:ascii="Book Antiqua" w:hAnsi="Book Antiqua" w:cs="Arial"/>
          <w:color w:val="000000"/>
        </w:rPr>
        <w:tab/>
        <w:t>No interest shall be payable by the Owner on the performance Security.</w:t>
      </w:r>
    </w:p>
    <w:p w14:paraId="6EC07464" w14:textId="683E1690" w:rsidR="00846DBF" w:rsidRPr="005967E0" w:rsidRDefault="00846DBF" w:rsidP="00D270DF">
      <w:pPr>
        <w:ind w:left="720" w:hanging="720"/>
        <w:jc w:val="both"/>
        <w:rPr>
          <w:rFonts w:ascii="Book Antiqua" w:hAnsi="Book Antiqua" w:cs="Arial"/>
          <w:color w:val="000000"/>
        </w:rPr>
      </w:pPr>
    </w:p>
    <w:p w14:paraId="30F4846E" w14:textId="3AC34348" w:rsidR="00846DBF" w:rsidRDefault="00846DBF" w:rsidP="00D270DF">
      <w:pPr>
        <w:ind w:left="720" w:hanging="720"/>
        <w:jc w:val="both"/>
        <w:rPr>
          <w:rFonts w:ascii="Book Antiqua" w:hAnsi="Book Antiqua" w:cs="Arial"/>
          <w:color w:val="000000"/>
        </w:rPr>
      </w:pPr>
      <w:r w:rsidRPr="005967E0">
        <w:rPr>
          <w:rFonts w:ascii="Book Antiqua" w:hAnsi="Book Antiqua" w:cs="Arial"/>
          <w:color w:val="000000"/>
        </w:rPr>
        <w:t>31.</w:t>
      </w:r>
      <w:r w:rsidR="000822D8">
        <w:rPr>
          <w:rFonts w:ascii="Book Antiqua" w:hAnsi="Book Antiqua" w:cs="Arial"/>
          <w:color w:val="000000"/>
        </w:rPr>
        <w:t>4</w:t>
      </w:r>
      <w:r w:rsidRPr="005967E0">
        <w:rPr>
          <w:rFonts w:ascii="Book Antiqua" w:hAnsi="Book Antiqua" w:cs="Arial"/>
          <w:color w:val="000000"/>
        </w:rPr>
        <w:tab/>
        <w:t xml:space="preserve">During execution of contract the Consultant, after submission of Performance Security in form of a crossed bank draft/pay order /banker certified cheque, may opt to furnish the Performance Security in form of bank guarantee for the same amount and as per same terms of the Contract. On acceptance by the </w:t>
      </w:r>
      <w:r w:rsidRPr="005967E0">
        <w:rPr>
          <w:rFonts w:ascii="Book Antiqua" w:hAnsi="Book Antiqua" w:cs="Arial"/>
          <w:color w:val="000000"/>
        </w:rPr>
        <w:lastRenderedPageBreak/>
        <w:t>Owner of Performance Security submitted in the form of Bank Guarantee following receipt of confirmation from the issuing Bank, the said amount shall be refunded.</w:t>
      </w:r>
    </w:p>
    <w:p w14:paraId="22BF12B8" w14:textId="173DD27F" w:rsidR="001B3EF3" w:rsidRDefault="001B3EF3" w:rsidP="00D270DF">
      <w:pPr>
        <w:ind w:left="720" w:hanging="720"/>
        <w:jc w:val="both"/>
        <w:rPr>
          <w:rFonts w:ascii="Book Antiqua" w:hAnsi="Book Antiqua" w:cs="Arial"/>
          <w:color w:val="000000"/>
        </w:rPr>
      </w:pPr>
    </w:p>
    <w:p w14:paraId="39C107B6" w14:textId="3E93B0DE" w:rsidR="001B3EF3" w:rsidRPr="005967E0" w:rsidRDefault="001B3EF3" w:rsidP="00D270DF">
      <w:pPr>
        <w:ind w:left="720" w:hanging="720"/>
        <w:jc w:val="both"/>
        <w:rPr>
          <w:rFonts w:ascii="Book Antiqua" w:hAnsi="Book Antiqua" w:cs="Arial"/>
          <w:color w:val="000000"/>
        </w:rPr>
      </w:pPr>
      <w:r>
        <w:rPr>
          <w:rFonts w:ascii="Book Antiqua" w:hAnsi="Book Antiqua" w:cs="Arial"/>
          <w:color w:val="000000"/>
        </w:rPr>
        <w:t>31.</w:t>
      </w:r>
      <w:r w:rsidR="000822D8">
        <w:rPr>
          <w:rFonts w:ascii="Book Antiqua" w:hAnsi="Book Antiqua" w:cs="Arial"/>
          <w:color w:val="000000"/>
        </w:rPr>
        <w:t>5</w:t>
      </w:r>
      <w:r>
        <w:rPr>
          <w:rFonts w:ascii="Book Antiqua" w:hAnsi="Book Antiqua" w:cs="Arial"/>
          <w:color w:val="000000"/>
        </w:rPr>
        <w:tab/>
        <w:t>I</w:t>
      </w:r>
      <w:r w:rsidRPr="001B3EF3">
        <w:rPr>
          <w:rFonts w:ascii="Book Antiqua" w:hAnsi="Book Antiqua" w:cs="Arial"/>
          <w:color w:val="000000"/>
        </w:rPr>
        <w:t>f the contract period is extended then the validity of the Contract Performance Guarantee is to be correspondingly extended by the Consultant</w:t>
      </w:r>
      <w:r>
        <w:rPr>
          <w:rFonts w:ascii="Book Antiqua" w:hAnsi="Book Antiqua" w:cs="Arial"/>
          <w:color w:val="000000"/>
        </w:rPr>
        <w:t>.</w:t>
      </w:r>
    </w:p>
    <w:p w14:paraId="39831425" w14:textId="74A89F76" w:rsidR="00846DBF" w:rsidRPr="005967E0" w:rsidRDefault="00846DBF" w:rsidP="00D270DF">
      <w:pPr>
        <w:ind w:left="720" w:hanging="720"/>
        <w:jc w:val="both"/>
        <w:rPr>
          <w:rFonts w:ascii="Book Antiqua" w:hAnsi="Book Antiqua" w:cs="Arial"/>
          <w:color w:val="000000"/>
        </w:rPr>
      </w:pPr>
    </w:p>
    <w:p w14:paraId="7F196905" w14:textId="4F141941" w:rsidR="00846DBF" w:rsidRPr="005967E0" w:rsidRDefault="00846DBF" w:rsidP="00846DBF">
      <w:pPr>
        <w:ind w:left="720" w:hanging="720"/>
        <w:jc w:val="both"/>
        <w:rPr>
          <w:rFonts w:ascii="Arial" w:hAnsi="Arial" w:cs="Arial"/>
        </w:rPr>
      </w:pPr>
      <w:r w:rsidRPr="005967E0">
        <w:rPr>
          <w:rFonts w:ascii="Book Antiqua" w:hAnsi="Book Antiqua" w:cs="Arial"/>
          <w:color w:val="000000"/>
        </w:rPr>
        <w:t>31.</w:t>
      </w:r>
      <w:r w:rsidR="000822D8">
        <w:rPr>
          <w:rFonts w:ascii="Book Antiqua" w:hAnsi="Book Antiqua" w:cs="Arial"/>
          <w:color w:val="000000"/>
        </w:rPr>
        <w:t>6</w:t>
      </w:r>
      <w:r w:rsidRPr="005967E0">
        <w:rPr>
          <w:rFonts w:ascii="Book Antiqua" w:hAnsi="Book Antiqua" w:cs="Arial"/>
          <w:color w:val="000000"/>
        </w:rPr>
        <w:tab/>
        <w:t>The Bank Guarantee for Performance Security are to be provided by the Consultant, which should be issued either</w:t>
      </w:r>
      <w:r w:rsidRPr="005967E0">
        <w:rPr>
          <w:rFonts w:ascii="Arial" w:hAnsi="Arial" w:cs="Arial"/>
        </w:rPr>
        <w:t>:</w:t>
      </w:r>
    </w:p>
    <w:p w14:paraId="116F1E68" w14:textId="77777777" w:rsidR="006C1C63" w:rsidRPr="005967E0" w:rsidRDefault="006C1C63" w:rsidP="00846DBF">
      <w:pPr>
        <w:jc w:val="both"/>
        <w:rPr>
          <w:rFonts w:ascii="Arial" w:hAnsi="Arial" w:cs="Arial"/>
        </w:rPr>
      </w:pPr>
    </w:p>
    <w:p w14:paraId="5B10C480" w14:textId="77777777" w:rsidR="00846DBF" w:rsidRPr="005967E0" w:rsidRDefault="00846DBF" w:rsidP="00846DBF">
      <w:pPr>
        <w:ind w:left="1560" w:hanging="426"/>
        <w:jc w:val="both"/>
        <w:rPr>
          <w:rFonts w:ascii="Book Antiqua" w:hAnsi="Book Antiqua" w:cs="Arial"/>
        </w:rPr>
      </w:pPr>
      <w:r w:rsidRPr="005967E0">
        <w:rPr>
          <w:rFonts w:ascii="Book Antiqua" w:hAnsi="Book Antiqua" w:cs="Arial"/>
        </w:rPr>
        <w:t>(a)</w:t>
      </w:r>
      <w:r w:rsidRPr="005967E0">
        <w:rPr>
          <w:rFonts w:ascii="Book Antiqua" w:hAnsi="Book Antiqua" w:cs="Arial"/>
        </w:rPr>
        <w:tab/>
        <w:t>by a Public Sector Bank located in India, or</w:t>
      </w:r>
    </w:p>
    <w:p w14:paraId="552C375F" w14:textId="586479E9" w:rsidR="00846DBF" w:rsidRPr="005967E0" w:rsidRDefault="00846DBF" w:rsidP="00846DBF">
      <w:pPr>
        <w:ind w:left="1560" w:hanging="426"/>
        <w:jc w:val="both"/>
        <w:rPr>
          <w:rFonts w:ascii="Book Antiqua" w:hAnsi="Book Antiqua" w:cs="Arial"/>
        </w:rPr>
      </w:pPr>
      <w:r w:rsidRPr="005967E0">
        <w:rPr>
          <w:rFonts w:ascii="Book Antiqua" w:hAnsi="Book Antiqua" w:cs="Arial"/>
        </w:rPr>
        <w:t xml:space="preserve">(b) </w:t>
      </w:r>
      <w:r w:rsidR="00845745">
        <w:rPr>
          <w:rFonts w:ascii="Book Antiqua" w:hAnsi="Book Antiqua" w:cs="Arial"/>
        </w:rPr>
        <w:tab/>
      </w:r>
      <w:r w:rsidRPr="005967E0">
        <w:rPr>
          <w:rFonts w:ascii="Book Antiqua" w:hAnsi="Book Antiqua" w:cs="Arial"/>
        </w:rPr>
        <w:t xml:space="preserve">a scheduled Indian Bank having paid up capital (net of any accumulated losses) of Rs. 1,000 Million or above (the latest annual report of the Bank should support compliance of capital adequacy ratio requirement), or </w:t>
      </w:r>
    </w:p>
    <w:p w14:paraId="053CEA3E" w14:textId="5A5F9905" w:rsidR="00846DBF" w:rsidRPr="005967E0" w:rsidRDefault="00846DBF" w:rsidP="00846DBF">
      <w:pPr>
        <w:ind w:left="1560" w:hanging="426"/>
        <w:jc w:val="both"/>
        <w:rPr>
          <w:rFonts w:ascii="Arial" w:hAnsi="Arial" w:cs="Arial"/>
        </w:rPr>
      </w:pPr>
      <w:r w:rsidRPr="005967E0">
        <w:rPr>
          <w:rFonts w:ascii="Book Antiqua" w:hAnsi="Book Antiqua" w:cs="Arial"/>
        </w:rPr>
        <w:t xml:space="preserve">(c) </w:t>
      </w:r>
      <w:r w:rsidRPr="005967E0">
        <w:rPr>
          <w:rFonts w:ascii="Book Antiqua" w:hAnsi="Book Antiqua" w:cs="Arial"/>
        </w:rPr>
        <w:tab/>
        <w:t>by a foreign bank or a subsidiary of a foreign bank, acceptable to the Owner, with overall international corporate rating or rating of long-term debt not less than A- (A minus) or equivalent by a reputed rating Consultant. Further, the Bank Guarantee should be confirmed by either (</w:t>
      </w:r>
      <w:proofErr w:type="spellStart"/>
      <w:r w:rsidRPr="005967E0">
        <w:rPr>
          <w:rFonts w:ascii="Book Antiqua" w:hAnsi="Book Antiqua" w:cs="Arial"/>
        </w:rPr>
        <w:t>i</w:t>
      </w:r>
      <w:proofErr w:type="spellEnd"/>
      <w:r w:rsidRPr="005967E0">
        <w:rPr>
          <w:rFonts w:ascii="Book Antiqua" w:hAnsi="Book Antiqua" w:cs="Arial"/>
        </w:rPr>
        <w:t>) its corresponding bank located in India; or (ii) a Public Sector Bank located in India; or (iii) a scheduled commercial private bank located in India</w:t>
      </w:r>
      <w:r w:rsidR="001B3EF3">
        <w:rPr>
          <w:rFonts w:ascii="Book Antiqua" w:hAnsi="Book Antiqua" w:cs="Arial"/>
        </w:rPr>
        <w:t xml:space="preserve"> as per para 31.4 (b) above</w:t>
      </w:r>
      <w:r w:rsidRPr="005967E0">
        <w:rPr>
          <w:rFonts w:ascii="Arial" w:hAnsi="Arial" w:cs="Arial"/>
        </w:rPr>
        <w:t xml:space="preserve">. </w:t>
      </w:r>
    </w:p>
    <w:p w14:paraId="0CF30D1D" w14:textId="77777777" w:rsidR="00846DBF" w:rsidRPr="005967E0" w:rsidRDefault="00846DBF" w:rsidP="00846DBF">
      <w:pPr>
        <w:ind w:left="720"/>
        <w:jc w:val="both"/>
        <w:rPr>
          <w:rFonts w:ascii="Arial" w:hAnsi="Arial" w:cs="Arial"/>
        </w:rPr>
      </w:pPr>
    </w:p>
    <w:p w14:paraId="02BD635B" w14:textId="5FF6FB73" w:rsidR="00846DBF" w:rsidRPr="005967E0" w:rsidRDefault="00846DBF" w:rsidP="00D270DF">
      <w:pPr>
        <w:ind w:left="720" w:hanging="720"/>
        <w:jc w:val="both"/>
        <w:rPr>
          <w:rFonts w:ascii="Book Antiqua" w:hAnsi="Book Antiqua" w:cs="Arial"/>
          <w:color w:val="000000"/>
        </w:rPr>
      </w:pPr>
      <w:r w:rsidRPr="005967E0">
        <w:rPr>
          <w:rFonts w:ascii="Book Antiqua" w:hAnsi="Book Antiqua" w:cs="Arial"/>
          <w:color w:val="000000"/>
        </w:rPr>
        <w:t>31.</w:t>
      </w:r>
      <w:r w:rsidR="000822D8">
        <w:rPr>
          <w:rFonts w:ascii="Book Antiqua" w:hAnsi="Book Antiqua" w:cs="Arial"/>
          <w:color w:val="000000"/>
        </w:rPr>
        <w:t>7</w:t>
      </w:r>
      <w:r w:rsidRPr="005967E0">
        <w:rPr>
          <w:rFonts w:ascii="Book Antiqua" w:hAnsi="Book Antiqua" w:cs="Arial"/>
          <w:color w:val="000000"/>
        </w:rPr>
        <w:tab/>
        <w:t>The Contract performance Guarantee is intended to secure the performance of the entire contract. However, it is not to be construed as limiting the damages stipulated in other clauses in the Bidding documents.</w:t>
      </w:r>
    </w:p>
    <w:p w14:paraId="5F6C7D48" w14:textId="600F25CB" w:rsidR="007D4572" w:rsidRPr="005967E0" w:rsidRDefault="007D4572" w:rsidP="00D270DF">
      <w:pPr>
        <w:ind w:left="720" w:hanging="720"/>
        <w:jc w:val="both"/>
        <w:rPr>
          <w:rFonts w:ascii="Book Antiqua" w:hAnsi="Book Antiqua" w:cs="Arial"/>
          <w:color w:val="000000"/>
        </w:rPr>
      </w:pPr>
    </w:p>
    <w:p w14:paraId="283DFB8A" w14:textId="07A55311" w:rsidR="006F7ED1" w:rsidRDefault="007D4572" w:rsidP="00D270DF">
      <w:pPr>
        <w:ind w:left="720" w:hanging="720"/>
        <w:jc w:val="both"/>
        <w:rPr>
          <w:rFonts w:ascii="Book Antiqua" w:hAnsi="Book Antiqua" w:cs="Arial"/>
          <w:color w:val="000000"/>
          <w:highlight w:val="yellow"/>
        </w:rPr>
      </w:pPr>
      <w:r w:rsidRPr="005967E0">
        <w:rPr>
          <w:rFonts w:ascii="Book Antiqua" w:hAnsi="Book Antiqua" w:cs="Arial"/>
          <w:color w:val="000000"/>
        </w:rPr>
        <w:t>31.</w:t>
      </w:r>
      <w:r w:rsidR="000822D8">
        <w:rPr>
          <w:rFonts w:ascii="Book Antiqua" w:hAnsi="Book Antiqua" w:cs="Arial"/>
          <w:color w:val="000000"/>
        </w:rPr>
        <w:t>8</w:t>
      </w:r>
      <w:r w:rsidRPr="005967E0">
        <w:rPr>
          <w:rFonts w:ascii="Book Antiqua" w:hAnsi="Book Antiqua" w:cs="Arial"/>
          <w:color w:val="000000"/>
        </w:rPr>
        <w:tab/>
        <w:t xml:space="preserve">Failure of the successful Bidder to </w:t>
      </w:r>
      <w:r w:rsidR="00B467ED" w:rsidRPr="00B467ED">
        <w:rPr>
          <w:rFonts w:ascii="Book Antiqua" w:hAnsi="Book Antiqua" w:cs="Arial"/>
          <w:color w:val="000000"/>
        </w:rPr>
        <w:t xml:space="preserve">submit the performance security within </w:t>
      </w:r>
      <w:r w:rsidR="00AA195B" w:rsidRPr="00ED46BA">
        <w:rPr>
          <w:rFonts w:ascii="Book Antiqua" w:hAnsi="Book Antiqua" w:cs="Arial"/>
          <w:color w:val="000000"/>
        </w:rPr>
        <w:t>15</w:t>
      </w:r>
      <w:r w:rsidR="00B467ED" w:rsidRPr="00ED46BA">
        <w:rPr>
          <w:rFonts w:ascii="Book Antiqua" w:hAnsi="Book Antiqua" w:cs="Arial"/>
          <w:color w:val="000000"/>
        </w:rPr>
        <w:t xml:space="preserve"> days</w:t>
      </w:r>
      <w:r w:rsidR="00B467ED" w:rsidRPr="00B467ED">
        <w:rPr>
          <w:rFonts w:ascii="Book Antiqua" w:hAnsi="Book Antiqua" w:cs="Arial"/>
          <w:color w:val="000000"/>
        </w:rPr>
        <w:t xml:space="preserve"> of issuance of </w:t>
      </w:r>
      <w:r w:rsidR="00AA195B">
        <w:rPr>
          <w:rFonts w:ascii="Book Antiqua" w:hAnsi="Book Antiqua" w:cs="Arial"/>
          <w:color w:val="000000"/>
        </w:rPr>
        <w:t>Letter of Award</w:t>
      </w:r>
      <w:r w:rsidR="00B467ED" w:rsidRPr="00B467ED">
        <w:rPr>
          <w:rFonts w:ascii="Book Antiqua" w:hAnsi="Book Antiqua" w:cs="Arial"/>
          <w:color w:val="000000"/>
        </w:rPr>
        <w:t xml:space="preserve"> </w:t>
      </w:r>
      <w:r w:rsidR="00B467ED">
        <w:rPr>
          <w:rFonts w:ascii="Book Antiqua" w:hAnsi="Book Antiqua" w:cs="Arial"/>
          <w:color w:val="000000"/>
        </w:rPr>
        <w:t>in compliance</w:t>
      </w:r>
      <w:r w:rsidRPr="005967E0">
        <w:rPr>
          <w:rFonts w:ascii="Book Antiqua" w:hAnsi="Book Antiqua" w:cs="Arial"/>
          <w:color w:val="000000"/>
        </w:rPr>
        <w:t xml:space="preserve"> with the requirements of ITB </w:t>
      </w:r>
      <w:r w:rsidRPr="00FB423A">
        <w:rPr>
          <w:rFonts w:ascii="Book Antiqua" w:hAnsi="Book Antiqua" w:cs="Arial"/>
          <w:color w:val="000000"/>
        </w:rPr>
        <w:t>Clause 30 or Clause 31 shall</w:t>
      </w:r>
      <w:r w:rsidRPr="005967E0">
        <w:rPr>
          <w:rFonts w:ascii="Book Antiqua" w:hAnsi="Book Antiqua" w:cs="Arial"/>
          <w:color w:val="000000"/>
        </w:rPr>
        <w:t xml:space="preserve"> constitute sufficient grounds for the annulment of the award </w:t>
      </w:r>
      <w:r w:rsidRPr="00B018DB">
        <w:rPr>
          <w:rFonts w:ascii="Book Antiqua" w:hAnsi="Book Antiqua" w:cs="Arial"/>
          <w:color w:val="000000"/>
        </w:rPr>
        <w:t xml:space="preserve">and </w:t>
      </w:r>
      <w:r w:rsidR="006F7ED1" w:rsidRPr="00B018DB">
        <w:rPr>
          <w:rFonts w:ascii="Book Antiqua" w:hAnsi="Book Antiqua" w:cs="Arial"/>
          <w:color w:val="000000"/>
        </w:rPr>
        <w:t xml:space="preserve">such contractor shall not be considered for </w:t>
      </w:r>
      <w:r w:rsidR="00B018DB" w:rsidRPr="00B018DB">
        <w:rPr>
          <w:rFonts w:ascii="Book Antiqua" w:hAnsi="Book Antiqua" w:cs="Arial"/>
          <w:color w:val="000000"/>
        </w:rPr>
        <w:t>next due Survey Work</w:t>
      </w:r>
      <w:r w:rsidR="006F7ED1" w:rsidRPr="00B018DB">
        <w:rPr>
          <w:rFonts w:ascii="Book Antiqua" w:hAnsi="Book Antiqua" w:cs="Arial"/>
          <w:color w:val="000000"/>
        </w:rPr>
        <w:t>. Employer may assign the work to the next empaneled contractor.</w:t>
      </w:r>
    </w:p>
    <w:p w14:paraId="0D4CC3B2" w14:textId="77777777" w:rsidR="006F7ED1" w:rsidRDefault="006F7ED1" w:rsidP="006F7ED1">
      <w:pPr>
        <w:ind w:left="720"/>
        <w:jc w:val="both"/>
        <w:rPr>
          <w:rFonts w:ascii="Book Antiqua" w:hAnsi="Book Antiqua" w:cs="Arial"/>
          <w:color w:val="000000"/>
          <w:highlight w:val="yellow"/>
        </w:rPr>
      </w:pPr>
    </w:p>
    <w:p w14:paraId="15440D63" w14:textId="06899A11" w:rsidR="00846DBF" w:rsidRPr="005967E0" w:rsidRDefault="00846DBF" w:rsidP="00D270DF">
      <w:pPr>
        <w:ind w:left="720" w:hanging="720"/>
        <w:jc w:val="both"/>
        <w:rPr>
          <w:rFonts w:ascii="Book Antiqua" w:hAnsi="Book Antiqua" w:cs="Arial"/>
          <w:color w:val="000000"/>
        </w:rPr>
      </w:pPr>
      <w:r w:rsidRPr="005967E0">
        <w:rPr>
          <w:rFonts w:ascii="Book Antiqua" w:hAnsi="Book Antiqua" w:cs="Arial"/>
          <w:color w:val="000000"/>
        </w:rPr>
        <w:t>31.</w:t>
      </w:r>
      <w:r w:rsidR="000822D8">
        <w:rPr>
          <w:rFonts w:ascii="Book Antiqua" w:hAnsi="Book Antiqua" w:cs="Arial"/>
          <w:color w:val="000000"/>
        </w:rPr>
        <w:t>9</w:t>
      </w:r>
      <w:r w:rsidRPr="005967E0">
        <w:rPr>
          <w:rFonts w:ascii="Book Antiqua" w:hAnsi="Book Antiqua" w:cs="Arial"/>
          <w:color w:val="000000"/>
        </w:rPr>
        <w:tab/>
        <w:t xml:space="preserve">The Contract Performance Guarantee will be returned to the Consultant, without any interest, at the end of validity period as mentioned at </w:t>
      </w:r>
      <w:r w:rsidRPr="00FB423A">
        <w:rPr>
          <w:rFonts w:ascii="Book Antiqua" w:hAnsi="Book Antiqua" w:cs="Arial"/>
          <w:color w:val="000000"/>
        </w:rPr>
        <w:t>1</w:t>
      </w:r>
      <w:r w:rsidR="00FB423A">
        <w:rPr>
          <w:rFonts w:ascii="Book Antiqua" w:hAnsi="Book Antiqua" w:cs="Arial"/>
          <w:color w:val="000000"/>
        </w:rPr>
        <w:t>3</w:t>
      </w:r>
      <w:r w:rsidRPr="00FB423A">
        <w:rPr>
          <w:rFonts w:ascii="Book Antiqua" w:hAnsi="Book Antiqua" w:cs="Arial"/>
          <w:color w:val="000000"/>
        </w:rPr>
        <w:t>.1 above</w:t>
      </w:r>
      <w:r w:rsidRPr="005967E0">
        <w:rPr>
          <w:rFonts w:ascii="Book Antiqua" w:hAnsi="Book Antiqua" w:cs="Arial"/>
          <w:color w:val="000000"/>
        </w:rPr>
        <w:t xml:space="preserve"> and on successful completion of scope of the work, whichever is later.</w:t>
      </w:r>
    </w:p>
    <w:p w14:paraId="278211C9" w14:textId="77777777" w:rsidR="00846DBF" w:rsidRPr="005967E0" w:rsidRDefault="00846DBF" w:rsidP="00D270DF">
      <w:pPr>
        <w:ind w:left="720" w:hanging="720"/>
        <w:jc w:val="both"/>
        <w:rPr>
          <w:rFonts w:ascii="Book Antiqua" w:hAnsi="Book Antiqua" w:cs="Arial"/>
          <w:b/>
          <w:color w:val="000000"/>
        </w:rPr>
      </w:pPr>
    </w:p>
    <w:p w14:paraId="2237C2CC" w14:textId="51F93160" w:rsidR="00846DBF" w:rsidRPr="005967E0" w:rsidRDefault="00846DBF" w:rsidP="00D270DF">
      <w:pPr>
        <w:ind w:left="720" w:hanging="720"/>
        <w:jc w:val="both"/>
        <w:rPr>
          <w:rFonts w:ascii="Book Antiqua" w:hAnsi="Book Antiqua" w:cs="Arial"/>
          <w:b/>
          <w:color w:val="000000"/>
        </w:rPr>
      </w:pPr>
      <w:r w:rsidRPr="005967E0">
        <w:rPr>
          <w:rFonts w:ascii="Book Antiqua" w:hAnsi="Book Antiqua" w:cs="Arial"/>
          <w:b/>
          <w:color w:val="000000"/>
        </w:rPr>
        <w:t>32.0</w:t>
      </w:r>
      <w:r w:rsidRPr="005967E0">
        <w:rPr>
          <w:rFonts w:ascii="Book Antiqua" w:hAnsi="Book Antiqua" w:cs="Arial"/>
          <w:b/>
          <w:color w:val="000000"/>
        </w:rPr>
        <w:tab/>
        <w:t>Fraud and Corruption</w:t>
      </w:r>
    </w:p>
    <w:p w14:paraId="4E2B7129" w14:textId="4EA17911" w:rsidR="00846DBF" w:rsidRPr="005967E0" w:rsidRDefault="00846DBF" w:rsidP="00D270DF">
      <w:pPr>
        <w:ind w:left="720" w:hanging="720"/>
        <w:jc w:val="both"/>
        <w:rPr>
          <w:rFonts w:ascii="Book Antiqua" w:hAnsi="Book Antiqua" w:cs="Arial"/>
          <w:b/>
          <w:color w:val="000000"/>
        </w:rPr>
      </w:pPr>
    </w:p>
    <w:p w14:paraId="23AE6E80" w14:textId="46E4FB5F" w:rsidR="00846DBF" w:rsidRPr="005967E0" w:rsidRDefault="00846DBF" w:rsidP="00846DBF">
      <w:pPr>
        <w:ind w:left="720" w:hanging="720"/>
        <w:jc w:val="both"/>
        <w:rPr>
          <w:rFonts w:ascii="Book Antiqua" w:hAnsi="Book Antiqua" w:cs="Arial"/>
          <w:color w:val="000000"/>
        </w:rPr>
      </w:pPr>
      <w:r w:rsidRPr="005967E0">
        <w:rPr>
          <w:rFonts w:ascii="Book Antiqua" w:hAnsi="Book Antiqua" w:cs="Arial"/>
          <w:color w:val="000000"/>
        </w:rPr>
        <w:t>32.1</w:t>
      </w:r>
      <w:r w:rsidRPr="005967E0">
        <w:rPr>
          <w:rFonts w:ascii="Book Antiqua" w:hAnsi="Book Antiqua" w:cs="Arial"/>
          <w:color w:val="000000"/>
        </w:rPr>
        <w:tab/>
        <w:t>Owner, bidders</w:t>
      </w:r>
      <w:r w:rsidR="008A1B74" w:rsidRPr="005967E0">
        <w:rPr>
          <w:rFonts w:ascii="Book Antiqua" w:hAnsi="Book Antiqua" w:cs="Arial"/>
          <w:color w:val="000000"/>
        </w:rPr>
        <w:t xml:space="preserve"> </w:t>
      </w:r>
      <w:r w:rsidRPr="005967E0">
        <w:rPr>
          <w:rFonts w:ascii="Book Antiqua" w:hAnsi="Book Antiqua" w:cs="Arial"/>
          <w:color w:val="000000"/>
        </w:rPr>
        <w:t>and their agents (whether declared or not)</w:t>
      </w:r>
      <w:r w:rsidR="008A1B74" w:rsidRPr="005967E0">
        <w:rPr>
          <w:rFonts w:ascii="Book Antiqua" w:hAnsi="Book Antiqua" w:cs="Arial"/>
          <w:color w:val="000000"/>
        </w:rPr>
        <w:t xml:space="preserve"> </w:t>
      </w:r>
      <w:r w:rsidRPr="005967E0">
        <w:rPr>
          <w:rFonts w:ascii="Book Antiqua" w:hAnsi="Book Antiqua" w:cs="Arial"/>
          <w:color w:val="000000"/>
        </w:rPr>
        <w:t>consultants, service providers and any personnel thereof, are required to observe the highest standard of ethics during the procurement and execution of contract</w:t>
      </w:r>
    </w:p>
    <w:p w14:paraId="598C4EA4" w14:textId="76B1CF54" w:rsidR="008A1B74" w:rsidRPr="005967E0" w:rsidRDefault="008A1B74" w:rsidP="00846DBF">
      <w:pPr>
        <w:ind w:left="720" w:hanging="720"/>
        <w:jc w:val="both"/>
        <w:rPr>
          <w:rFonts w:ascii="Book Antiqua" w:hAnsi="Book Antiqua" w:cs="Arial"/>
          <w:color w:val="000000"/>
        </w:rPr>
      </w:pPr>
    </w:p>
    <w:p w14:paraId="1E6BBCFC" w14:textId="497814F4" w:rsidR="008A1B74" w:rsidRPr="005967E0" w:rsidRDefault="008A1B74" w:rsidP="008A1B74">
      <w:pPr>
        <w:ind w:left="1170" w:hanging="450"/>
        <w:jc w:val="both"/>
        <w:rPr>
          <w:rFonts w:ascii="Book Antiqua" w:hAnsi="Book Antiqua" w:cs="Arial"/>
          <w:color w:val="000000"/>
        </w:rPr>
      </w:pPr>
      <w:r w:rsidRPr="005967E0">
        <w:rPr>
          <w:rFonts w:ascii="Book Antiqua" w:hAnsi="Book Antiqua" w:cs="Arial"/>
          <w:color w:val="000000"/>
        </w:rPr>
        <w:tab/>
        <w:t>(a) for the purpose of this provision, the terms set forth below as follows:</w:t>
      </w:r>
    </w:p>
    <w:p w14:paraId="7B5DD0E7" w14:textId="2933EAD8" w:rsidR="008A1B74" w:rsidRPr="005967E0" w:rsidRDefault="008A1B74" w:rsidP="008A1B74">
      <w:pPr>
        <w:ind w:left="1620" w:hanging="1620"/>
        <w:jc w:val="both"/>
        <w:rPr>
          <w:rFonts w:ascii="Book Antiqua" w:hAnsi="Book Antiqua" w:cs="Arial"/>
          <w:color w:val="000000"/>
        </w:rPr>
      </w:pPr>
      <w:r w:rsidRPr="005967E0">
        <w:rPr>
          <w:rFonts w:ascii="Book Antiqua" w:hAnsi="Book Antiqua" w:cs="Arial"/>
          <w:color w:val="000000"/>
        </w:rPr>
        <w:tab/>
      </w:r>
    </w:p>
    <w:p w14:paraId="1EC8B381" w14:textId="0FC63C5F" w:rsidR="008A1B74" w:rsidRPr="005967E0" w:rsidRDefault="008A1B74" w:rsidP="008A1B74">
      <w:pPr>
        <w:ind w:left="1980" w:hanging="450"/>
        <w:jc w:val="both"/>
        <w:rPr>
          <w:rFonts w:ascii="Book Antiqua" w:hAnsi="Book Antiqua" w:cs="Arial"/>
          <w:color w:val="000000"/>
        </w:rPr>
      </w:pPr>
      <w:r w:rsidRPr="005967E0">
        <w:rPr>
          <w:rFonts w:ascii="Book Antiqua" w:hAnsi="Book Antiqua" w:cs="Arial"/>
          <w:color w:val="000000"/>
        </w:rPr>
        <w:lastRenderedPageBreak/>
        <w:t>(</w:t>
      </w:r>
      <w:proofErr w:type="spellStart"/>
      <w:r w:rsidRPr="005967E0">
        <w:rPr>
          <w:rFonts w:ascii="Book Antiqua" w:hAnsi="Book Antiqua" w:cs="Arial"/>
          <w:color w:val="000000"/>
        </w:rPr>
        <w:t>i</w:t>
      </w:r>
      <w:proofErr w:type="spellEnd"/>
      <w:r w:rsidRPr="005967E0">
        <w:rPr>
          <w:rFonts w:ascii="Book Antiqua" w:hAnsi="Book Antiqua" w:cs="Arial"/>
          <w:color w:val="000000"/>
        </w:rPr>
        <w:t>)</w:t>
      </w:r>
      <w:r w:rsidRPr="005967E0">
        <w:rPr>
          <w:rFonts w:ascii="Book Antiqua" w:hAnsi="Book Antiqua" w:cs="Arial"/>
          <w:color w:val="000000"/>
        </w:rPr>
        <w:tab/>
        <w:t>“Corrupt Practice” means offering, giving, receiving, or soliciting anything of value to influence the action of Employer official(s) in the procurement/Empanelment process.</w:t>
      </w:r>
    </w:p>
    <w:p w14:paraId="4306C67A" w14:textId="77777777" w:rsidR="008A1B74" w:rsidRPr="005967E0" w:rsidRDefault="008A1B74" w:rsidP="008A1B74">
      <w:pPr>
        <w:ind w:left="2250" w:hanging="360"/>
        <w:jc w:val="both"/>
        <w:rPr>
          <w:rFonts w:ascii="Book Antiqua" w:hAnsi="Book Antiqua" w:cs="Arial"/>
          <w:color w:val="000000"/>
        </w:rPr>
      </w:pPr>
    </w:p>
    <w:p w14:paraId="4D0E9386" w14:textId="75F91879" w:rsidR="008A1B74" w:rsidRPr="005967E0" w:rsidRDefault="008A1B74" w:rsidP="008A1B74">
      <w:pPr>
        <w:ind w:left="1980" w:hanging="450"/>
        <w:jc w:val="both"/>
        <w:rPr>
          <w:rFonts w:ascii="Book Antiqua" w:hAnsi="Book Antiqua" w:cs="Arial"/>
          <w:color w:val="000000"/>
        </w:rPr>
      </w:pPr>
      <w:r w:rsidRPr="005967E0">
        <w:rPr>
          <w:rFonts w:ascii="Book Antiqua" w:hAnsi="Book Antiqua" w:cs="Arial"/>
          <w:color w:val="000000"/>
        </w:rPr>
        <w:t>(ii)</w:t>
      </w:r>
      <w:r w:rsidRPr="005967E0">
        <w:rPr>
          <w:rFonts w:ascii="Book Antiqua" w:hAnsi="Book Antiqua" w:cs="Arial"/>
          <w:color w:val="000000"/>
        </w:rPr>
        <w:tab/>
        <w:t>“Fraudulent Practice</w:t>
      </w:r>
      <w:r w:rsidRPr="005967E0">
        <w:rPr>
          <w:color w:val="000000"/>
        </w:rPr>
        <w:t>‟</w:t>
      </w:r>
      <w:r w:rsidRPr="005967E0">
        <w:rPr>
          <w:rFonts w:ascii="Book Antiqua" w:hAnsi="Book Antiqua" w:cs="Book Antiqua"/>
          <w:color w:val="000000"/>
        </w:rPr>
        <w:t>”</w:t>
      </w:r>
      <w:r w:rsidRPr="005967E0">
        <w:rPr>
          <w:rFonts w:ascii="Book Antiqua" w:hAnsi="Book Antiqua" w:cs="Arial"/>
          <w:color w:val="000000"/>
        </w:rPr>
        <w:t xml:space="preserve"> means any act including suppression/ misrepresentation of facts, submissions of forged/ false documents, making false declarations etc. that knowingly or recklessly misleads, or attempts to mislead, a party to obtain a financial gain or benefit, or to avoid an obligation, or to influence procurement process to the detriment of interest of the Employer, including collusive practices among bidders (prior to or after bid submission) to establish bid prices at artificial, non-competitive levels and to deprive Employer of the benefits of competitive prices.</w:t>
      </w:r>
    </w:p>
    <w:p w14:paraId="702CD835" w14:textId="77777777" w:rsidR="008A1B74" w:rsidRPr="005967E0" w:rsidRDefault="008A1B74" w:rsidP="008A1B74">
      <w:pPr>
        <w:ind w:left="2250" w:hanging="360"/>
        <w:jc w:val="both"/>
        <w:rPr>
          <w:rFonts w:ascii="Book Antiqua" w:hAnsi="Book Antiqua" w:cs="Arial"/>
          <w:color w:val="000000"/>
        </w:rPr>
      </w:pPr>
    </w:p>
    <w:p w14:paraId="0F702B35" w14:textId="036F6C02" w:rsidR="008A1B74" w:rsidRPr="005967E0" w:rsidRDefault="008A1B74" w:rsidP="008A1B74">
      <w:pPr>
        <w:ind w:left="1980" w:hanging="450"/>
        <w:jc w:val="both"/>
        <w:rPr>
          <w:rFonts w:ascii="Book Antiqua" w:hAnsi="Book Antiqua" w:cs="Arial"/>
          <w:color w:val="000000"/>
        </w:rPr>
      </w:pPr>
      <w:r w:rsidRPr="005967E0">
        <w:rPr>
          <w:rFonts w:ascii="Book Antiqua" w:hAnsi="Book Antiqua" w:cs="Arial"/>
          <w:color w:val="000000"/>
        </w:rPr>
        <w:t>(iii) “collusive practice” shall also include an arrangement between two or more parties designed to achieve an illegitimate purpose to the detriment of interest of Employer.</w:t>
      </w:r>
    </w:p>
    <w:p w14:paraId="648F3ADA" w14:textId="65D1AAE3" w:rsidR="008A1B74" w:rsidRPr="005967E0" w:rsidRDefault="008A1B74" w:rsidP="008A1B74">
      <w:pPr>
        <w:ind w:left="2250" w:hanging="360"/>
        <w:jc w:val="both"/>
        <w:rPr>
          <w:rFonts w:ascii="Book Antiqua" w:hAnsi="Book Antiqua" w:cs="Arial"/>
          <w:color w:val="000000"/>
        </w:rPr>
      </w:pPr>
    </w:p>
    <w:p w14:paraId="3795C3AC" w14:textId="15986F8E" w:rsidR="008A1B74" w:rsidRPr="005967E0" w:rsidRDefault="008A1B74" w:rsidP="008A1B74">
      <w:pPr>
        <w:ind w:left="1980" w:hanging="450"/>
        <w:jc w:val="both"/>
        <w:rPr>
          <w:rFonts w:ascii="Book Antiqua" w:hAnsi="Book Antiqua" w:cs="Arial"/>
          <w:color w:val="000000"/>
        </w:rPr>
      </w:pPr>
      <w:r w:rsidRPr="005967E0">
        <w:rPr>
          <w:rFonts w:ascii="Book Antiqua" w:hAnsi="Book Antiqua" w:cs="Arial"/>
          <w:color w:val="000000"/>
        </w:rPr>
        <w:t>(iv)</w:t>
      </w:r>
      <w:r w:rsidRPr="005967E0">
        <w:rPr>
          <w:rFonts w:ascii="Book Antiqua" w:hAnsi="Book Antiqua" w:cs="Arial"/>
          <w:color w:val="000000"/>
        </w:rPr>
        <w:tab/>
        <w:t>“coercive practice” is impairing or harming, or threatening to impair or harm, directly or indirectly, any party or the property of the party to influence improperly the actions of a party;</w:t>
      </w:r>
    </w:p>
    <w:p w14:paraId="13FC6A50" w14:textId="50F1C3C1" w:rsidR="008A1B74" w:rsidRPr="005967E0" w:rsidRDefault="008A1B74" w:rsidP="008A1B74">
      <w:pPr>
        <w:ind w:left="1980" w:hanging="450"/>
        <w:jc w:val="both"/>
        <w:rPr>
          <w:rFonts w:ascii="Book Antiqua" w:hAnsi="Book Antiqua" w:cs="Arial"/>
          <w:color w:val="000000"/>
        </w:rPr>
      </w:pPr>
      <w:r w:rsidRPr="005967E0">
        <w:rPr>
          <w:rFonts w:ascii="Book Antiqua" w:hAnsi="Book Antiqua" w:cs="Arial"/>
          <w:color w:val="000000"/>
        </w:rPr>
        <w:t>(v)</w:t>
      </w:r>
      <w:r w:rsidRPr="005967E0">
        <w:rPr>
          <w:rFonts w:ascii="Book Antiqua" w:hAnsi="Book Antiqua" w:cs="Arial"/>
          <w:color w:val="000000"/>
        </w:rPr>
        <w:tab/>
        <w:t>“Obstructive practice” means</w:t>
      </w:r>
    </w:p>
    <w:p w14:paraId="1C6FD58F" w14:textId="71A7D1FF" w:rsidR="008A1B74" w:rsidRPr="005967E0" w:rsidRDefault="008A1B74" w:rsidP="008A1B74">
      <w:pPr>
        <w:ind w:left="1980" w:hanging="450"/>
        <w:jc w:val="both"/>
        <w:rPr>
          <w:rFonts w:ascii="Book Antiqua" w:hAnsi="Book Antiqua" w:cs="Arial"/>
          <w:color w:val="000000"/>
        </w:rPr>
      </w:pPr>
      <w:r w:rsidRPr="005967E0">
        <w:rPr>
          <w:rFonts w:ascii="Book Antiqua" w:hAnsi="Book Antiqua" w:cs="Arial"/>
          <w:color w:val="000000"/>
        </w:rPr>
        <w:tab/>
      </w:r>
    </w:p>
    <w:p w14:paraId="5BE3FBD5" w14:textId="24524984" w:rsidR="008A1B74" w:rsidRPr="005967E0" w:rsidRDefault="008A1B74" w:rsidP="008A1B74">
      <w:pPr>
        <w:ind w:left="2520" w:hanging="540"/>
        <w:jc w:val="both"/>
        <w:rPr>
          <w:rFonts w:ascii="Book Antiqua" w:hAnsi="Book Antiqua" w:cs="Arial"/>
          <w:color w:val="000000"/>
        </w:rPr>
      </w:pPr>
      <w:r w:rsidRPr="005967E0">
        <w:rPr>
          <w:rFonts w:ascii="Book Antiqua" w:hAnsi="Book Antiqua" w:cs="Arial"/>
          <w:color w:val="000000"/>
        </w:rPr>
        <w:t>(aa)</w:t>
      </w:r>
      <w:r w:rsidRPr="005967E0">
        <w:rPr>
          <w:rFonts w:ascii="Book Antiqua" w:hAnsi="Book Antiqua" w:cs="Arial"/>
          <w:color w:val="000000"/>
        </w:rPr>
        <w:tab/>
        <w:t>deliberately destroying, falsifying, altering or concealing of evidence material to the investigation or making false statements to investigators in order to materially impede investigation into allegations of a corrupt, fraudulent, coercive, or collusive practice; and/ or threatening, harassing or intimidating any party to prevent it from disclosing its knowledge of matters relevant to the investigation or from pursuing the investigation,</w:t>
      </w:r>
    </w:p>
    <w:p w14:paraId="03DB2021" w14:textId="3A8410FE" w:rsidR="008A1B74" w:rsidRPr="005967E0" w:rsidRDefault="008A1B74" w:rsidP="008A1B74">
      <w:pPr>
        <w:ind w:left="2520" w:hanging="540"/>
        <w:jc w:val="both"/>
        <w:rPr>
          <w:rFonts w:ascii="Book Antiqua" w:hAnsi="Book Antiqua" w:cs="Arial"/>
          <w:color w:val="000000"/>
        </w:rPr>
      </w:pPr>
      <w:r w:rsidRPr="005967E0">
        <w:rPr>
          <w:rFonts w:ascii="Book Antiqua" w:hAnsi="Book Antiqua" w:cs="Arial"/>
          <w:color w:val="000000"/>
        </w:rPr>
        <w:tab/>
      </w:r>
    </w:p>
    <w:p w14:paraId="778CB384" w14:textId="1377309B" w:rsidR="008A1B74" w:rsidRPr="005967E0" w:rsidRDefault="008A1B74" w:rsidP="008A1B74">
      <w:pPr>
        <w:ind w:left="2520" w:hanging="540"/>
        <w:jc w:val="both"/>
        <w:rPr>
          <w:rFonts w:ascii="Book Antiqua" w:hAnsi="Book Antiqua" w:cs="Arial"/>
          <w:color w:val="000000"/>
        </w:rPr>
      </w:pPr>
      <w:r w:rsidRPr="005967E0">
        <w:rPr>
          <w:rFonts w:ascii="Book Antiqua" w:hAnsi="Book Antiqua" w:cs="Arial"/>
          <w:color w:val="000000"/>
        </w:rPr>
        <w:tab/>
        <w:t>Or</w:t>
      </w:r>
    </w:p>
    <w:p w14:paraId="51BF9862" w14:textId="5E90778F" w:rsidR="008A1B74" w:rsidRPr="005967E0" w:rsidRDefault="008A1B74" w:rsidP="008A1B74">
      <w:pPr>
        <w:ind w:left="2520" w:hanging="540"/>
        <w:jc w:val="both"/>
        <w:rPr>
          <w:rFonts w:ascii="Book Antiqua" w:hAnsi="Book Antiqua" w:cs="Arial"/>
          <w:color w:val="000000"/>
        </w:rPr>
      </w:pPr>
    </w:p>
    <w:p w14:paraId="67478D34" w14:textId="4C3401CC" w:rsidR="008A1B74" w:rsidRPr="005967E0" w:rsidRDefault="008A1B74" w:rsidP="008A1B74">
      <w:pPr>
        <w:ind w:left="2520" w:hanging="540"/>
        <w:jc w:val="both"/>
        <w:rPr>
          <w:rFonts w:ascii="Book Antiqua" w:hAnsi="Book Antiqua" w:cs="Arial"/>
          <w:color w:val="000000"/>
        </w:rPr>
      </w:pPr>
      <w:r w:rsidRPr="005967E0">
        <w:rPr>
          <w:rFonts w:ascii="Book Antiqua" w:hAnsi="Book Antiqua" w:cs="Arial"/>
          <w:color w:val="000000"/>
        </w:rPr>
        <w:t>(bb)</w:t>
      </w:r>
      <w:r w:rsidRPr="005967E0">
        <w:rPr>
          <w:rFonts w:ascii="Book Antiqua" w:hAnsi="Book Antiqua" w:cs="Arial"/>
          <w:color w:val="000000"/>
        </w:rPr>
        <w:tab/>
        <w:t>acts intended to materially impede the exercise of the contractual rights or audit or access to information.</w:t>
      </w:r>
    </w:p>
    <w:p w14:paraId="0235D923" w14:textId="34696170" w:rsidR="008A1B74" w:rsidRPr="005967E0" w:rsidRDefault="008A1B74" w:rsidP="008A1B74">
      <w:pPr>
        <w:ind w:left="1170" w:hanging="450"/>
        <w:jc w:val="both"/>
        <w:rPr>
          <w:rFonts w:ascii="Book Antiqua" w:hAnsi="Book Antiqua" w:cs="Arial"/>
          <w:color w:val="000000"/>
        </w:rPr>
      </w:pPr>
      <w:r w:rsidRPr="005967E0">
        <w:rPr>
          <w:rFonts w:ascii="Book Antiqua" w:hAnsi="Book Antiqua" w:cs="Arial"/>
          <w:color w:val="000000"/>
        </w:rPr>
        <w:t>(b)</w:t>
      </w:r>
      <w:r w:rsidRPr="005967E0">
        <w:rPr>
          <w:rFonts w:ascii="Book Antiqua" w:hAnsi="Book Antiqua" w:cs="Arial"/>
          <w:color w:val="000000"/>
        </w:rPr>
        <w:tab/>
        <w:t>will reject a proposal for award if it determines that the bidder recommended for award has, directly or through an agent, engaged in corrupt, fraudulent, collusive, coercive or obstructive practices in competing for the contract in question;</w:t>
      </w:r>
    </w:p>
    <w:p w14:paraId="49CBE093" w14:textId="77777777" w:rsidR="008A1B74" w:rsidRPr="005967E0" w:rsidRDefault="008A1B74" w:rsidP="008A1B74">
      <w:pPr>
        <w:ind w:left="1170" w:hanging="450"/>
        <w:jc w:val="both"/>
        <w:rPr>
          <w:rFonts w:ascii="Book Antiqua" w:hAnsi="Book Antiqua" w:cs="Arial"/>
          <w:color w:val="000000"/>
        </w:rPr>
      </w:pPr>
    </w:p>
    <w:p w14:paraId="500F1DD3" w14:textId="2D734DE8" w:rsidR="008A1B74" w:rsidRPr="005967E0" w:rsidRDefault="008A1B74" w:rsidP="008A1B74">
      <w:pPr>
        <w:ind w:left="1170" w:hanging="450"/>
        <w:jc w:val="both"/>
        <w:rPr>
          <w:rFonts w:ascii="Book Antiqua" w:hAnsi="Book Antiqua" w:cs="Arial"/>
          <w:color w:val="000000"/>
        </w:rPr>
      </w:pPr>
      <w:r w:rsidRPr="005967E0">
        <w:rPr>
          <w:rFonts w:ascii="Book Antiqua" w:hAnsi="Book Antiqua" w:cs="Arial"/>
          <w:color w:val="000000"/>
        </w:rPr>
        <w:t>(c)</w:t>
      </w:r>
      <w:r w:rsidRPr="005967E0">
        <w:rPr>
          <w:rFonts w:ascii="Book Antiqua" w:hAnsi="Book Antiqua" w:cs="Arial"/>
          <w:color w:val="000000"/>
        </w:rPr>
        <w:tab/>
        <w:t xml:space="preserve">will sanction a firm or individual, including declaring ineligible, either indefinitely or for a stated period of time, to be awarded a contract if it at any time determines that the firm has, directly or through an agent, </w:t>
      </w:r>
      <w:r w:rsidRPr="005967E0">
        <w:rPr>
          <w:rFonts w:ascii="Book Antiqua" w:hAnsi="Book Antiqua" w:cs="Arial"/>
          <w:color w:val="000000"/>
        </w:rPr>
        <w:lastRenderedPageBreak/>
        <w:t>engaged in corrupt, fraudulent, collusive, coercive or obstructive practices in competing for, or in executing, a contract; and</w:t>
      </w:r>
    </w:p>
    <w:p w14:paraId="3B808357" w14:textId="4C3B7413" w:rsidR="008A1B74" w:rsidRPr="005967E0" w:rsidRDefault="008A1B74" w:rsidP="008A1B74">
      <w:pPr>
        <w:ind w:left="1170" w:hanging="450"/>
        <w:jc w:val="both"/>
        <w:rPr>
          <w:rFonts w:ascii="Book Antiqua" w:hAnsi="Book Antiqua" w:cs="Arial"/>
          <w:color w:val="000000"/>
        </w:rPr>
      </w:pPr>
    </w:p>
    <w:p w14:paraId="1FE0E415" w14:textId="29C6E979" w:rsidR="008A1B74" w:rsidRPr="005967E0" w:rsidRDefault="008A1B74" w:rsidP="008A1B74">
      <w:pPr>
        <w:ind w:left="1170" w:hanging="450"/>
        <w:jc w:val="both"/>
        <w:rPr>
          <w:rFonts w:ascii="Book Antiqua" w:hAnsi="Book Antiqua" w:cs="Arial"/>
          <w:color w:val="000000"/>
        </w:rPr>
      </w:pPr>
      <w:r w:rsidRPr="005967E0">
        <w:rPr>
          <w:rFonts w:ascii="Book Antiqua" w:hAnsi="Book Antiqua" w:cs="Arial"/>
          <w:color w:val="000000"/>
        </w:rPr>
        <w:t>(d)</w:t>
      </w:r>
      <w:r w:rsidRPr="005967E0">
        <w:rPr>
          <w:rFonts w:ascii="Book Antiqua" w:hAnsi="Book Antiqua" w:cs="Arial"/>
          <w:color w:val="000000"/>
        </w:rPr>
        <w:tab/>
        <w:t>will have the right to require that the provision be included in Bidding Documents and in contracts, requiring Bidders, suppliers, and contractors and their sub-contractors to permit the Employer to inspect their accounts and records and other documents relating to bid submission and contract performance and to have them audited by auditors appointed by the Employer</w:t>
      </w:r>
    </w:p>
    <w:p w14:paraId="6DE2989F" w14:textId="4EF79748" w:rsidR="00826EC0" w:rsidRPr="005967E0" w:rsidRDefault="00826EC0" w:rsidP="00137D0C">
      <w:pPr>
        <w:spacing w:line="276" w:lineRule="auto"/>
        <w:rPr>
          <w:rFonts w:ascii="Book Antiqua" w:hAnsi="Book Antiqua" w:cs="Arial"/>
          <w:b/>
          <w:bCs/>
          <w:color w:val="000000"/>
        </w:rPr>
      </w:pPr>
    </w:p>
    <w:p w14:paraId="0B738B36" w14:textId="6AB0593A" w:rsidR="008A1B74" w:rsidRPr="005967E0" w:rsidRDefault="008A1B74" w:rsidP="00137D0C">
      <w:pPr>
        <w:spacing w:line="276" w:lineRule="auto"/>
        <w:rPr>
          <w:rFonts w:ascii="Book Antiqua" w:hAnsi="Book Antiqua" w:cs="Arial"/>
          <w:b/>
          <w:bCs/>
          <w:color w:val="000000"/>
        </w:rPr>
      </w:pPr>
    </w:p>
    <w:p w14:paraId="759CA5A4" w14:textId="0908D13F" w:rsidR="008A1B74" w:rsidRPr="005967E0" w:rsidRDefault="008A1B74" w:rsidP="006C1C63">
      <w:pPr>
        <w:spacing w:line="276" w:lineRule="auto"/>
        <w:jc w:val="center"/>
        <w:rPr>
          <w:rFonts w:ascii="Book Antiqua" w:hAnsi="Book Antiqua" w:cs="Arial"/>
          <w:color w:val="000000"/>
        </w:rPr>
      </w:pPr>
      <w:r w:rsidRPr="005967E0">
        <w:rPr>
          <w:rFonts w:ascii="Book Antiqua" w:hAnsi="Book Antiqua" w:cs="Arial"/>
          <w:b/>
          <w:bCs/>
          <w:i/>
          <w:color w:val="000000"/>
        </w:rPr>
        <w:t>----- End of Section-II (ITB) ----</w:t>
      </w:r>
    </w:p>
    <w:sectPr w:rsidR="008A1B74" w:rsidRPr="005967E0" w:rsidSect="00826DC3">
      <w:footerReference w:type="default" r:id="rId25"/>
      <w:pgSz w:w="11906" w:h="16838"/>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E480E3E" w14:textId="77777777" w:rsidR="00DF62A0" w:rsidRDefault="00DF62A0" w:rsidP="00B7226B">
      <w:r>
        <w:separator/>
      </w:r>
    </w:p>
  </w:endnote>
  <w:endnote w:type="continuationSeparator" w:id="0">
    <w:p w14:paraId="350B031B" w14:textId="77777777" w:rsidR="00DF62A0" w:rsidRDefault="00DF62A0" w:rsidP="00B7226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3" w:usb2="00000009" w:usb3="00000000" w:csb0="000001FF" w:csb1="00000000"/>
  </w:font>
  <w:font w:name="Calibri">
    <w:panose1 w:val="020F0502020204030204"/>
    <w:charset w:val="00"/>
    <w:family w:val="swiss"/>
    <w:pitch w:val="variable"/>
    <w:sig w:usb0="E0002AFF" w:usb1="4000ACFF" w:usb2="00000001" w:usb3="00000000" w:csb0="000001FF" w:csb1="00000000"/>
  </w:font>
  <w:font w:name="Book Antiqua">
    <w:panose1 w:val="02040602050305030304"/>
    <w:charset w:val="00"/>
    <w:family w:val="roman"/>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50814732"/>
      <w:docPartObj>
        <w:docPartGallery w:val="Page Numbers (Bottom of Page)"/>
        <w:docPartUnique/>
      </w:docPartObj>
    </w:sdtPr>
    <w:sdtEndPr>
      <w:rPr>
        <w:noProof/>
      </w:rPr>
    </w:sdtEndPr>
    <w:sdtContent>
      <w:p w14:paraId="05B7CFBA" w14:textId="65425D2E" w:rsidR="004A4AA5" w:rsidRDefault="004A4AA5">
        <w:pPr>
          <w:pStyle w:val="Footer"/>
          <w:jc w:val="right"/>
        </w:pPr>
        <w:r>
          <w:t xml:space="preserve"> </w:t>
        </w:r>
        <w:r w:rsidRPr="00B7226B">
          <w:rPr>
            <w:rFonts w:ascii="Book Antiqua" w:hAnsi="Book Antiqua"/>
          </w:rPr>
          <w:t xml:space="preserve">Section-II: Instruction </w:t>
        </w:r>
        <w:r>
          <w:rPr>
            <w:rFonts w:ascii="Book Antiqua" w:hAnsi="Book Antiqua"/>
          </w:rPr>
          <w:t>t</w:t>
        </w:r>
        <w:r w:rsidRPr="00B7226B">
          <w:rPr>
            <w:rFonts w:ascii="Book Antiqua" w:hAnsi="Book Antiqua"/>
          </w:rPr>
          <w:t>o Bidders (</w:t>
        </w:r>
        <w:proofErr w:type="gramStart"/>
        <w:r w:rsidRPr="00B7226B">
          <w:rPr>
            <w:rFonts w:ascii="Book Antiqua" w:hAnsi="Book Antiqua"/>
          </w:rPr>
          <w:t xml:space="preserve">ITB) </w:t>
        </w:r>
        <w:r>
          <w:t xml:space="preserve">  </w:t>
        </w:r>
        <w:proofErr w:type="gramEnd"/>
        <w:r>
          <w:t xml:space="preserve">                                                       Page </w:t>
        </w:r>
        <w:r>
          <w:fldChar w:fldCharType="begin"/>
        </w:r>
        <w:r>
          <w:instrText xml:space="preserve"> PAGE   \* MERGEFORMAT </w:instrText>
        </w:r>
        <w:r>
          <w:fldChar w:fldCharType="separate"/>
        </w:r>
        <w:r>
          <w:rPr>
            <w:noProof/>
          </w:rPr>
          <w:t>2</w:t>
        </w:r>
        <w:r>
          <w:rPr>
            <w:noProof/>
          </w:rPr>
          <w:fldChar w:fldCharType="end"/>
        </w:r>
        <w:r>
          <w:rPr>
            <w:noProof/>
          </w:rPr>
          <w:t xml:space="preserve"> of 34</w:t>
        </w:r>
      </w:p>
    </w:sdtContent>
  </w:sdt>
  <w:p w14:paraId="6A5D4B3A" w14:textId="278D566B" w:rsidR="004A4AA5" w:rsidRDefault="004A4AA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2D3EB1D" w14:textId="77777777" w:rsidR="00DF62A0" w:rsidRDefault="00DF62A0" w:rsidP="00B7226B">
      <w:r>
        <w:separator/>
      </w:r>
    </w:p>
  </w:footnote>
  <w:footnote w:type="continuationSeparator" w:id="0">
    <w:p w14:paraId="764BB543" w14:textId="77777777" w:rsidR="00DF62A0" w:rsidRDefault="00DF62A0" w:rsidP="00B7226B">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F647C1"/>
    <w:multiLevelType w:val="multilevel"/>
    <w:tmpl w:val="18EA0712"/>
    <w:lvl w:ilvl="0">
      <w:start w:val="9"/>
      <w:numFmt w:val="decimal"/>
      <w:lvlText w:val="%1"/>
      <w:lvlJc w:val="left"/>
      <w:pPr>
        <w:tabs>
          <w:tab w:val="num" w:pos="270"/>
        </w:tabs>
        <w:ind w:left="270" w:hanging="360"/>
      </w:pPr>
      <w:rPr>
        <w:rFonts w:hint="default"/>
      </w:rPr>
    </w:lvl>
    <w:lvl w:ilvl="1">
      <w:start w:val="1"/>
      <w:numFmt w:val="decimal"/>
      <w:lvlText w:val="%1.%2"/>
      <w:lvlJc w:val="left"/>
      <w:pPr>
        <w:tabs>
          <w:tab w:val="num" w:pos="270"/>
        </w:tabs>
        <w:ind w:left="270" w:hanging="360"/>
      </w:pPr>
      <w:rPr>
        <w:rFonts w:hint="default"/>
      </w:rPr>
    </w:lvl>
    <w:lvl w:ilvl="2">
      <w:start w:val="1"/>
      <w:numFmt w:val="decimal"/>
      <w:lvlText w:val="%1.%2.%3"/>
      <w:lvlJc w:val="left"/>
      <w:pPr>
        <w:tabs>
          <w:tab w:val="num" w:pos="630"/>
        </w:tabs>
        <w:ind w:left="630" w:hanging="720"/>
      </w:pPr>
      <w:rPr>
        <w:rFonts w:hint="default"/>
      </w:rPr>
    </w:lvl>
    <w:lvl w:ilvl="3">
      <w:start w:val="1"/>
      <w:numFmt w:val="decimal"/>
      <w:lvlText w:val="%1.%2.%3.%4"/>
      <w:lvlJc w:val="left"/>
      <w:pPr>
        <w:tabs>
          <w:tab w:val="num" w:pos="630"/>
        </w:tabs>
        <w:ind w:left="630" w:hanging="720"/>
      </w:pPr>
      <w:rPr>
        <w:rFonts w:hint="default"/>
      </w:rPr>
    </w:lvl>
    <w:lvl w:ilvl="4">
      <w:start w:val="1"/>
      <w:numFmt w:val="decimal"/>
      <w:lvlText w:val="%1.%2.%3.%4.%5"/>
      <w:lvlJc w:val="left"/>
      <w:pPr>
        <w:tabs>
          <w:tab w:val="num" w:pos="990"/>
        </w:tabs>
        <w:ind w:left="990" w:hanging="1080"/>
      </w:pPr>
      <w:rPr>
        <w:rFonts w:hint="default"/>
      </w:rPr>
    </w:lvl>
    <w:lvl w:ilvl="5">
      <w:start w:val="1"/>
      <w:numFmt w:val="decimal"/>
      <w:lvlText w:val="%1.%2.%3.%4.%5.%6"/>
      <w:lvlJc w:val="left"/>
      <w:pPr>
        <w:tabs>
          <w:tab w:val="num" w:pos="990"/>
        </w:tabs>
        <w:ind w:left="990" w:hanging="1080"/>
      </w:pPr>
      <w:rPr>
        <w:rFonts w:hint="default"/>
      </w:rPr>
    </w:lvl>
    <w:lvl w:ilvl="6">
      <w:start w:val="1"/>
      <w:numFmt w:val="decimal"/>
      <w:lvlText w:val="%1.%2.%3.%4.%5.%6.%7"/>
      <w:lvlJc w:val="left"/>
      <w:pPr>
        <w:tabs>
          <w:tab w:val="num" w:pos="1350"/>
        </w:tabs>
        <w:ind w:left="1350" w:hanging="1440"/>
      </w:pPr>
      <w:rPr>
        <w:rFonts w:hint="default"/>
      </w:rPr>
    </w:lvl>
    <w:lvl w:ilvl="7">
      <w:start w:val="1"/>
      <w:numFmt w:val="decimal"/>
      <w:lvlText w:val="%1.%2.%3.%4.%5.%6.%7.%8"/>
      <w:lvlJc w:val="left"/>
      <w:pPr>
        <w:tabs>
          <w:tab w:val="num" w:pos="1350"/>
        </w:tabs>
        <w:ind w:left="1350" w:hanging="1440"/>
      </w:pPr>
      <w:rPr>
        <w:rFonts w:hint="default"/>
      </w:rPr>
    </w:lvl>
    <w:lvl w:ilvl="8">
      <w:start w:val="1"/>
      <w:numFmt w:val="decimal"/>
      <w:lvlText w:val="%1.%2.%3.%4.%5.%6.%7.%8.%9"/>
      <w:lvlJc w:val="left"/>
      <w:pPr>
        <w:tabs>
          <w:tab w:val="num" w:pos="1710"/>
        </w:tabs>
        <w:ind w:left="1710" w:hanging="1800"/>
      </w:pPr>
      <w:rPr>
        <w:rFonts w:hint="default"/>
      </w:rPr>
    </w:lvl>
  </w:abstractNum>
  <w:abstractNum w:abstractNumId="1" w15:restartNumberingAfterBreak="0">
    <w:nsid w:val="0F822038"/>
    <w:multiLevelType w:val="hybridMultilevel"/>
    <w:tmpl w:val="8BF00ACA"/>
    <w:lvl w:ilvl="0" w:tplc="31169BF8">
      <w:start w:val="1"/>
      <w:numFmt w:val="lowerRoman"/>
      <w:lvlText w:val="(%1)"/>
      <w:lvlJc w:val="left"/>
      <w:pPr>
        <w:tabs>
          <w:tab w:val="num" w:pos="2160"/>
        </w:tabs>
        <w:ind w:left="2160" w:hanging="72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 w15:restartNumberingAfterBreak="0">
    <w:nsid w:val="14B76931"/>
    <w:multiLevelType w:val="multilevel"/>
    <w:tmpl w:val="77B4B91A"/>
    <w:lvl w:ilvl="0">
      <w:start w:val="32"/>
      <w:numFmt w:val="decimal"/>
      <w:lvlText w:val="%1.0"/>
      <w:lvlJc w:val="left"/>
      <w:pPr>
        <w:tabs>
          <w:tab w:val="num" w:pos="420"/>
        </w:tabs>
        <w:ind w:left="420" w:hanging="420"/>
      </w:pPr>
      <w:rPr>
        <w:rFonts w:hint="default"/>
        <w:b/>
      </w:rPr>
    </w:lvl>
    <w:lvl w:ilvl="1">
      <w:start w:val="1"/>
      <w:numFmt w:val="decimal"/>
      <w:lvlText w:val="%1.%2"/>
      <w:lvlJc w:val="left"/>
      <w:pPr>
        <w:tabs>
          <w:tab w:val="num" w:pos="1140"/>
        </w:tabs>
        <w:ind w:left="1140" w:hanging="420"/>
      </w:pPr>
      <w:rPr>
        <w:rFonts w:hint="default"/>
        <w:b/>
      </w:rPr>
    </w:lvl>
    <w:lvl w:ilvl="2">
      <w:start w:val="1"/>
      <w:numFmt w:val="decimal"/>
      <w:lvlText w:val="%1.%2.%3"/>
      <w:lvlJc w:val="left"/>
      <w:pPr>
        <w:tabs>
          <w:tab w:val="num" w:pos="2160"/>
        </w:tabs>
        <w:ind w:left="2160" w:hanging="720"/>
      </w:pPr>
      <w:rPr>
        <w:rFonts w:hint="default"/>
        <w:b/>
      </w:rPr>
    </w:lvl>
    <w:lvl w:ilvl="3">
      <w:start w:val="1"/>
      <w:numFmt w:val="decimal"/>
      <w:lvlText w:val="%1.%2.%3.%4"/>
      <w:lvlJc w:val="left"/>
      <w:pPr>
        <w:tabs>
          <w:tab w:val="num" w:pos="2880"/>
        </w:tabs>
        <w:ind w:left="2880" w:hanging="720"/>
      </w:pPr>
      <w:rPr>
        <w:rFonts w:hint="default"/>
        <w:b/>
      </w:rPr>
    </w:lvl>
    <w:lvl w:ilvl="4">
      <w:start w:val="1"/>
      <w:numFmt w:val="decimal"/>
      <w:lvlText w:val="%1.%2.%3.%4.%5"/>
      <w:lvlJc w:val="left"/>
      <w:pPr>
        <w:tabs>
          <w:tab w:val="num" w:pos="3960"/>
        </w:tabs>
        <w:ind w:left="3960" w:hanging="1080"/>
      </w:pPr>
      <w:rPr>
        <w:rFonts w:hint="default"/>
        <w:b/>
      </w:rPr>
    </w:lvl>
    <w:lvl w:ilvl="5">
      <w:start w:val="1"/>
      <w:numFmt w:val="decimal"/>
      <w:lvlText w:val="%1.%2.%3.%4.%5.%6"/>
      <w:lvlJc w:val="left"/>
      <w:pPr>
        <w:tabs>
          <w:tab w:val="num" w:pos="4680"/>
        </w:tabs>
        <w:ind w:left="4680" w:hanging="1080"/>
      </w:pPr>
      <w:rPr>
        <w:rFonts w:hint="default"/>
        <w:b/>
      </w:rPr>
    </w:lvl>
    <w:lvl w:ilvl="6">
      <w:start w:val="1"/>
      <w:numFmt w:val="decimal"/>
      <w:lvlText w:val="%1.%2.%3.%4.%5.%6.%7"/>
      <w:lvlJc w:val="left"/>
      <w:pPr>
        <w:tabs>
          <w:tab w:val="num" w:pos="5760"/>
        </w:tabs>
        <w:ind w:left="5760" w:hanging="1440"/>
      </w:pPr>
      <w:rPr>
        <w:rFonts w:hint="default"/>
        <w:b/>
      </w:rPr>
    </w:lvl>
    <w:lvl w:ilvl="7">
      <w:start w:val="1"/>
      <w:numFmt w:val="decimal"/>
      <w:lvlText w:val="%1.%2.%3.%4.%5.%6.%7.%8"/>
      <w:lvlJc w:val="left"/>
      <w:pPr>
        <w:tabs>
          <w:tab w:val="num" w:pos="6480"/>
        </w:tabs>
        <w:ind w:left="6480" w:hanging="1440"/>
      </w:pPr>
      <w:rPr>
        <w:rFonts w:hint="default"/>
        <w:b/>
      </w:rPr>
    </w:lvl>
    <w:lvl w:ilvl="8">
      <w:start w:val="1"/>
      <w:numFmt w:val="decimal"/>
      <w:lvlText w:val="%1.%2.%3.%4.%5.%6.%7.%8.%9"/>
      <w:lvlJc w:val="left"/>
      <w:pPr>
        <w:tabs>
          <w:tab w:val="num" w:pos="7560"/>
        </w:tabs>
        <w:ind w:left="7560" w:hanging="1800"/>
      </w:pPr>
      <w:rPr>
        <w:rFonts w:hint="default"/>
        <w:b/>
      </w:rPr>
    </w:lvl>
  </w:abstractNum>
  <w:abstractNum w:abstractNumId="3" w15:restartNumberingAfterBreak="0">
    <w:nsid w:val="198F4B1C"/>
    <w:multiLevelType w:val="multilevel"/>
    <w:tmpl w:val="8F52CAB4"/>
    <w:lvl w:ilvl="0">
      <w:start w:val="8"/>
      <w:numFmt w:val="decimal"/>
      <w:lvlText w:val="%1.0"/>
      <w:lvlJc w:val="left"/>
      <w:pPr>
        <w:tabs>
          <w:tab w:val="num" w:pos="360"/>
        </w:tabs>
        <w:ind w:left="360" w:hanging="360"/>
      </w:pPr>
      <w:rPr>
        <w:rFonts w:hint="default"/>
      </w:rPr>
    </w:lvl>
    <w:lvl w:ilvl="1">
      <w:start w:val="1"/>
      <w:numFmt w:val="decimal"/>
      <w:lvlText w:val="%1.%2"/>
      <w:lvlJc w:val="left"/>
      <w:pPr>
        <w:tabs>
          <w:tab w:val="num" w:pos="1080"/>
        </w:tabs>
        <w:ind w:left="1080" w:hanging="36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4" w15:restartNumberingAfterBreak="0">
    <w:nsid w:val="1A531BF7"/>
    <w:multiLevelType w:val="hybridMultilevel"/>
    <w:tmpl w:val="B5867084"/>
    <w:lvl w:ilvl="0" w:tplc="C2C21700">
      <w:start w:val="1"/>
      <w:numFmt w:val="lowerRoman"/>
      <w:lvlText w:val="(%1)"/>
      <w:lvlJc w:val="left"/>
      <w:pPr>
        <w:ind w:left="1710" w:hanging="720"/>
      </w:pPr>
    </w:lvl>
    <w:lvl w:ilvl="1" w:tplc="04090019">
      <w:start w:val="1"/>
      <w:numFmt w:val="lowerLetter"/>
      <w:lvlText w:val="%2."/>
      <w:lvlJc w:val="left"/>
      <w:pPr>
        <w:ind w:left="3924" w:hanging="360"/>
      </w:pPr>
    </w:lvl>
    <w:lvl w:ilvl="2" w:tplc="0409001B">
      <w:start w:val="1"/>
      <w:numFmt w:val="lowerRoman"/>
      <w:lvlText w:val="%3."/>
      <w:lvlJc w:val="right"/>
      <w:pPr>
        <w:ind w:left="4644" w:hanging="180"/>
      </w:pPr>
    </w:lvl>
    <w:lvl w:ilvl="3" w:tplc="0409000F">
      <w:start w:val="1"/>
      <w:numFmt w:val="decimal"/>
      <w:lvlText w:val="%4."/>
      <w:lvlJc w:val="left"/>
      <w:pPr>
        <w:ind w:left="5364" w:hanging="360"/>
      </w:pPr>
    </w:lvl>
    <w:lvl w:ilvl="4" w:tplc="04090019">
      <w:start w:val="1"/>
      <w:numFmt w:val="lowerLetter"/>
      <w:lvlText w:val="%5."/>
      <w:lvlJc w:val="left"/>
      <w:pPr>
        <w:ind w:left="6084" w:hanging="360"/>
      </w:pPr>
    </w:lvl>
    <w:lvl w:ilvl="5" w:tplc="0409001B">
      <w:start w:val="1"/>
      <w:numFmt w:val="lowerRoman"/>
      <w:lvlText w:val="%6."/>
      <w:lvlJc w:val="right"/>
      <w:pPr>
        <w:ind w:left="6804" w:hanging="180"/>
      </w:pPr>
    </w:lvl>
    <w:lvl w:ilvl="6" w:tplc="0409000F">
      <w:start w:val="1"/>
      <w:numFmt w:val="decimal"/>
      <w:lvlText w:val="%7."/>
      <w:lvlJc w:val="left"/>
      <w:pPr>
        <w:ind w:left="7524" w:hanging="360"/>
      </w:pPr>
    </w:lvl>
    <w:lvl w:ilvl="7" w:tplc="04090019">
      <w:start w:val="1"/>
      <w:numFmt w:val="lowerLetter"/>
      <w:lvlText w:val="%8."/>
      <w:lvlJc w:val="left"/>
      <w:pPr>
        <w:ind w:left="8244" w:hanging="360"/>
      </w:pPr>
    </w:lvl>
    <w:lvl w:ilvl="8" w:tplc="0409001B">
      <w:start w:val="1"/>
      <w:numFmt w:val="lowerRoman"/>
      <w:lvlText w:val="%9."/>
      <w:lvlJc w:val="right"/>
      <w:pPr>
        <w:ind w:left="8964" w:hanging="180"/>
      </w:pPr>
    </w:lvl>
  </w:abstractNum>
  <w:abstractNum w:abstractNumId="5" w15:restartNumberingAfterBreak="0">
    <w:nsid w:val="1A8E75CB"/>
    <w:multiLevelType w:val="multilevel"/>
    <w:tmpl w:val="7F94C7B8"/>
    <w:lvl w:ilvl="0">
      <w:start w:val="16"/>
      <w:numFmt w:val="decimal"/>
      <w:lvlText w:val="%1"/>
      <w:lvlJc w:val="left"/>
      <w:pPr>
        <w:tabs>
          <w:tab w:val="num" w:pos="420"/>
        </w:tabs>
        <w:ind w:left="420" w:hanging="420"/>
      </w:pPr>
      <w:rPr>
        <w:rFonts w:hint="default"/>
      </w:rPr>
    </w:lvl>
    <w:lvl w:ilvl="1">
      <w:start w:val="2"/>
      <w:numFmt w:val="decimal"/>
      <w:lvlText w:val="%1.%2"/>
      <w:lvlJc w:val="left"/>
      <w:pPr>
        <w:tabs>
          <w:tab w:val="num" w:pos="420"/>
        </w:tabs>
        <w:ind w:left="420" w:hanging="4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6" w15:restartNumberingAfterBreak="0">
    <w:nsid w:val="206B6587"/>
    <w:multiLevelType w:val="hybridMultilevel"/>
    <w:tmpl w:val="E0106DAA"/>
    <w:lvl w:ilvl="0" w:tplc="71229266">
      <w:start w:val="1"/>
      <w:numFmt w:val="lowerLetter"/>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7" w15:restartNumberingAfterBreak="0">
    <w:nsid w:val="22FE1B5D"/>
    <w:multiLevelType w:val="hybridMultilevel"/>
    <w:tmpl w:val="239C6286"/>
    <w:lvl w:ilvl="0" w:tplc="193EDA44">
      <w:start w:val="1"/>
      <w:numFmt w:val="lowerLetter"/>
      <w:lvlText w:val="%1."/>
      <w:lvlJc w:val="left"/>
      <w:pPr>
        <w:ind w:left="2160" w:hanging="360"/>
      </w:pPr>
    </w:lvl>
    <w:lvl w:ilvl="1" w:tplc="04090019">
      <w:start w:val="1"/>
      <w:numFmt w:val="lowerLetter"/>
      <w:lvlText w:val="%2."/>
      <w:lvlJc w:val="left"/>
      <w:pPr>
        <w:ind w:left="2880" w:hanging="360"/>
      </w:pPr>
    </w:lvl>
    <w:lvl w:ilvl="2" w:tplc="0409001B">
      <w:start w:val="1"/>
      <w:numFmt w:val="lowerRoman"/>
      <w:lvlText w:val="%3."/>
      <w:lvlJc w:val="right"/>
      <w:pPr>
        <w:ind w:left="3600" w:hanging="180"/>
      </w:pPr>
    </w:lvl>
    <w:lvl w:ilvl="3" w:tplc="0409000F">
      <w:start w:val="1"/>
      <w:numFmt w:val="decimal"/>
      <w:lvlText w:val="%4."/>
      <w:lvlJc w:val="left"/>
      <w:pPr>
        <w:ind w:left="4320" w:hanging="360"/>
      </w:pPr>
    </w:lvl>
    <w:lvl w:ilvl="4" w:tplc="04090019">
      <w:start w:val="1"/>
      <w:numFmt w:val="lowerLetter"/>
      <w:lvlText w:val="%5."/>
      <w:lvlJc w:val="left"/>
      <w:pPr>
        <w:ind w:left="5040" w:hanging="360"/>
      </w:pPr>
    </w:lvl>
    <w:lvl w:ilvl="5" w:tplc="0409001B">
      <w:start w:val="1"/>
      <w:numFmt w:val="lowerRoman"/>
      <w:lvlText w:val="%6."/>
      <w:lvlJc w:val="right"/>
      <w:pPr>
        <w:ind w:left="5760" w:hanging="180"/>
      </w:pPr>
    </w:lvl>
    <w:lvl w:ilvl="6" w:tplc="0409000F">
      <w:start w:val="1"/>
      <w:numFmt w:val="decimal"/>
      <w:lvlText w:val="%7."/>
      <w:lvlJc w:val="left"/>
      <w:pPr>
        <w:ind w:left="6480" w:hanging="360"/>
      </w:pPr>
    </w:lvl>
    <w:lvl w:ilvl="7" w:tplc="04090019">
      <w:start w:val="1"/>
      <w:numFmt w:val="lowerLetter"/>
      <w:lvlText w:val="%8."/>
      <w:lvlJc w:val="left"/>
      <w:pPr>
        <w:ind w:left="7200" w:hanging="360"/>
      </w:pPr>
    </w:lvl>
    <w:lvl w:ilvl="8" w:tplc="0409001B">
      <w:start w:val="1"/>
      <w:numFmt w:val="lowerRoman"/>
      <w:lvlText w:val="%9."/>
      <w:lvlJc w:val="right"/>
      <w:pPr>
        <w:ind w:left="7920" w:hanging="180"/>
      </w:pPr>
    </w:lvl>
  </w:abstractNum>
  <w:abstractNum w:abstractNumId="8" w15:restartNumberingAfterBreak="0">
    <w:nsid w:val="248F3B79"/>
    <w:multiLevelType w:val="hybridMultilevel"/>
    <w:tmpl w:val="BE3CBC3A"/>
    <w:lvl w:ilvl="0" w:tplc="D586F186">
      <w:start w:val="1"/>
      <w:numFmt w:val="lowerRoman"/>
      <w:lvlText w:val="(%1)"/>
      <w:lvlJc w:val="left"/>
      <w:pPr>
        <w:ind w:left="720" w:hanging="360"/>
      </w:pPr>
      <w:rPr>
        <w:rFonts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24D42504"/>
    <w:multiLevelType w:val="multilevel"/>
    <w:tmpl w:val="973684E0"/>
    <w:lvl w:ilvl="0">
      <w:start w:val="4"/>
      <w:numFmt w:val="decimal"/>
      <w:lvlText w:val="%1"/>
      <w:lvlJc w:val="left"/>
      <w:pPr>
        <w:tabs>
          <w:tab w:val="num" w:pos="360"/>
        </w:tabs>
        <w:ind w:left="360" w:hanging="360"/>
      </w:pPr>
      <w:rPr>
        <w:rFonts w:hint="default"/>
      </w:rPr>
    </w:lvl>
    <w:lvl w:ilvl="1">
      <w:start w:val="2"/>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0" w15:restartNumberingAfterBreak="0">
    <w:nsid w:val="25240BFE"/>
    <w:multiLevelType w:val="hybridMultilevel"/>
    <w:tmpl w:val="0C905A88"/>
    <w:lvl w:ilvl="0" w:tplc="4FD04674">
      <w:start w:val="1"/>
      <w:numFmt w:val="lowerRoman"/>
      <w:lvlText w:val="(%1)"/>
      <w:lvlJc w:val="left"/>
      <w:pPr>
        <w:tabs>
          <w:tab w:val="num" w:pos="2160"/>
        </w:tabs>
        <w:ind w:left="2160" w:hanging="720"/>
      </w:pPr>
      <w:rPr>
        <w:rFonts w:hint="default"/>
      </w:rPr>
    </w:lvl>
    <w:lvl w:ilvl="1" w:tplc="8466C392">
      <w:start w:val="1"/>
      <w:numFmt w:val="lowerLetter"/>
      <w:lvlText w:val="%2)"/>
      <w:lvlJc w:val="left"/>
      <w:pPr>
        <w:tabs>
          <w:tab w:val="num" w:pos="1980"/>
        </w:tabs>
        <w:ind w:left="1980" w:hanging="360"/>
      </w:pPr>
      <w:rPr>
        <w:rFonts w:hint="default"/>
        <w:u w:val="none"/>
      </w:rPr>
    </w:lvl>
    <w:lvl w:ilvl="2" w:tplc="0409001B" w:tentative="1">
      <w:start w:val="1"/>
      <w:numFmt w:val="lowerRoman"/>
      <w:lvlText w:val="%3."/>
      <w:lvlJc w:val="right"/>
      <w:pPr>
        <w:tabs>
          <w:tab w:val="num" w:pos="3240"/>
        </w:tabs>
        <w:ind w:left="3240" w:hanging="180"/>
      </w:pPr>
    </w:lvl>
    <w:lvl w:ilvl="3" w:tplc="0409000F" w:tentative="1">
      <w:start w:val="1"/>
      <w:numFmt w:val="decimal"/>
      <w:lvlText w:val="%4."/>
      <w:lvlJc w:val="left"/>
      <w:pPr>
        <w:tabs>
          <w:tab w:val="num" w:pos="3960"/>
        </w:tabs>
        <w:ind w:left="3960" w:hanging="360"/>
      </w:pPr>
    </w:lvl>
    <w:lvl w:ilvl="4" w:tplc="04090019" w:tentative="1">
      <w:start w:val="1"/>
      <w:numFmt w:val="lowerLetter"/>
      <w:lvlText w:val="%5."/>
      <w:lvlJc w:val="left"/>
      <w:pPr>
        <w:tabs>
          <w:tab w:val="num" w:pos="4680"/>
        </w:tabs>
        <w:ind w:left="4680" w:hanging="360"/>
      </w:pPr>
    </w:lvl>
    <w:lvl w:ilvl="5" w:tplc="0409001B" w:tentative="1">
      <w:start w:val="1"/>
      <w:numFmt w:val="lowerRoman"/>
      <w:lvlText w:val="%6."/>
      <w:lvlJc w:val="right"/>
      <w:pPr>
        <w:tabs>
          <w:tab w:val="num" w:pos="5400"/>
        </w:tabs>
        <w:ind w:left="5400" w:hanging="180"/>
      </w:pPr>
    </w:lvl>
    <w:lvl w:ilvl="6" w:tplc="0409000F" w:tentative="1">
      <w:start w:val="1"/>
      <w:numFmt w:val="decimal"/>
      <w:lvlText w:val="%7."/>
      <w:lvlJc w:val="left"/>
      <w:pPr>
        <w:tabs>
          <w:tab w:val="num" w:pos="6120"/>
        </w:tabs>
        <w:ind w:left="6120" w:hanging="360"/>
      </w:pPr>
    </w:lvl>
    <w:lvl w:ilvl="7" w:tplc="04090019" w:tentative="1">
      <w:start w:val="1"/>
      <w:numFmt w:val="lowerLetter"/>
      <w:lvlText w:val="%8."/>
      <w:lvlJc w:val="left"/>
      <w:pPr>
        <w:tabs>
          <w:tab w:val="num" w:pos="6840"/>
        </w:tabs>
        <w:ind w:left="6840" w:hanging="360"/>
      </w:pPr>
    </w:lvl>
    <w:lvl w:ilvl="8" w:tplc="0409001B" w:tentative="1">
      <w:start w:val="1"/>
      <w:numFmt w:val="lowerRoman"/>
      <w:lvlText w:val="%9."/>
      <w:lvlJc w:val="right"/>
      <w:pPr>
        <w:tabs>
          <w:tab w:val="num" w:pos="7560"/>
        </w:tabs>
        <w:ind w:left="7560" w:hanging="180"/>
      </w:pPr>
    </w:lvl>
  </w:abstractNum>
  <w:abstractNum w:abstractNumId="11" w15:restartNumberingAfterBreak="0">
    <w:nsid w:val="26BE7D7F"/>
    <w:multiLevelType w:val="hybridMultilevel"/>
    <w:tmpl w:val="1C821EFE"/>
    <w:lvl w:ilvl="0" w:tplc="04090019">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2" w15:restartNumberingAfterBreak="0">
    <w:nsid w:val="272E5931"/>
    <w:multiLevelType w:val="hybridMultilevel"/>
    <w:tmpl w:val="97701E0A"/>
    <w:lvl w:ilvl="0" w:tplc="846E0D4C">
      <w:start w:val="1"/>
      <w:numFmt w:val="lowerLetter"/>
      <w:lvlText w:val="%1)"/>
      <w:lvlJc w:val="left"/>
      <w:pPr>
        <w:tabs>
          <w:tab w:val="num" w:pos="1440"/>
        </w:tabs>
        <w:ind w:left="1440" w:hanging="360"/>
      </w:pPr>
      <w:rPr>
        <w:rFonts w:hint="default"/>
      </w:rPr>
    </w:lvl>
    <w:lvl w:ilvl="1" w:tplc="04090019" w:tentative="1">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13" w15:restartNumberingAfterBreak="0">
    <w:nsid w:val="298A52AF"/>
    <w:multiLevelType w:val="hybridMultilevel"/>
    <w:tmpl w:val="94AAE2CC"/>
    <w:lvl w:ilvl="0" w:tplc="2F46F2F6">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15:restartNumberingAfterBreak="0">
    <w:nsid w:val="29D34A23"/>
    <w:multiLevelType w:val="multilevel"/>
    <w:tmpl w:val="DBF009F0"/>
    <w:lvl w:ilvl="0">
      <w:start w:val="14"/>
      <w:numFmt w:val="decimal"/>
      <w:lvlText w:val="%1.0"/>
      <w:lvlJc w:val="left"/>
      <w:pPr>
        <w:tabs>
          <w:tab w:val="num" w:pos="360"/>
        </w:tabs>
        <w:ind w:left="360" w:hanging="360"/>
      </w:pPr>
      <w:rPr>
        <w:rFonts w:hint="default"/>
        <w:b/>
      </w:rPr>
    </w:lvl>
    <w:lvl w:ilvl="1">
      <w:start w:val="1"/>
      <w:numFmt w:val="decimal"/>
      <w:lvlText w:val="%1.%2"/>
      <w:lvlJc w:val="left"/>
      <w:pPr>
        <w:tabs>
          <w:tab w:val="num" w:pos="1080"/>
        </w:tabs>
        <w:ind w:left="1080" w:hanging="360"/>
      </w:pPr>
      <w:rPr>
        <w:rFonts w:hint="default"/>
        <w:b/>
      </w:rPr>
    </w:lvl>
    <w:lvl w:ilvl="2">
      <w:start w:val="1"/>
      <w:numFmt w:val="decimal"/>
      <w:lvlText w:val="%1.%2.%3"/>
      <w:lvlJc w:val="left"/>
      <w:pPr>
        <w:tabs>
          <w:tab w:val="num" w:pos="2160"/>
        </w:tabs>
        <w:ind w:left="2160" w:hanging="720"/>
      </w:pPr>
      <w:rPr>
        <w:rFonts w:hint="default"/>
        <w:b/>
      </w:rPr>
    </w:lvl>
    <w:lvl w:ilvl="3">
      <w:start w:val="1"/>
      <w:numFmt w:val="decimal"/>
      <w:lvlText w:val="%1.%2.%3.%4"/>
      <w:lvlJc w:val="left"/>
      <w:pPr>
        <w:tabs>
          <w:tab w:val="num" w:pos="2880"/>
        </w:tabs>
        <w:ind w:left="2880" w:hanging="720"/>
      </w:pPr>
      <w:rPr>
        <w:rFonts w:hint="default"/>
        <w:b/>
      </w:rPr>
    </w:lvl>
    <w:lvl w:ilvl="4">
      <w:start w:val="1"/>
      <w:numFmt w:val="decimal"/>
      <w:lvlText w:val="%1.%2.%3.%4.%5"/>
      <w:lvlJc w:val="left"/>
      <w:pPr>
        <w:tabs>
          <w:tab w:val="num" w:pos="3960"/>
        </w:tabs>
        <w:ind w:left="3960" w:hanging="1080"/>
      </w:pPr>
      <w:rPr>
        <w:rFonts w:hint="default"/>
        <w:b/>
      </w:rPr>
    </w:lvl>
    <w:lvl w:ilvl="5">
      <w:start w:val="1"/>
      <w:numFmt w:val="decimal"/>
      <w:lvlText w:val="%1.%2.%3.%4.%5.%6"/>
      <w:lvlJc w:val="left"/>
      <w:pPr>
        <w:tabs>
          <w:tab w:val="num" w:pos="4680"/>
        </w:tabs>
        <w:ind w:left="4680" w:hanging="1080"/>
      </w:pPr>
      <w:rPr>
        <w:rFonts w:hint="default"/>
        <w:b/>
      </w:rPr>
    </w:lvl>
    <w:lvl w:ilvl="6">
      <w:start w:val="1"/>
      <w:numFmt w:val="decimal"/>
      <w:lvlText w:val="%1.%2.%3.%4.%5.%6.%7"/>
      <w:lvlJc w:val="left"/>
      <w:pPr>
        <w:tabs>
          <w:tab w:val="num" w:pos="5760"/>
        </w:tabs>
        <w:ind w:left="5760" w:hanging="1440"/>
      </w:pPr>
      <w:rPr>
        <w:rFonts w:hint="default"/>
        <w:b/>
      </w:rPr>
    </w:lvl>
    <w:lvl w:ilvl="7">
      <w:start w:val="1"/>
      <w:numFmt w:val="decimal"/>
      <w:lvlText w:val="%1.%2.%3.%4.%5.%6.%7.%8"/>
      <w:lvlJc w:val="left"/>
      <w:pPr>
        <w:tabs>
          <w:tab w:val="num" w:pos="6480"/>
        </w:tabs>
        <w:ind w:left="6480" w:hanging="1440"/>
      </w:pPr>
      <w:rPr>
        <w:rFonts w:hint="default"/>
        <w:b/>
      </w:rPr>
    </w:lvl>
    <w:lvl w:ilvl="8">
      <w:start w:val="1"/>
      <w:numFmt w:val="decimal"/>
      <w:lvlText w:val="%1.%2.%3.%4.%5.%6.%7.%8.%9"/>
      <w:lvlJc w:val="left"/>
      <w:pPr>
        <w:tabs>
          <w:tab w:val="num" w:pos="7560"/>
        </w:tabs>
        <w:ind w:left="7560" w:hanging="1800"/>
      </w:pPr>
      <w:rPr>
        <w:rFonts w:hint="default"/>
        <w:b/>
      </w:rPr>
    </w:lvl>
  </w:abstractNum>
  <w:abstractNum w:abstractNumId="15" w15:restartNumberingAfterBreak="0">
    <w:nsid w:val="2F7256FB"/>
    <w:multiLevelType w:val="multilevel"/>
    <w:tmpl w:val="6778C4D6"/>
    <w:lvl w:ilvl="0">
      <w:start w:val="33"/>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6" w15:restartNumberingAfterBreak="0">
    <w:nsid w:val="30C521F7"/>
    <w:multiLevelType w:val="multilevel"/>
    <w:tmpl w:val="77B4B91A"/>
    <w:lvl w:ilvl="0">
      <w:start w:val="27"/>
      <w:numFmt w:val="decimal"/>
      <w:lvlText w:val="%1.0"/>
      <w:lvlJc w:val="left"/>
      <w:pPr>
        <w:tabs>
          <w:tab w:val="num" w:pos="420"/>
        </w:tabs>
        <w:ind w:left="420" w:hanging="420"/>
      </w:pPr>
      <w:rPr>
        <w:rFonts w:hint="default"/>
        <w:b/>
      </w:rPr>
    </w:lvl>
    <w:lvl w:ilvl="1">
      <w:start w:val="1"/>
      <w:numFmt w:val="decimal"/>
      <w:lvlText w:val="%1.%2"/>
      <w:lvlJc w:val="left"/>
      <w:pPr>
        <w:tabs>
          <w:tab w:val="num" w:pos="1140"/>
        </w:tabs>
        <w:ind w:left="1140" w:hanging="420"/>
      </w:pPr>
      <w:rPr>
        <w:rFonts w:hint="default"/>
        <w:b/>
      </w:rPr>
    </w:lvl>
    <w:lvl w:ilvl="2">
      <w:start w:val="1"/>
      <w:numFmt w:val="decimal"/>
      <w:lvlText w:val="%1.%2.%3"/>
      <w:lvlJc w:val="left"/>
      <w:pPr>
        <w:tabs>
          <w:tab w:val="num" w:pos="2160"/>
        </w:tabs>
        <w:ind w:left="2160" w:hanging="720"/>
      </w:pPr>
      <w:rPr>
        <w:rFonts w:hint="default"/>
        <w:b/>
      </w:rPr>
    </w:lvl>
    <w:lvl w:ilvl="3">
      <w:start w:val="1"/>
      <w:numFmt w:val="decimal"/>
      <w:lvlText w:val="%1.%2.%3.%4"/>
      <w:lvlJc w:val="left"/>
      <w:pPr>
        <w:tabs>
          <w:tab w:val="num" w:pos="2880"/>
        </w:tabs>
        <w:ind w:left="2880" w:hanging="720"/>
      </w:pPr>
      <w:rPr>
        <w:rFonts w:hint="default"/>
        <w:b/>
      </w:rPr>
    </w:lvl>
    <w:lvl w:ilvl="4">
      <w:start w:val="1"/>
      <w:numFmt w:val="decimal"/>
      <w:lvlText w:val="%1.%2.%3.%4.%5"/>
      <w:lvlJc w:val="left"/>
      <w:pPr>
        <w:tabs>
          <w:tab w:val="num" w:pos="3960"/>
        </w:tabs>
        <w:ind w:left="3960" w:hanging="1080"/>
      </w:pPr>
      <w:rPr>
        <w:rFonts w:hint="default"/>
        <w:b/>
      </w:rPr>
    </w:lvl>
    <w:lvl w:ilvl="5">
      <w:start w:val="1"/>
      <w:numFmt w:val="decimal"/>
      <w:lvlText w:val="%1.%2.%3.%4.%5.%6"/>
      <w:lvlJc w:val="left"/>
      <w:pPr>
        <w:tabs>
          <w:tab w:val="num" w:pos="4680"/>
        </w:tabs>
        <w:ind w:left="4680" w:hanging="1080"/>
      </w:pPr>
      <w:rPr>
        <w:rFonts w:hint="default"/>
        <w:b/>
      </w:rPr>
    </w:lvl>
    <w:lvl w:ilvl="6">
      <w:start w:val="1"/>
      <w:numFmt w:val="decimal"/>
      <w:lvlText w:val="%1.%2.%3.%4.%5.%6.%7"/>
      <w:lvlJc w:val="left"/>
      <w:pPr>
        <w:tabs>
          <w:tab w:val="num" w:pos="5760"/>
        </w:tabs>
        <w:ind w:left="5760" w:hanging="1440"/>
      </w:pPr>
      <w:rPr>
        <w:rFonts w:hint="default"/>
        <w:b/>
      </w:rPr>
    </w:lvl>
    <w:lvl w:ilvl="7">
      <w:start w:val="1"/>
      <w:numFmt w:val="decimal"/>
      <w:lvlText w:val="%1.%2.%3.%4.%5.%6.%7.%8"/>
      <w:lvlJc w:val="left"/>
      <w:pPr>
        <w:tabs>
          <w:tab w:val="num" w:pos="6480"/>
        </w:tabs>
        <w:ind w:left="6480" w:hanging="1440"/>
      </w:pPr>
      <w:rPr>
        <w:rFonts w:hint="default"/>
        <w:b/>
      </w:rPr>
    </w:lvl>
    <w:lvl w:ilvl="8">
      <w:start w:val="1"/>
      <w:numFmt w:val="decimal"/>
      <w:lvlText w:val="%1.%2.%3.%4.%5.%6.%7.%8.%9"/>
      <w:lvlJc w:val="left"/>
      <w:pPr>
        <w:tabs>
          <w:tab w:val="num" w:pos="7560"/>
        </w:tabs>
        <w:ind w:left="7560" w:hanging="1800"/>
      </w:pPr>
      <w:rPr>
        <w:rFonts w:hint="default"/>
        <w:b/>
      </w:rPr>
    </w:lvl>
  </w:abstractNum>
  <w:abstractNum w:abstractNumId="17" w15:restartNumberingAfterBreak="0">
    <w:nsid w:val="403872D7"/>
    <w:multiLevelType w:val="multilevel"/>
    <w:tmpl w:val="D676FAF2"/>
    <w:lvl w:ilvl="0">
      <w:start w:val="1"/>
      <w:numFmt w:val="decimal"/>
      <w:lvlText w:val="%1"/>
      <w:lvlJc w:val="left"/>
      <w:pPr>
        <w:tabs>
          <w:tab w:val="num" w:pos="645"/>
        </w:tabs>
        <w:ind w:left="645" w:hanging="645"/>
      </w:pPr>
      <w:rPr>
        <w:rFonts w:hint="default"/>
      </w:rPr>
    </w:lvl>
    <w:lvl w:ilvl="1">
      <w:start w:val="1"/>
      <w:numFmt w:val="decimal"/>
      <w:lvlText w:val="%1.%2"/>
      <w:lvlJc w:val="left"/>
      <w:pPr>
        <w:tabs>
          <w:tab w:val="num" w:pos="720"/>
        </w:tabs>
        <w:ind w:left="720" w:hanging="720"/>
      </w:pPr>
      <w:rPr>
        <w:rFonts w:hint="default"/>
      </w:rPr>
    </w:lvl>
    <w:lvl w:ilvl="2">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440"/>
        </w:tabs>
        <w:ind w:left="1440" w:hanging="144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2160"/>
        </w:tabs>
        <w:ind w:left="2160" w:hanging="2160"/>
      </w:pPr>
      <w:rPr>
        <w:rFonts w:hint="default"/>
      </w:rPr>
    </w:lvl>
    <w:lvl w:ilvl="8">
      <w:start w:val="1"/>
      <w:numFmt w:val="decimal"/>
      <w:lvlText w:val="%1.%2.%3.%4.%5.%6.%7.%8.%9"/>
      <w:lvlJc w:val="left"/>
      <w:pPr>
        <w:tabs>
          <w:tab w:val="num" w:pos="2160"/>
        </w:tabs>
        <w:ind w:left="2160" w:hanging="2160"/>
      </w:pPr>
      <w:rPr>
        <w:rFonts w:hint="default"/>
      </w:rPr>
    </w:lvl>
  </w:abstractNum>
  <w:abstractNum w:abstractNumId="18" w15:restartNumberingAfterBreak="0">
    <w:nsid w:val="454076C4"/>
    <w:multiLevelType w:val="multilevel"/>
    <w:tmpl w:val="3D16D822"/>
    <w:lvl w:ilvl="0">
      <w:start w:val="31"/>
      <w:numFmt w:val="decimal"/>
      <w:lvlText w:val="%1"/>
      <w:lvlJc w:val="left"/>
      <w:pPr>
        <w:tabs>
          <w:tab w:val="num" w:pos="720"/>
        </w:tabs>
        <w:ind w:left="720" w:hanging="72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9" w15:restartNumberingAfterBreak="0">
    <w:nsid w:val="49F3362C"/>
    <w:multiLevelType w:val="multilevel"/>
    <w:tmpl w:val="FBC8DC34"/>
    <w:lvl w:ilvl="0">
      <w:start w:val="7"/>
      <w:numFmt w:val="decimal"/>
      <w:lvlText w:val="%1"/>
      <w:lvlJc w:val="left"/>
      <w:pPr>
        <w:tabs>
          <w:tab w:val="num" w:pos="360"/>
        </w:tabs>
        <w:ind w:left="360" w:hanging="360"/>
      </w:pPr>
      <w:rPr>
        <w:rFonts w:hint="default"/>
      </w:rPr>
    </w:lvl>
    <w:lvl w:ilvl="1">
      <w:start w:val="2"/>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0" w15:restartNumberingAfterBreak="0">
    <w:nsid w:val="4EFB3D43"/>
    <w:multiLevelType w:val="hybridMultilevel"/>
    <w:tmpl w:val="89D086B0"/>
    <w:lvl w:ilvl="0" w:tplc="A2842848">
      <w:start w:val="1"/>
      <w:numFmt w:val="lowerLetter"/>
      <w:lvlText w:val="%1)"/>
      <w:lvlJc w:val="left"/>
      <w:pPr>
        <w:tabs>
          <w:tab w:val="num" w:pos="1800"/>
        </w:tabs>
        <w:ind w:left="1800" w:hanging="360"/>
      </w:pPr>
      <w:rPr>
        <w:rFonts w:hint="default"/>
      </w:rPr>
    </w:lvl>
    <w:lvl w:ilvl="1" w:tplc="0B74B112">
      <w:start w:val="2"/>
      <w:numFmt w:val="decimal"/>
      <w:lvlText w:val="%2."/>
      <w:lvlJc w:val="left"/>
      <w:pPr>
        <w:tabs>
          <w:tab w:val="num" w:pos="2880"/>
        </w:tabs>
        <w:ind w:left="2880" w:hanging="720"/>
      </w:pPr>
      <w:rPr>
        <w:rFonts w:hint="default"/>
      </w:rPr>
    </w:lvl>
    <w:lvl w:ilvl="2" w:tplc="B3A8DE9E">
      <w:start w:val="1"/>
      <w:numFmt w:val="lowerRoman"/>
      <w:lvlText w:val="%3."/>
      <w:lvlJc w:val="left"/>
      <w:pPr>
        <w:ind w:left="3780" w:hanging="720"/>
      </w:pPr>
      <w:rPr>
        <w:rFonts w:hint="default"/>
      </w:rPr>
    </w:lvl>
    <w:lvl w:ilvl="3" w:tplc="0409000F" w:tentative="1">
      <w:start w:val="1"/>
      <w:numFmt w:val="decimal"/>
      <w:lvlText w:val="%4."/>
      <w:lvlJc w:val="left"/>
      <w:pPr>
        <w:tabs>
          <w:tab w:val="num" w:pos="3960"/>
        </w:tabs>
        <w:ind w:left="3960" w:hanging="360"/>
      </w:pPr>
    </w:lvl>
    <w:lvl w:ilvl="4" w:tplc="04090019" w:tentative="1">
      <w:start w:val="1"/>
      <w:numFmt w:val="lowerLetter"/>
      <w:lvlText w:val="%5."/>
      <w:lvlJc w:val="left"/>
      <w:pPr>
        <w:tabs>
          <w:tab w:val="num" w:pos="4680"/>
        </w:tabs>
        <w:ind w:left="4680" w:hanging="360"/>
      </w:pPr>
    </w:lvl>
    <w:lvl w:ilvl="5" w:tplc="0409001B" w:tentative="1">
      <w:start w:val="1"/>
      <w:numFmt w:val="lowerRoman"/>
      <w:lvlText w:val="%6."/>
      <w:lvlJc w:val="right"/>
      <w:pPr>
        <w:tabs>
          <w:tab w:val="num" w:pos="5400"/>
        </w:tabs>
        <w:ind w:left="5400" w:hanging="180"/>
      </w:pPr>
    </w:lvl>
    <w:lvl w:ilvl="6" w:tplc="0409000F" w:tentative="1">
      <w:start w:val="1"/>
      <w:numFmt w:val="decimal"/>
      <w:lvlText w:val="%7."/>
      <w:lvlJc w:val="left"/>
      <w:pPr>
        <w:tabs>
          <w:tab w:val="num" w:pos="6120"/>
        </w:tabs>
        <w:ind w:left="6120" w:hanging="360"/>
      </w:pPr>
    </w:lvl>
    <w:lvl w:ilvl="7" w:tplc="04090019" w:tentative="1">
      <w:start w:val="1"/>
      <w:numFmt w:val="lowerLetter"/>
      <w:lvlText w:val="%8."/>
      <w:lvlJc w:val="left"/>
      <w:pPr>
        <w:tabs>
          <w:tab w:val="num" w:pos="6840"/>
        </w:tabs>
        <w:ind w:left="6840" w:hanging="360"/>
      </w:pPr>
    </w:lvl>
    <w:lvl w:ilvl="8" w:tplc="0409001B" w:tentative="1">
      <w:start w:val="1"/>
      <w:numFmt w:val="lowerRoman"/>
      <w:lvlText w:val="%9."/>
      <w:lvlJc w:val="right"/>
      <w:pPr>
        <w:tabs>
          <w:tab w:val="num" w:pos="7560"/>
        </w:tabs>
        <w:ind w:left="7560" w:hanging="180"/>
      </w:pPr>
    </w:lvl>
  </w:abstractNum>
  <w:abstractNum w:abstractNumId="21" w15:restartNumberingAfterBreak="0">
    <w:nsid w:val="50773D42"/>
    <w:multiLevelType w:val="multilevel"/>
    <w:tmpl w:val="74C62C62"/>
    <w:lvl w:ilvl="0">
      <w:start w:val="27"/>
      <w:numFmt w:val="decimal"/>
      <w:lvlText w:val="%1"/>
      <w:lvlJc w:val="left"/>
      <w:pPr>
        <w:tabs>
          <w:tab w:val="num" w:pos="360"/>
        </w:tabs>
        <w:ind w:left="360" w:hanging="360"/>
      </w:pPr>
      <w:rPr>
        <w:rFonts w:hint="default"/>
      </w:rPr>
    </w:lvl>
    <w:lvl w:ilvl="1">
      <w:start w:val="2"/>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2" w15:restartNumberingAfterBreak="0">
    <w:nsid w:val="519E73E4"/>
    <w:multiLevelType w:val="multilevel"/>
    <w:tmpl w:val="09DA59C4"/>
    <w:lvl w:ilvl="0">
      <w:start w:val="13"/>
      <w:numFmt w:val="decimal"/>
      <w:lvlText w:val="%1"/>
      <w:lvlJc w:val="left"/>
      <w:pPr>
        <w:tabs>
          <w:tab w:val="num" w:pos="720"/>
        </w:tabs>
        <w:ind w:left="720" w:hanging="720"/>
      </w:pPr>
      <w:rPr>
        <w:rFonts w:hint="default"/>
      </w:rPr>
    </w:lvl>
    <w:lvl w:ilv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3" w15:restartNumberingAfterBreak="0">
    <w:nsid w:val="5519550D"/>
    <w:multiLevelType w:val="multilevel"/>
    <w:tmpl w:val="358E173A"/>
    <w:lvl w:ilvl="0">
      <w:start w:val="26"/>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4" w15:restartNumberingAfterBreak="0">
    <w:nsid w:val="599875B5"/>
    <w:multiLevelType w:val="hybridMultilevel"/>
    <w:tmpl w:val="3036030A"/>
    <w:lvl w:ilvl="0" w:tplc="0409000F">
      <w:start w:val="1"/>
      <w:numFmt w:val="decimal"/>
      <w:lvlText w:val="%1."/>
      <w:lvlJc w:val="left"/>
      <w:pPr>
        <w:ind w:left="720" w:hanging="360"/>
      </w:pPr>
      <w:rPr>
        <w:rFonts w:hint="default"/>
      </w:rPr>
    </w:lvl>
    <w:lvl w:ilvl="1" w:tplc="088889F4">
      <w:start w:val="1"/>
      <w:numFmt w:val="lowerLetter"/>
      <w:lvlText w:val="%2."/>
      <w:lvlJc w:val="left"/>
      <w:pPr>
        <w:ind w:left="1440" w:hanging="360"/>
      </w:pPr>
      <w:rPr>
        <w:b w:val="0"/>
        <w:bCs/>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5BA75374"/>
    <w:multiLevelType w:val="multilevel"/>
    <w:tmpl w:val="98546596"/>
    <w:lvl w:ilvl="0">
      <w:start w:val="23"/>
      <w:numFmt w:val="decimal"/>
      <w:lvlText w:val="%1"/>
      <w:lvlJc w:val="left"/>
      <w:pPr>
        <w:tabs>
          <w:tab w:val="num" w:pos="360"/>
        </w:tabs>
        <w:ind w:left="360" w:hanging="360"/>
      </w:pPr>
      <w:rPr>
        <w:rFonts w:hint="default"/>
      </w:rPr>
    </w:lvl>
    <w:lvl w:ilvl="1">
      <w:start w:val="3"/>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6" w15:restartNumberingAfterBreak="0">
    <w:nsid w:val="5CBA1A05"/>
    <w:multiLevelType w:val="hybridMultilevel"/>
    <w:tmpl w:val="7B18CF42"/>
    <w:lvl w:ilvl="0" w:tplc="C3144F28">
      <w:start w:val="2"/>
      <w:numFmt w:val="lowerLetter"/>
      <w:lvlText w:val="(%1)"/>
      <w:lvlJc w:val="left"/>
      <w:pPr>
        <w:tabs>
          <w:tab w:val="num" w:pos="1440"/>
        </w:tabs>
        <w:ind w:left="1440" w:hanging="360"/>
      </w:pPr>
      <w:rPr>
        <w:rFonts w:hint="default"/>
      </w:rPr>
    </w:lvl>
    <w:lvl w:ilvl="1" w:tplc="C4A20DD8">
      <w:start w:val="1"/>
      <w:numFmt w:val="lowerRoman"/>
      <w:lvlText w:val="%2)"/>
      <w:lvlJc w:val="left"/>
      <w:pPr>
        <w:tabs>
          <w:tab w:val="num" w:pos="2520"/>
        </w:tabs>
        <w:ind w:left="2520" w:hanging="720"/>
      </w:pPr>
      <w:rPr>
        <w:rFonts w:hint="default"/>
      </w:r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27" w15:restartNumberingAfterBreak="0">
    <w:nsid w:val="5E1645B7"/>
    <w:multiLevelType w:val="hybridMultilevel"/>
    <w:tmpl w:val="819A586C"/>
    <w:lvl w:ilvl="0" w:tplc="445E4D8C">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8" w15:restartNumberingAfterBreak="0">
    <w:nsid w:val="5F6A268B"/>
    <w:multiLevelType w:val="multilevel"/>
    <w:tmpl w:val="2FA67034"/>
    <w:lvl w:ilvl="0">
      <w:start w:val="1"/>
      <w:numFmt w:val="decimal"/>
      <w:lvlText w:val="%1."/>
      <w:lvlJc w:val="left"/>
      <w:pPr>
        <w:tabs>
          <w:tab w:val="num" w:pos="720"/>
        </w:tabs>
        <w:ind w:left="720" w:hanging="360"/>
      </w:p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9" w15:restartNumberingAfterBreak="0">
    <w:nsid w:val="5F796542"/>
    <w:multiLevelType w:val="multilevel"/>
    <w:tmpl w:val="E410DD60"/>
    <w:lvl w:ilvl="0">
      <w:start w:val="15"/>
      <w:numFmt w:val="decimal"/>
      <w:lvlText w:val="%1"/>
      <w:lvlJc w:val="left"/>
      <w:pPr>
        <w:tabs>
          <w:tab w:val="num" w:pos="360"/>
        </w:tabs>
        <w:ind w:left="360" w:hanging="360"/>
      </w:pPr>
      <w:rPr>
        <w:rFonts w:hint="default"/>
      </w:rPr>
    </w:lvl>
    <w:lvl w:ilvl="1">
      <w:start w:val="2"/>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0" w15:restartNumberingAfterBreak="0">
    <w:nsid w:val="60B832E1"/>
    <w:multiLevelType w:val="hybridMultilevel"/>
    <w:tmpl w:val="424026A4"/>
    <w:lvl w:ilvl="0" w:tplc="7C7AEC2A">
      <w:start w:val="1"/>
      <w:numFmt w:val="lowerLetter"/>
      <w:lvlText w:val="%1."/>
      <w:lvlJc w:val="left"/>
      <w:pPr>
        <w:tabs>
          <w:tab w:val="num" w:pos="360"/>
        </w:tabs>
        <w:ind w:left="360" w:hanging="360"/>
      </w:pPr>
      <w:rPr>
        <w:rFonts w:hint="default"/>
      </w:rPr>
    </w:lvl>
    <w:lvl w:ilvl="1" w:tplc="CDCE0A0E">
      <w:start w:val="1"/>
      <w:numFmt w:val="lowerLetter"/>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1" w15:restartNumberingAfterBreak="0">
    <w:nsid w:val="69E12217"/>
    <w:multiLevelType w:val="hybridMultilevel"/>
    <w:tmpl w:val="D9D44508"/>
    <w:lvl w:ilvl="0" w:tplc="B7944A32">
      <w:start w:val="1"/>
      <w:numFmt w:val="lowerLetter"/>
      <w:lvlText w:val="(%1)"/>
      <w:lvlJc w:val="left"/>
      <w:pPr>
        <w:tabs>
          <w:tab w:val="num" w:pos="1080"/>
        </w:tabs>
        <w:ind w:left="1080" w:hanging="360"/>
      </w:pPr>
      <w:rPr>
        <w:rFonts w:hint="default"/>
      </w:rPr>
    </w:lvl>
    <w:lvl w:ilvl="1" w:tplc="D586F186">
      <w:start w:val="1"/>
      <w:numFmt w:val="lowerRoman"/>
      <w:lvlText w:val="(%2)"/>
      <w:lvlJc w:val="left"/>
      <w:pPr>
        <w:tabs>
          <w:tab w:val="num" w:pos="2340"/>
        </w:tabs>
        <w:ind w:left="2340" w:hanging="720"/>
      </w:pPr>
      <w:rPr>
        <w:rFonts w:hint="default"/>
      </w:rPr>
    </w:lvl>
    <w:lvl w:ilvl="2" w:tplc="0409001B">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2" w15:restartNumberingAfterBreak="0">
    <w:nsid w:val="6C536E78"/>
    <w:multiLevelType w:val="multilevel"/>
    <w:tmpl w:val="6F3A6838"/>
    <w:lvl w:ilvl="0">
      <w:start w:val="2"/>
      <w:numFmt w:val="decimal"/>
      <w:lvlText w:val="%1.0"/>
      <w:lvlJc w:val="left"/>
      <w:pPr>
        <w:tabs>
          <w:tab w:val="num" w:pos="720"/>
        </w:tabs>
        <w:ind w:left="720" w:hanging="720"/>
      </w:pPr>
      <w:rPr>
        <w:rFonts w:hint="default"/>
      </w:rPr>
    </w:lvl>
    <w:lvl w:ilvl="1">
      <w:start w:val="1"/>
      <w:numFmt w:val="decimal"/>
      <w:lvlText w:val="%1.%2"/>
      <w:lvlJc w:val="left"/>
      <w:pPr>
        <w:tabs>
          <w:tab w:val="num" w:pos="1440"/>
        </w:tabs>
        <w:ind w:left="1440" w:hanging="72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33" w15:restartNumberingAfterBreak="0">
    <w:nsid w:val="6CEA2662"/>
    <w:multiLevelType w:val="hybridMultilevel"/>
    <w:tmpl w:val="AE94E5EE"/>
    <w:lvl w:ilvl="0" w:tplc="B3765F26">
      <w:start w:val="1"/>
      <w:numFmt w:val="decimal"/>
      <w:lvlText w:val="%1."/>
      <w:lvlJc w:val="left"/>
      <w:pPr>
        <w:ind w:left="1800" w:hanging="360"/>
      </w:pPr>
      <w:rPr>
        <w:rFonts w:hint="default"/>
      </w:rPr>
    </w:lvl>
    <w:lvl w:ilvl="1" w:tplc="04090019">
      <w:start w:val="1"/>
      <w:numFmt w:val="lowerLetter"/>
      <w:lvlText w:val="%2."/>
      <w:lvlJc w:val="left"/>
      <w:pPr>
        <w:ind w:left="2520" w:hanging="360"/>
      </w:pPr>
    </w:lvl>
    <w:lvl w:ilvl="2" w:tplc="0409001B">
      <w:start w:val="1"/>
      <w:numFmt w:val="lowerRoman"/>
      <w:lvlText w:val="%3."/>
      <w:lvlJc w:val="right"/>
      <w:pPr>
        <w:ind w:left="3240" w:hanging="180"/>
      </w:pPr>
    </w:lvl>
    <w:lvl w:ilvl="3" w:tplc="0409000F">
      <w:start w:val="1"/>
      <w:numFmt w:val="decimal"/>
      <w:lvlText w:val="%4."/>
      <w:lvlJc w:val="left"/>
      <w:pPr>
        <w:ind w:left="3960" w:hanging="360"/>
      </w:pPr>
    </w:lvl>
    <w:lvl w:ilvl="4" w:tplc="04090019">
      <w:start w:val="1"/>
      <w:numFmt w:val="lowerLetter"/>
      <w:lvlText w:val="%5."/>
      <w:lvlJc w:val="left"/>
      <w:pPr>
        <w:ind w:left="4680" w:hanging="360"/>
      </w:pPr>
    </w:lvl>
    <w:lvl w:ilvl="5" w:tplc="0409001B">
      <w:start w:val="1"/>
      <w:numFmt w:val="lowerRoman"/>
      <w:lvlText w:val="%6."/>
      <w:lvlJc w:val="right"/>
      <w:pPr>
        <w:ind w:left="5400" w:hanging="180"/>
      </w:pPr>
    </w:lvl>
    <w:lvl w:ilvl="6" w:tplc="0409000F">
      <w:start w:val="1"/>
      <w:numFmt w:val="decimal"/>
      <w:lvlText w:val="%7."/>
      <w:lvlJc w:val="left"/>
      <w:pPr>
        <w:ind w:left="6120" w:hanging="360"/>
      </w:pPr>
    </w:lvl>
    <w:lvl w:ilvl="7" w:tplc="04090019">
      <w:start w:val="1"/>
      <w:numFmt w:val="lowerLetter"/>
      <w:lvlText w:val="%8."/>
      <w:lvlJc w:val="left"/>
      <w:pPr>
        <w:ind w:left="6840" w:hanging="360"/>
      </w:pPr>
    </w:lvl>
    <w:lvl w:ilvl="8" w:tplc="0409001B">
      <w:start w:val="1"/>
      <w:numFmt w:val="lowerRoman"/>
      <w:lvlText w:val="%9."/>
      <w:lvlJc w:val="right"/>
      <w:pPr>
        <w:ind w:left="7560" w:hanging="180"/>
      </w:pPr>
    </w:lvl>
  </w:abstractNum>
  <w:abstractNum w:abstractNumId="34" w15:restartNumberingAfterBreak="0">
    <w:nsid w:val="6DB162A9"/>
    <w:multiLevelType w:val="hybridMultilevel"/>
    <w:tmpl w:val="7E226F66"/>
    <w:lvl w:ilvl="0" w:tplc="40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75CD7E4F"/>
    <w:multiLevelType w:val="multilevel"/>
    <w:tmpl w:val="D9201B0A"/>
    <w:lvl w:ilvl="0">
      <w:start w:val="5"/>
      <w:numFmt w:val="decimal"/>
      <w:lvlText w:val="%1.0"/>
      <w:lvlJc w:val="left"/>
      <w:pPr>
        <w:tabs>
          <w:tab w:val="num" w:pos="2115"/>
        </w:tabs>
        <w:ind w:left="2115" w:hanging="1395"/>
      </w:pPr>
      <w:rPr>
        <w:rFonts w:hint="default"/>
      </w:rPr>
    </w:lvl>
    <w:lvl w:ilvl="1">
      <w:start w:val="1"/>
      <w:numFmt w:val="decimal"/>
      <w:lvlText w:val="%1.%2"/>
      <w:lvlJc w:val="left"/>
      <w:pPr>
        <w:tabs>
          <w:tab w:val="num" w:pos="2835"/>
        </w:tabs>
        <w:ind w:left="2835" w:hanging="1395"/>
      </w:pPr>
      <w:rPr>
        <w:rFonts w:hint="default"/>
      </w:rPr>
    </w:lvl>
    <w:lvl w:ilvl="2">
      <w:start w:val="1"/>
      <w:numFmt w:val="decimal"/>
      <w:lvlText w:val="%1.%2.%3"/>
      <w:lvlJc w:val="left"/>
      <w:pPr>
        <w:tabs>
          <w:tab w:val="num" w:pos="3555"/>
        </w:tabs>
        <w:ind w:left="3555" w:hanging="1395"/>
      </w:pPr>
      <w:rPr>
        <w:rFonts w:hint="default"/>
      </w:rPr>
    </w:lvl>
    <w:lvl w:ilvl="3">
      <w:start w:val="1"/>
      <w:numFmt w:val="decimal"/>
      <w:lvlText w:val="%1.%2.%3.%4"/>
      <w:lvlJc w:val="left"/>
      <w:pPr>
        <w:tabs>
          <w:tab w:val="num" w:pos="4275"/>
        </w:tabs>
        <w:ind w:left="4275" w:hanging="1395"/>
      </w:pPr>
      <w:rPr>
        <w:rFonts w:hint="default"/>
      </w:rPr>
    </w:lvl>
    <w:lvl w:ilvl="4">
      <w:start w:val="1"/>
      <w:numFmt w:val="decimal"/>
      <w:lvlText w:val="%1.%2.%3.%4.%5"/>
      <w:lvlJc w:val="left"/>
      <w:pPr>
        <w:tabs>
          <w:tab w:val="num" w:pos="5040"/>
        </w:tabs>
        <w:ind w:left="5040" w:hanging="1440"/>
      </w:pPr>
      <w:rPr>
        <w:rFonts w:hint="default"/>
      </w:rPr>
    </w:lvl>
    <w:lvl w:ilvl="5">
      <w:start w:val="1"/>
      <w:numFmt w:val="decimal"/>
      <w:lvlText w:val="%1.%2.%3.%4.%5.%6"/>
      <w:lvlJc w:val="left"/>
      <w:pPr>
        <w:tabs>
          <w:tab w:val="num" w:pos="5760"/>
        </w:tabs>
        <w:ind w:left="5760" w:hanging="1440"/>
      </w:pPr>
      <w:rPr>
        <w:rFonts w:hint="default"/>
      </w:rPr>
    </w:lvl>
    <w:lvl w:ilvl="6">
      <w:start w:val="1"/>
      <w:numFmt w:val="decimal"/>
      <w:lvlText w:val="%1.%2.%3.%4.%5.%6.%7"/>
      <w:lvlJc w:val="left"/>
      <w:pPr>
        <w:tabs>
          <w:tab w:val="num" w:pos="6840"/>
        </w:tabs>
        <w:ind w:left="6840" w:hanging="1800"/>
      </w:pPr>
      <w:rPr>
        <w:rFonts w:hint="default"/>
      </w:rPr>
    </w:lvl>
    <w:lvl w:ilvl="7">
      <w:start w:val="1"/>
      <w:numFmt w:val="decimal"/>
      <w:lvlText w:val="%1.%2.%3.%4.%5.%6.%7.%8"/>
      <w:lvlJc w:val="left"/>
      <w:pPr>
        <w:tabs>
          <w:tab w:val="num" w:pos="7920"/>
        </w:tabs>
        <w:ind w:left="7920" w:hanging="2160"/>
      </w:pPr>
      <w:rPr>
        <w:rFonts w:hint="default"/>
      </w:rPr>
    </w:lvl>
    <w:lvl w:ilvl="8">
      <w:start w:val="1"/>
      <w:numFmt w:val="decimal"/>
      <w:lvlText w:val="%1.%2.%3.%4.%5.%6.%7.%8.%9"/>
      <w:lvlJc w:val="left"/>
      <w:pPr>
        <w:tabs>
          <w:tab w:val="num" w:pos="8640"/>
        </w:tabs>
        <w:ind w:left="8640" w:hanging="2160"/>
      </w:pPr>
      <w:rPr>
        <w:rFonts w:hint="default"/>
      </w:rPr>
    </w:lvl>
  </w:abstractNum>
  <w:abstractNum w:abstractNumId="36" w15:restartNumberingAfterBreak="0">
    <w:nsid w:val="7B610B07"/>
    <w:multiLevelType w:val="hybridMultilevel"/>
    <w:tmpl w:val="B4386386"/>
    <w:lvl w:ilvl="0" w:tplc="8A461CDA">
      <w:start w:val="1"/>
      <w:numFmt w:val="lowerRoman"/>
      <w:lvlText w:val="%1."/>
      <w:lvlJc w:val="right"/>
      <w:pPr>
        <w:tabs>
          <w:tab w:val="num" w:pos="1080"/>
        </w:tabs>
        <w:ind w:left="1080" w:hanging="360"/>
      </w:pPr>
      <w:rPr>
        <w:b w:val="0"/>
      </w:rPr>
    </w:lvl>
    <w:lvl w:ilvl="1" w:tplc="0E60B4DA">
      <w:numFmt w:val="none"/>
      <w:lvlText w:val=""/>
      <w:lvlJc w:val="left"/>
      <w:pPr>
        <w:tabs>
          <w:tab w:val="num" w:pos="720"/>
        </w:tabs>
      </w:pPr>
    </w:lvl>
    <w:lvl w:ilvl="2" w:tplc="999220A2">
      <w:numFmt w:val="none"/>
      <w:lvlText w:val=""/>
      <w:lvlJc w:val="left"/>
      <w:pPr>
        <w:tabs>
          <w:tab w:val="num" w:pos="720"/>
        </w:tabs>
      </w:pPr>
    </w:lvl>
    <w:lvl w:ilvl="3" w:tplc="6DF25DCA">
      <w:numFmt w:val="none"/>
      <w:lvlText w:val=""/>
      <w:lvlJc w:val="left"/>
      <w:pPr>
        <w:tabs>
          <w:tab w:val="num" w:pos="720"/>
        </w:tabs>
      </w:pPr>
    </w:lvl>
    <w:lvl w:ilvl="4" w:tplc="774AE57A">
      <w:numFmt w:val="none"/>
      <w:lvlText w:val=""/>
      <w:lvlJc w:val="left"/>
      <w:pPr>
        <w:tabs>
          <w:tab w:val="num" w:pos="720"/>
        </w:tabs>
      </w:pPr>
    </w:lvl>
    <w:lvl w:ilvl="5" w:tplc="0E54085A">
      <w:numFmt w:val="none"/>
      <w:lvlText w:val=""/>
      <w:lvlJc w:val="left"/>
      <w:pPr>
        <w:tabs>
          <w:tab w:val="num" w:pos="720"/>
        </w:tabs>
      </w:pPr>
    </w:lvl>
    <w:lvl w:ilvl="6" w:tplc="E7625D4A">
      <w:numFmt w:val="none"/>
      <w:lvlText w:val=""/>
      <w:lvlJc w:val="left"/>
      <w:pPr>
        <w:tabs>
          <w:tab w:val="num" w:pos="720"/>
        </w:tabs>
      </w:pPr>
    </w:lvl>
    <w:lvl w:ilvl="7" w:tplc="4754BB78">
      <w:numFmt w:val="none"/>
      <w:lvlText w:val=""/>
      <w:lvlJc w:val="left"/>
      <w:pPr>
        <w:tabs>
          <w:tab w:val="num" w:pos="720"/>
        </w:tabs>
      </w:pPr>
    </w:lvl>
    <w:lvl w:ilvl="8" w:tplc="7A70BA62">
      <w:numFmt w:val="none"/>
      <w:lvlText w:val=""/>
      <w:lvlJc w:val="left"/>
      <w:pPr>
        <w:tabs>
          <w:tab w:val="num" w:pos="720"/>
        </w:tabs>
      </w:pPr>
    </w:lvl>
  </w:abstractNum>
  <w:abstractNum w:abstractNumId="37" w15:restartNumberingAfterBreak="0">
    <w:nsid w:val="7F0C4EA6"/>
    <w:multiLevelType w:val="multilevel"/>
    <w:tmpl w:val="07188566"/>
    <w:lvl w:ilvl="0">
      <w:start w:val="35"/>
      <w:numFmt w:val="decimal"/>
      <w:lvlText w:val="%1.0"/>
      <w:lvlJc w:val="left"/>
      <w:pPr>
        <w:tabs>
          <w:tab w:val="num" w:pos="720"/>
        </w:tabs>
        <w:ind w:left="720" w:hanging="720"/>
      </w:pPr>
      <w:rPr>
        <w:rFonts w:hint="default"/>
      </w:rPr>
    </w:lvl>
    <w:lvl w:ilvl="1">
      <w:start w:val="1"/>
      <w:numFmt w:val="decimal"/>
      <w:lvlText w:val="%1.%2"/>
      <w:lvlJc w:val="left"/>
      <w:pPr>
        <w:tabs>
          <w:tab w:val="num" w:pos="1440"/>
        </w:tabs>
        <w:ind w:left="1440" w:hanging="72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num w:numId="1">
    <w:abstractNumId w:val="17"/>
  </w:num>
  <w:num w:numId="2">
    <w:abstractNumId w:val="20"/>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5"/>
  </w:num>
  <w:num w:numId="4">
    <w:abstractNumId w:val="12"/>
  </w:num>
  <w:num w:numId="5">
    <w:abstractNumId w:val="9"/>
  </w:num>
  <w:num w:numId="6">
    <w:abstractNumId w:val="19"/>
  </w:num>
  <w:num w:numId="7">
    <w:abstractNumId w:val="3"/>
  </w:num>
  <w:num w:numId="8">
    <w:abstractNumId w:val="0"/>
  </w:num>
  <w:num w:numId="9">
    <w:abstractNumId w:val="22"/>
  </w:num>
  <w:num w:numId="10">
    <w:abstractNumId w:val="14"/>
  </w:num>
  <w:num w:numId="11">
    <w:abstractNumId w:val="29"/>
  </w:num>
  <w:num w:numId="12">
    <w:abstractNumId w:val="13"/>
  </w:num>
  <w:num w:numId="13">
    <w:abstractNumId w:val="5"/>
  </w:num>
  <w:num w:numId="14">
    <w:abstractNumId w:val="30"/>
  </w:num>
  <w:num w:numId="15">
    <w:abstractNumId w:val="25"/>
  </w:num>
  <w:num w:numId="16">
    <w:abstractNumId w:val="23"/>
  </w:num>
  <w:num w:numId="17">
    <w:abstractNumId w:val="16"/>
  </w:num>
  <w:num w:numId="18">
    <w:abstractNumId w:val="21"/>
  </w:num>
  <w:num w:numId="19">
    <w:abstractNumId w:val="28"/>
  </w:num>
  <w:num w:numId="20">
    <w:abstractNumId w:val="18"/>
  </w:num>
  <w:num w:numId="21">
    <w:abstractNumId w:val="2"/>
  </w:num>
  <w:num w:numId="22">
    <w:abstractNumId w:val="15"/>
  </w:num>
  <w:num w:numId="23">
    <w:abstractNumId w:val="37"/>
  </w:num>
  <w:num w:numId="24">
    <w:abstractNumId w:val="32"/>
  </w:num>
  <w:num w:numId="25">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33"/>
  </w:num>
  <w:num w:numId="2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36"/>
  </w:num>
  <w:num w:numId="30">
    <w:abstractNumId w:val="27"/>
  </w:num>
  <w:num w:numId="31">
    <w:abstractNumId w:val="31"/>
  </w:num>
  <w:num w:numId="32">
    <w:abstractNumId w:val="6"/>
  </w:num>
  <w:num w:numId="33">
    <w:abstractNumId w:val="1"/>
  </w:num>
  <w:num w:numId="34">
    <w:abstractNumId w:val="8"/>
  </w:num>
  <w:num w:numId="35">
    <w:abstractNumId w:val="26"/>
  </w:num>
  <w:num w:numId="36">
    <w:abstractNumId w:val="10"/>
  </w:num>
  <w:num w:numId="37">
    <w:abstractNumId w:val="24"/>
  </w:num>
  <w:num w:numId="38">
    <w:abstractNumId w:val="34"/>
  </w:num>
  <w:num w:numId="39">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D436D"/>
    <w:rsid w:val="0001237D"/>
    <w:rsid w:val="00013969"/>
    <w:rsid w:val="0001682C"/>
    <w:rsid w:val="0003257E"/>
    <w:rsid w:val="00037ED9"/>
    <w:rsid w:val="00046CA9"/>
    <w:rsid w:val="00047BB2"/>
    <w:rsid w:val="000547CE"/>
    <w:rsid w:val="00055583"/>
    <w:rsid w:val="0006108C"/>
    <w:rsid w:val="0006636C"/>
    <w:rsid w:val="00076AD8"/>
    <w:rsid w:val="00076DBD"/>
    <w:rsid w:val="000822D8"/>
    <w:rsid w:val="000B06BC"/>
    <w:rsid w:val="000B3E32"/>
    <w:rsid w:val="000C3264"/>
    <w:rsid w:val="000D4277"/>
    <w:rsid w:val="00137D0C"/>
    <w:rsid w:val="00177E20"/>
    <w:rsid w:val="001940E2"/>
    <w:rsid w:val="00197033"/>
    <w:rsid w:val="001A06ED"/>
    <w:rsid w:val="001A0B2E"/>
    <w:rsid w:val="001B3EF3"/>
    <w:rsid w:val="001B46E7"/>
    <w:rsid w:val="001B7940"/>
    <w:rsid w:val="001C34E7"/>
    <w:rsid w:val="001C70D5"/>
    <w:rsid w:val="001D2DCF"/>
    <w:rsid w:val="001E1A57"/>
    <w:rsid w:val="001E3FE3"/>
    <w:rsid w:val="00211B92"/>
    <w:rsid w:val="0022655E"/>
    <w:rsid w:val="002302FD"/>
    <w:rsid w:val="00232994"/>
    <w:rsid w:val="00242376"/>
    <w:rsid w:val="00246C09"/>
    <w:rsid w:val="00254EC4"/>
    <w:rsid w:val="00264D7C"/>
    <w:rsid w:val="002769C9"/>
    <w:rsid w:val="0028231E"/>
    <w:rsid w:val="00283965"/>
    <w:rsid w:val="00285546"/>
    <w:rsid w:val="00292B1E"/>
    <w:rsid w:val="002947B4"/>
    <w:rsid w:val="002A6042"/>
    <w:rsid w:val="002C0324"/>
    <w:rsid w:val="002C5638"/>
    <w:rsid w:val="002F0BC8"/>
    <w:rsid w:val="002F67B0"/>
    <w:rsid w:val="00302303"/>
    <w:rsid w:val="0030607F"/>
    <w:rsid w:val="00314388"/>
    <w:rsid w:val="00322C43"/>
    <w:rsid w:val="00327590"/>
    <w:rsid w:val="00330389"/>
    <w:rsid w:val="00334659"/>
    <w:rsid w:val="003374AA"/>
    <w:rsid w:val="003604E9"/>
    <w:rsid w:val="00380049"/>
    <w:rsid w:val="003872FB"/>
    <w:rsid w:val="00393C8F"/>
    <w:rsid w:val="003A0667"/>
    <w:rsid w:val="003C2624"/>
    <w:rsid w:val="003D17E1"/>
    <w:rsid w:val="003F7F5C"/>
    <w:rsid w:val="00405B87"/>
    <w:rsid w:val="0041069D"/>
    <w:rsid w:val="0042557B"/>
    <w:rsid w:val="00426E1F"/>
    <w:rsid w:val="00476005"/>
    <w:rsid w:val="00493A39"/>
    <w:rsid w:val="004A4AA5"/>
    <w:rsid w:val="004B2A20"/>
    <w:rsid w:val="004B72EB"/>
    <w:rsid w:val="004C568C"/>
    <w:rsid w:val="004D0852"/>
    <w:rsid w:val="004D35FB"/>
    <w:rsid w:val="004D436D"/>
    <w:rsid w:val="004D778C"/>
    <w:rsid w:val="004E1F61"/>
    <w:rsid w:val="00510DF0"/>
    <w:rsid w:val="005208C7"/>
    <w:rsid w:val="005274C1"/>
    <w:rsid w:val="00532882"/>
    <w:rsid w:val="005449B2"/>
    <w:rsid w:val="005616F6"/>
    <w:rsid w:val="00562420"/>
    <w:rsid w:val="0057184E"/>
    <w:rsid w:val="005815D7"/>
    <w:rsid w:val="005967E0"/>
    <w:rsid w:val="005A19D6"/>
    <w:rsid w:val="005A3B47"/>
    <w:rsid w:val="005A41D7"/>
    <w:rsid w:val="005C25A0"/>
    <w:rsid w:val="005D0DF3"/>
    <w:rsid w:val="005D13C8"/>
    <w:rsid w:val="005D6A63"/>
    <w:rsid w:val="005D7103"/>
    <w:rsid w:val="005D7EC1"/>
    <w:rsid w:val="005E3337"/>
    <w:rsid w:val="00601EB7"/>
    <w:rsid w:val="00604414"/>
    <w:rsid w:val="00607B87"/>
    <w:rsid w:val="00612B44"/>
    <w:rsid w:val="00614547"/>
    <w:rsid w:val="00623215"/>
    <w:rsid w:val="00624822"/>
    <w:rsid w:val="00635E32"/>
    <w:rsid w:val="0063684C"/>
    <w:rsid w:val="006577A2"/>
    <w:rsid w:val="0067449F"/>
    <w:rsid w:val="006826C3"/>
    <w:rsid w:val="006A29BB"/>
    <w:rsid w:val="006B5339"/>
    <w:rsid w:val="006C1C63"/>
    <w:rsid w:val="006D52B6"/>
    <w:rsid w:val="006E0539"/>
    <w:rsid w:val="006E52D3"/>
    <w:rsid w:val="006F22CC"/>
    <w:rsid w:val="006F7ED1"/>
    <w:rsid w:val="00702D39"/>
    <w:rsid w:val="00703753"/>
    <w:rsid w:val="007115EA"/>
    <w:rsid w:val="00733798"/>
    <w:rsid w:val="00744B39"/>
    <w:rsid w:val="00747E9D"/>
    <w:rsid w:val="007630E9"/>
    <w:rsid w:val="007665FD"/>
    <w:rsid w:val="007903E8"/>
    <w:rsid w:val="0079106C"/>
    <w:rsid w:val="007A51D4"/>
    <w:rsid w:val="007B61AB"/>
    <w:rsid w:val="007C2D07"/>
    <w:rsid w:val="007D4572"/>
    <w:rsid w:val="008021C1"/>
    <w:rsid w:val="00826DC3"/>
    <w:rsid w:val="00826EC0"/>
    <w:rsid w:val="00836D9A"/>
    <w:rsid w:val="00845745"/>
    <w:rsid w:val="008465C2"/>
    <w:rsid w:val="00846DBF"/>
    <w:rsid w:val="00847C77"/>
    <w:rsid w:val="008644F2"/>
    <w:rsid w:val="00896C0A"/>
    <w:rsid w:val="008A1B74"/>
    <w:rsid w:val="008B1A47"/>
    <w:rsid w:val="008B24C3"/>
    <w:rsid w:val="008F2B72"/>
    <w:rsid w:val="008F709B"/>
    <w:rsid w:val="00906A47"/>
    <w:rsid w:val="009072F4"/>
    <w:rsid w:val="00907E1C"/>
    <w:rsid w:val="00921130"/>
    <w:rsid w:val="00937A8E"/>
    <w:rsid w:val="00947B3D"/>
    <w:rsid w:val="009671F1"/>
    <w:rsid w:val="00973A77"/>
    <w:rsid w:val="009847A8"/>
    <w:rsid w:val="009945EC"/>
    <w:rsid w:val="009A5175"/>
    <w:rsid w:val="009A6AAA"/>
    <w:rsid w:val="009B7C11"/>
    <w:rsid w:val="009C05B1"/>
    <w:rsid w:val="009D564D"/>
    <w:rsid w:val="009E7E77"/>
    <w:rsid w:val="00A14ED4"/>
    <w:rsid w:val="00A2783F"/>
    <w:rsid w:val="00A604D8"/>
    <w:rsid w:val="00A6112E"/>
    <w:rsid w:val="00A651C3"/>
    <w:rsid w:val="00A707F9"/>
    <w:rsid w:val="00A82782"/>
    <w:rsid w:val="00AA195B"/>
    <w:rsid w:val="00B01189"/>
    <w:rsid w:val="00B018DB"/>
    <w:rsid w:val="00B021C0"/>
    <w:rsid w:val="00B06A55"/>
    <w:rsid w:val="00B24BCC"/>
    <w:rsid w:val="00B259FA"/>
    <w:rsid w:val="00B44DAD"/>
    <w:rsid w:val="00B467ED"/>
    <w:rsid w:val="00B7226B"/>
    <w:rsid w:val="00B73ACE"/>
    <w:rsid w:val="00B77BE5"/>
    <w:rsid w:val="00BA3CF4"/>
    <w:rsid w:val="00BA5EF4"/>
    <w:rsid w:val="00BB3CD3"/>
    <w:rsid w:val="00BC634E"/>
    <w:rsid w:val="00BC71AF"/>
    <w:rsid w:val="00BE527A"/>
    <w:rsid w:val="00C053E2"/>
    <w:rsid w:val="00C26119"/>
    <w:rsid w:val="00C27E80"/>
    <w:rsid w:val="00C327F1"/>
    <w:rsid w:val="00C33786"/>
    <w:rsid w:val="00C50E02"/>
    <w:rsid w:val="00C639F6"/>
    <w:rsid w:val="00C675F8"/>
    <w:rsid w:val="00C75730"/>
    <w:rsid w:val="00C93888"/>
    <w:rsid w:val="00CB251B"/>
    <w:rsid w:val="00CC6A81"/>
    <w:rsid w:val="00CE1098"/>
    <w:rsid w:val="00CE171A"/>
    <w:rsid w:val="00D16BD7"/>
    <w:rsid w:val="00D270DF"/>
    <w:rsid w:val="00D41EE6"/>
    <w:rsid w:val="00D50A08"/>
    <w:rsid w:val="00D53D7D"/>
    <w:rsid w:val="00D5772F"/>
    <w:rsid w:val="00D72B12"/>
    <w:rsid w:val="00D86A74"/>
    <w:rsid w:val="00D94993"/>
    <w:rsid w:val="00DC2F58"/>
    <w:rsid w:val="00DC4754"/>
    <w:rsid w:val="00DD12F7"/>
    <w:rsid w:val="00DD71E3"/>
    <w:rsid w:val="00DE3147"/>
    <w:rsid w:val="00DE44F9"/>
    <w:rsid w:val="00DE5346"/>
    <w:rsid w:val="00DF4C46"/>
    <w:rsid w:val="00DF62A0"/>
    <w:rsid w:val="00E44CE4"/>
    <w:rsid w:val="00E45B72"/>
    <w:rsid w:val="00E55AEA"/>
    <w:rsid w:val="00EC2951"/>
    <w:rsid w:val="00ED46BA"/>
    <w:rsid w:val="00EE1637"/>
    <w:rsid w:val="00F04995"/>
    <w:rsid w:val="00F2787C"/>
    <w:rsid w:val="00F51974"/>
    <w:rsid w:val="00F554C3"/>
    <w:rsid w:val="00F57C04"/>
    <w:rsid w:val="00F6170B"/>
    <w:rsid w:val="00F6434A"/>
    <w:rsid w:val="00F9518E"/>
    <w:rsid w:val="00FB0046"/>
    <w:rsid w:val="00FB423A"/>
    <w:rsid w:val="00FC7CED"/>
    <w:rsid w:val="00FD63B0"/>
    <w:rsid w:val="00FF338F"/>
    <w:rsid w:val="00FF5FE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38CA6AD"/>
  <w15:chartTrackingRefBased/>
  <w15:docId w15:val="{68E40E09-250B-4F03-A161-42AB317280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826EC0"/>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826EC0"/>
    <w:pPr>
      <w:keepNext/>
      <w:jc w:val="center"/>
      <w:outlineLvl w:val="0"/>
    </w:pPr>
    <w:rPr>
      <w:b/>
      <w:bCs/>
      <w:sz w:val="32"/>
      <w:u w:val="single"/>
    </w:rPr>
  </w:style>
  <w:style w:type="paragraph" w:styleId="Heading8">
    <w:name w:val="heading 8"/>
    <w:basedOn w:val="Normal"/>
    <w:next w:val="Normal"/>
    <w:link w:val="Heading8Char"/>
    <w:qFormat/>
    <w:rsid w:val="00826EC0"/>
    <w:pPr>
      <w:spacing w:before="240" w:after="60"/>
      <w:outlineLvl w:val="7"/>
    </w:pPr>
    <w:rPr>
      <w:i/>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826EC0"/>
    <w:rPr>
      <w:rFonts w:ascii="Times New Roman" w:eastAsia="Times New Roman" w:hAnsi="Times New Roman" w:cs="Times New Roman"/>
      <w:b/>
      <w:bCs/>
      <w:sz w:val="32"/>
      <w:szCs w:val="24"/>
      <w:u w:val="single"/>
    </w:rPr>
  </w:style>
  <w:style w:type="character" w:customStyle="1" w:styleId="Heading8Char">
    <w:name w:val="Heading 8 Char"/>
    <w:basedOn w:val="DefaultParagraphFont"/>
    <w:link w:val="Heading8"/>
    <w:rsid w:val="00826EC0"/>
    <w:rPr>
      <w:rFonts w:ascii="Times New Roman" w:eastAsia="Times New Roman" w:hAnsi="Times New Roman" w:cs="Times New Roman"/>
      <w:i/>
      <w:iCs/>
      <w:sz w:val="24"/>
      <w:szCs w:val="24"/>
    </w:rPr>
  </w:style>
  <w:style w:type="paragraph" w:styleId="Title">
    <w:name w:val="Title"/>
    <w:basedOn w:val="Normal"/>
    <w:link w:val="TitleChar"/>
    <w:qFormat/>
    <w:rsid w:val="00826EC0"/>
    <w:pPr>
      <w:jc w:val="center"/>
    </w:pPr>
    <w:rPr>
      <w:b/>
      <w:bCs/>
      <w:u w:val="single"/>
    </w:rPr>
  </w:style>
  <w:style w:type="character" w:customStyle="1" w:styleId="TitleChar">
    <w:name w:val="Title Char"/>
    <w:basedOn w:val="DefaultParagraphFont"/>
    <w:link w:val="Title"/>
    <w:rsid w:val="00826EC0"/>
    <w:rPr>
      <w:rFonts w:ascii="Times New Roman" w:eastAsia="Times New Roman" w:hAnsi="Times New Roman" w:cs="Times New Roman"/>
      <w:b/>
      <w:bCs/>
      <w:sz w:val="24"/>
      <w:szCs w:val="24"/>
      <w:u w:val="single"/>
    </w:rPr>
  </w:style>
  <w:style w:type="paragraph" w:styleId="ListParagraph">
    <w:name w:val="List Paragraph"/>
    <w:basedOn w:val="Normal"/>
    <w:link w:val="ListParagraphChar"/>
    <w:uiPriority w:val="34"/>
    <w:qFormat/>
    <w:rsid w:val="00826EC0"/>
    <w:pPr>
      <w:ind w:left="720"/>
    </w:pPr>
  </w:style>
  <w:style w:type="paragraph" w:styleId="BodyText3">
    <w:name w:val="Body Text 3"/>
    <w:basedOn w:val="Normal"/>
    <w:link w:val="BodyText3Char"/>
    <w:rsid w:val="00826EC0"/>
    <w:pPr>
      <w:spacing w:after="120"/>
    </w:pPr>
    <w:rPr>
      <w:sz w:val="16"/>
      <w:szCs w:val="16"/>
    </w:rPr>
  </w:style>
  <w:style w:type="character" w:customStyle="1" w:styleId="BodyText3Char">
    <w:name w:val="Body Text 3 Char"/>
    <w:basedOn w:val="DefaultParagraphFont"/>
    <w:link w:val="BodyText3"/>
    <w:rsid w:val="00826EC0"/>
    <w:rPr>
      <w:rFonts w:ascii="Times New Roman" w:eastAsia="Times New Roman" w:hAnsi="Times New Roman" w:cs="Times New Roman"/>
      <w:sz w:val="16"/>
      <w:szCs w:val="16"/>
    </w:rPr>
  </w:style>
  <w:style w:type="paragraph" w:customStyle="1" w:styleId="Default">
    <w:name w:val="Default"/>
    <w:qFormat/>
    <w:rsid w:val="00826EC0"/>
    <w:pPr>
      <w:autoSpaceDE w:val="0"/>
      <w:autoSpaceDN w:val="0"/>
      <w:adjustRightInd w:val="0"/>
      <w:spacing w:after="0" w:line="240" w:lineRule="auto"/>
    </w:pPr>
    <w:rPr>
      <w:rFonts w:ascii="Book Antiqua" w:eastAsia="Calibri" w:hAnsi="Book Antiqua" w:cs="Book Antiqua"/>
      <w:color w:val="000000"/>
      <w:sz w:val="24"/>
      <w:szCs w:val="24"/>
      <w:lang w:bidi="hi-IN"/>
    </w:rPr>
  </w:style>
  <w:style w:type="character" w:customStyle="1" w:styleId="ListParagraphChar">
    <w:name w:val="List Paragraph Char"/>
    <w:link w:val="ListParagraph"/>
    <w:locked/>
    <w:rsid w:val="00826EC0"/>
    <w:rPr>
      <w:rFonts w:ascii="Times New Roman" w:eastAsia="Times New Roman" w:hAnsi="Times New Roman" w:cs="Times New Roman"/>
      <w:sz w:val="24"/>
      <w:szCs w:val="24"/>
    </w:rPr>
  </w:style>
  <w:style w:type="table" w:styleId="TableGrid">
    <w:name w:val="Table Grid"/>
    <w:basedOn w:val="TableNormal"/>
    <w:uiPriority w:val="39"/>
    <w:rsid w:val="00F6434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rsid w:val="008B1A47"/>
    <w:rPr>
      <w:color w:val="0000FF"/>
      <w:u w:val="single"/>
    </w:rPr>
  </w:style>
  <w:style w:type="paragraph" w:styleId="BodyTextIndent2">
    <w:name w:val="Body Text Indent 2"/>
    <w:basedOn w:val="Normal"/>
    <w:link w:val="BodyTextIndent2Char"/>
    <w:uiPriority w:val="99"/>
    <w:semiHidden/>
    <w:unhideWhenUsed/>
    <w:rsid w:val="007C2D07"/>
    <w:pPr>
      <w:spacing w:after="120" w:line="480" w:lineRule="auto"/>
      <w:ind w:left="360"/>
    </w:pPr>
  </w:style>
  <w:style w:type="character" w:customStyle="1" w:styleId="BodyTextIndent2Char">
    <w:name w:val="Body Text Indent 2 Char"/>
    <w:basedOn w:val="DefaultParagraphFont"/>
    <w:link w:val="BodyTextIndent2"/>
    <w:uiPriority w:val="99"/>
    <w:semiHidden/>
    <w:rsid w:val="007C2D07"/>
    <w:rPr>
      <w:rFonts w:ascii="Times New Roman" w:eastAsia="Times New Roman" w:hAnsi="Times New Roman" w:cs="Times New Roman"/>
      <w:sz w:val="24"/>
      <w:szCs w:val="24"/>
    </w:rPr>
  </w:style>
  <w:style w:type="character" w:styleId="UnresolvedMention">
    <w:name w:val="Unresolved Mention"/>
    <w:basedOn w:val="DefaultParagraphFont"/>
    <w:uiPriority w:val="99"/>
    <w:semiHidden/>
    <w:unhideWhenUsed/>
    <w:rsid w:val="0057184E"/>
    <w:rPr>
      <w:color w:val="605E5C"/>
      <w:shd w:val="clear" w:color="auto" w:fill="E1DFDD"/>
    </w:rPr>
  </w:style>
  <w:style w:type="paragraph" w:styleId="Header">
    <w:name w:val="header"/>
    <w:basedOn w:val="Normal"/>
    <w:link w:val="HeaderChar"/>
    <w:uiPriority w:val="99"/>
    <w:unhideWhenUsed/>
    <w:rsid w:val="00B7226B"/>
    <w:pPr>
      <w:tabs>
        <w:tab w:val="center" w:pos="4513"/>
        <w:tab w:val="right" w:pos="9026"/>
      </w:tabs>
    </w:pPr>
  </w:style>
  <w:style w:type="character" w:customStyle="1" w:styleId="HeaderChar">
    <w:name w:val="Header Char"/>
    <w:basedOn w:val="DefaultParagraphFont"/>
    <w:link w:val="Header"/>
    <w:uiPriority w:val="99"/>
    <w:rsid w:val="00B7226B"/>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B7226B"/>
    <w:pPr>
      <w:tabs>
        <w:tab w:val="center" w:pos="4513"/>
        <w:tab w:val="right" w:pos="9026"/>
      </w:tabs>
    </w:pPr>
  </w:style>
  <w:style w:type="character" w:customStyle="1" w:styleId="FooterChar">
    <w:name w:val="Footer Char"/>
    <w:basedOn w:val="DefaultParagraphFont"/>
    <w:link w:val="Footer"/>
    <w:uiPriority w:val="99"/>
    <w:rsid w:val="00B7226B"/>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hyperlink" Target="https://www.mstcecommerce.com/eprochome/" TargetMode="Externa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hyperlink" Target="mailto:mstcnro@mstcindia.co.in" TargetMode="External"/><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7151</TotalTime>
  <Pages>34</Pages>
  <Words>8661</Words>
  <Characters>49374</Characters>
  <Application>Microsoft Office Word</Application>
  <DocSecurity>0</DocSecurity>
  <Lines>411</Lines>
  <Paragraphs>115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57920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Rahul . {राहुल}</dc:creator>
  <cp:keywords/>
  <dc:description/>
  <cp:lastModifiedBy>Rahul . {राहुल}</cp:lastModifiedBy>
  <cp:revision>91</cp:revision>
  <dcterms:created xsi:type="dcterms:W3CDTF">2021-11-23T05:54:00Z</dcterms:created>
  <dcterms:modified xsi:type="dcterms:W3CDTF">2021-12-24T07:29:00Z</dcterms:modified>
</cp:coreProperties>
</file>