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C71B07" w14:textId="1369C275" w:rsidR="002E7F78" w:rsidRDefault="002E7F78" w:rsidP="002E7F78">
      <w:pPr>
        <w:spacing w:line="276" w:lineRule="auto"/>
        <w:jc w:val="center"/>
        <w:rPr>
          <w:rFonts w:ascii="Book Antiqua" w:hAnsi="Book Antiqua" w:cs="Arial"/>
          <w:bCs/>
          <w:color w:val="000000"/>
          <w:sz w:val="22"/>
          <w:szCs w:val="22"/>
          <w:u w:val="single"/>
        </w:rPr>
      </w:pPr>
      <w:r>
        <w:rPr>
          <w:rFonts w:ascii="Book Antiqua" w:hAnsi="Book Antiqua" w:cs="Arial"/>
          <w:bCs/>
          <w:color w:val="000000"/>
          <w:sz w:val="22"/>
          <w:szCs w:val="22"/>
          <w:u w:val="single"/>
        </w:rPr>
        <w:t xml:space="preserve">FINANCIAL </w:t>
      </w:r>
      <w:r w:rsidR="00415C24">
        <w:rPr>
          <w:rFonts w:ascii="Book Antiqua" w:hAnsi="Book Antiqua" w:cs="Arial"/>
          <w:bCs/>
          <w:color w:val="000000"/>
          <w:sz w:val="22"/>
          <w:szCs w:val="22"/>
          <w:u w:val="single"/>
        </w:rPr>
        <w:t>BID FORM</w:t>
      </w:r>
    </w:p>
    <w:p w14:paraId="1064ADD1" w14:textId="0E854AD3" w:rsidR="002E7F78" w:rsidRDefault="002E7F78" w:rsidP="002E7F78">
      <w:pPr>
        <w:spacing w:line="276" w:lineRule="auto"/>
        <w:jc w:val="center"/>
        <w:rPr>
          <w:rFonts w:ascii="Book Antiqua" w:hAnsi="Book Antiqua" w:cs="Arial"/>
          <w:b/>
          <w:bCs/>
          <w:i/>
          <w:color w:val="000000"/>
          <w:sz w:val="22"/>
          <w:szCs w:val="22"/>
          <w:u w:val="single"/>
        </w:rPr>
      </w:pPr>
      <w:r>
        <w:rPr>
          <w:rFonts w:ascii="Book Antiqua" w:hAnsi="Book Antiqua" w:cs="Arial"/>
          <w:b/>
          <w:bCs/>
          <w:i/>
          <w:color w:val="000000"/>
          <w:sz w:val="22"/>
          <w:szCs w:val="22"/>
          <w:u w:val="single"/>
        </w:rPr>
        <w:t>(</w:t>
      </w:r>
      <w:r w:rsidRPr="00C650C0">
        <w:rPr>
          <w:rFonts w:ascii="Book Antiqua" w:hAnsi="Book Antiqua" w:cs="Arial"/>
          <w:b/>
          <w:bCs/>
          <w:i/>
          <w:color w:val="000000"/>
          <w:sz w:val="28"/>
          <w:szCs w:val="28"/>
          <w:u w:val="single"/>
        </w:rPr>
        <w:t>TO BE SUBMITTED ONLINE ONLY</w:t>
      </w:r>
      <w:r>
        <w:rPr>
          <w:rFonts w:ascii="Book Antiqua" w:hAnsi="Book Antiqua" w:cs="Arial"/>
          <w:b/>
          <w:bCs/>
          <w:i/>
          <w:color w:val="000000"/>
          <w:sz w:val="22"/>
          <w:szCs w:val="22"/>
          <w:u w:val="single"/>
        </w:rPr>
        <w:t>)</w:t>
      </w:r>
    </w:p>
    <w:p w14:paraId="2A943B2C" w14:textId="10CD72E1" w:rsidR="00CF3856" w:rsidRDefault="00CF3856" w:rsidP="002E7F78">
      <w:pPr>
        <w:spacing w:line="276" w:lineRule="auto"/>
        <w:jc w:val="center"/>
        <w:rPr>
          <w:rFonts w:ascii="Book Antiqua" w:hAnsi="Book Antiqua" w:cs="Arial"/>
          <w:b/>
          <w:bCs/>
          <w:i/>
          <w:color w:val="000000"/>
          <w:sz w:val="22"/>
          <w:szCs w:val="22"/>
        </w:rPr>
      </w:pPr>
      <w:r>
        <w:rPr>
          <w:rFonts w:ascii="Book Antiqua" w:hAnsi="Book Antiqua" w:cs="Arial"/>
          <w:b/>
          <w:bCs/>
          <w:i/>
          <w:color w:val="000000"/>
          <w:sz w:val="22"/>
          <w:szCs w:val="22"/>
        </w:rPr>
        <w:t>(Second Envelope Bid Part)</w:t>
      </w:r>
    </w:p>
    <w:p w14:paraId="016CEF57" w14:textId="77777777" w:rsidR="002E7F78" w:rsidRDefault="002E7F78" w:rsidP="002E7F78">
      <w:pPr>
        <w:spacing w:line="276" w:lineRule="auto"/>
        <w:jc w:val="right"/>
        <w:rPr>
          <w:rFonts w:ascii="Book Antiqua" w:hAnsi="Book Antiqua" w:cs="Arial"/>
          <w:b/>
          <w:bCs/>
          <w:color w:val="000000"/>
          <w:sz w:val="22"/>
          <w:szCs w:val="22"/>
        </w:rPr>
      </w:pPr>
    </w:p>
    <w:p w14:paraId="4B2689DD" w14:textId="77777777" w:rsidR="002E7F78" w:rsidRDefault="002E7F78" w:rsidP="002E7F78">
      <w:pPr>
        <w:spacing w:line="276" w:lineRule="auto"/>
        <w:jc w:val="center"/>
        <w:rPr>
          <w:rFonts w:ascii="Book Antiqua" w:hAnsi="Book Antiqua" w:cs="Arial"/>
          <w:b/>
          <w:bCs/>
          <w:color w:val="000000"/>
          <w:sz w:val="22"/>
          <w:szCs w:val="22"/>
        </w:rPr>
      </w:pPr>
      <w:r>
        <w:rPr>
          <w:rFonts w:ascii="Book Antiqua" w:hAnsi="Book Antiqua" w:cs="Arial"/>
          <w:b/>
          <w:bCs/>
          <w:color w:val="000000"/>
          <w:sz w:val="22"/>
          <w:szCs w:val="22"/>
        </w:rPr>
        <w:t>PROPOSAL AND LUMPSUM FEE</w:t>
      </w:r>
    </w:p>
    <w:p w14:paraId="2083B20A" w14:textId="77777777" w:rsidR="002E7F78" w:rsidRDefault="002E7F78" w:rsidP="002E7F78">
      <w:pPr>
        <w:spacing w:line="276" w:lineRule="auto"/>
        <w:jc w:val="center"/>
        <w:rPr>
          <w:rFonts w:ascii="Book Antiqua" w:hAnsi="Book Antiqua" w:cs="Arial"/>
          <w:b/>
          <w:bCs/>
          <w:color w:val="000000"/>
          <w:sz w:val="22"/>
          <w:szCs w:val="22"/>
        </w:rPr>
      </w:pPr>
    </w:p>
    <w:p w14:paraId="7751E4E6" w14:textId="77777777" w:rsidR="002E7F78" w:rsidRDefault="002E7F78" w:rsidP="002E7F78">
      <w:pPr>
        <w:pStyle w:val="Heading1"/>
        <w:spacing w:line="276" w:lineRule="auto"/>
        <w:jc w:val="both"/>
        <w:rPr>
          <w:rFonts w:ascii="Book Antiqua" w:hAnsi="Book Antiqua" w:cs="Arial"/>
          <w:color w:val="000000"/>
          <w:sz w:val="22"/>
          <w:szCs w:val="22"/>
          <w:u w:val="none"/>
        </w:rPr>
      </w:pPr>
      <w:r>
        <w:rPr>
          <w:rFonts w:ascii="Book Antiqua" w:hAnsi="Book Antiqua" w:cs="Arial"/>
          <w:color w:val="000000"/>
          <w:sz w:val="22"/>
          <w:szCs w:val="22"/>
          <w:u w:val="none"/>
        </w:rPr>
        <w:t xml:space="preserve">Bidder`s Proposal Ref. No. </w:t>
      </w:r>
      <w:r>
        <w:rPr>
          <w:rFonts w:ascii="Book Antiqua" w:hAnsi="Book Antiqua" w:cs="Arial"/>
          <w:color w:val="000000"/>
          <w:sz w:val="22"/>
          <w:szCs w:val="22"/>
          <w:u w:val="none"/>
        </w:rPr>
        <w:tab/>
      </w:r>
      <w:r>
        <w:rPr>
          <w:rFonts w:ascii="Book Antiqua" w:hAnsi="Book Antiqua" w:cs="Arial"/>
          <w:color w:val="000000"/>
          <w:sz w:val="22"/>
          <w:szCs w:val="22"/>
          <w:u w:val="none"/>
        </w:rPr>
        <w:tab/>
      </w:r>
      <w:r>
        <w:rPr>
          <w:rFonts w:ascii="Book Antiqua" w:hAnsi="Book Antiqua" w:cs="Arial"/>
          <w:color w:val="000000"/>
          <w:sz w:val="22"/>
          <w:szCs w:val="22"/>
          <w:u w:val="none"/>
        </w:rPr>
        <w:tab/>
      </w:r>
      <w:r>
        <w:rPr>
          <w:rFonts w:ascii="Book Antiqua" w:hAnsi="Book Antiqua" w:cs="Arial"/>
          <w:color w:val="000000"/>
          <w:sz w:val="22"/>
          <w:szCs w:val="22"/>
          <w:u w:val="none"/>
        </w:rPr>
        <w:tab/>
      </w:r>
      <w:r>
        <w:rPr>
          <w:rFonts w:ascii="Book Antiqua" w:hAnsi="Book Antiqua" w:cs="Arial"/>
          <w:color w:val="000000"/>
          <w:sz w:val="22"/>
          <w:szCs w:val="22"/>
          <w:u w:val="none"/>
        </w:rPr>
        <w:tab/>
      </w:r>
      <w:r>
        <w:rPr>
          <w:rFonts w:ascii="Book Antiqua" w:hAnsi="Book Antiqua" w:cs="Arial"/>
          <w:color w:val="000000"/>
          <w:sz w:val="22"/>
          <w:szCs w:val="22"/>
          <w:u w:val="none"/>
        </w:rPr>
        <w:tab/>
      </w:r>
      <w:bookmarkStart w:id="0" w:name="_GoBack"/>
      <w:bookmarkEnd w:id="0"/>
      <w:r>
        <w:rPr>
          <w:rFonts w:ascii="Book Antiqua" w:hAnsi="Book Antiqua" w:cs="Arial"/>
          <w:color w:val="000000"/>
          <w:sz w:val="22"/>
          <w:szCs w:val="22"/>
          <w:u w:val="none"/>
        </w:rPr>
        <w:tab/>
        <w:t>Date:</w:t>
      </w:r>
    </w:p>
    <w:p w14:paraId="21D900EA" w14:textId="77777777" w:rsidR="00EF27ED" w:rsidRDefault="00EF27ED" w:rsidP="002E7F78">
      <w:pPr>
        <w:spacing w:line="276" w:lineRule="auto"/>
        <w:jc w:val="both"/>
        <w:rPr>
          <w:rFonts w:ascii="Book Antiqua" w:hAnsi="Book Antiqua" w:cs="Arial"/>
          <w:color w:val="000000"/>
          <w:sz w:val="22"/>
          <w:szCs w:val="22"/>
        </w:rPr>
      </w:pPr>
    </w:p>
    <w:p w14:paraId="1BC73F65" w14:textId="2C32544E" w:rsidR="002E7F78" w:rsidRDefault="002E7F78" w:rsidP="002E7F78">
      <w:pPr>
        <w:spacing w:line="276" w:lineRule="auto"/>
        <w:jc w:val="both"/>
        <w:rPr>
          <w:rFonts w:ascii="Book Antiqua" w:hAnsi="Book Antiqua" w:cs="Arial"/>
          <w:color w:val="000000"/>
          <w:sz w:val="22"/>
          <w:szCs w:val="22"/>
        </w:rPr>
      </w:pPr>
      <w:r>
        <w:rPr>
          <w:rFonts w:ascii="Book Antiqua" w:hAnsi="Book Antiqua" w:cs="Arial"/>
          <w:color w:val="000000"/>
          <w:sz w:val="22"/>
          <w:szCs w:val="22"/>
        </w:rPr>
        <w:t xml:space="preserve">Person to be contacted: </w:t>
      </w:r>
      <w:r>
        <w:rPr>
          <w:rFonts w:ascii="Book Antiqua" w:hAnsi="Book Antiqua" w:cs="Arial"/>
          <w:color w:val="000000"/>
          <w:sz w:val="22"/>
          <w:szCs w:val="22"/>
        </w:rPr>
        <w:tab/>
      </w:r>
      <w:r>
        <w:rPr>
          <w:rFonts w:ascii="Book Antiqua" w:hAnsi="Book Antiqua" w:cs="Arial"/>
          <w:color w:val="000000"/>
          <w:sz w:val="22"/>
          <w:szCs w:val="22"/>
        </w:rPr>
        <w:tab/>
      </w:r>
      <w:r>
        <w:rPr>
          <w:rFonts w:ascii="Book Antiqua" w:hAnsi="Book Antiqua" w:cs="Arial"/>
          <w:color w:val="000000"/>
          <w:sz w:val="22"/>
          <w:szCs w:val="22"/>
        </w:rPr>
        <w:tab/>
      </w:r>
      <w:r>
        <w:rPr>
          <w:rFonts w:ascii="Book Antiqua" w:hAnsi="Book Antiqua" w:cs="Arial"/>
          <w:color w:val="000000"/>
          <w:sz w:val="22"/>
          <w:szCs w:val="22"/>
        </w:rPr>
        <w:tab/>
      </w:r>
    </w:p>
    <w:p w14:paraId="45D7D8A3" w14:textId="77777777" w:rsidR="002E7F78" w:rsidRDefault="002E7F78" w:rsidP="002E7F78">
      <w:pPr>
        <w:spacing w:line="276" w:lineRule="auto"/>
        <w:jc w:val="both"/>
        <w:rPr>
          <w:rFonts w:ascii="Book Antiqua" w:hAnsi="Book Antiqua" w:cs="Arial"/>
          <w:color w:val="000000"/>
          <w:sz w:val="22"/>
          <w:szCs w:val="22"/>
        </w:rPr>
      </w:pPr>
      <w:r>
        <w:rPr>
          <w:rFonts w:ascii="Book Antiqua" w:hAnsi="Book Antiqua" w:cs="Arial"/>
          <w:color w:val="000000"/>
          <w:sz w:val="22"/>
          <w:szCs w:val="22"/>
        </w:rPr>
        <w:t>Designation:</w:t>
      </w:r>
      <w:r>
        <w:rPr>
          <w:rFonts w:ascii="Book Antiqua" w:hAnsi="Book Antiqua" w:cs="Arial"/>
          <w:color w:val="000000"/>
          <w:sz w:val="22"/>
          <w:szCs w:val="22"/>
        </w:rPr>
        <w:tab/>
      </w:r>
      <w:r>
        <w:rPr>
          <w:rFonts w:ascii="Book Antiqua" w:hAnsi="Book Antiqua" w:cs="Arial"/>
          <w:color w:val="000000"/>
          <w:sz w:val="22"/>
          <w:szCs w:val="22"/>
        </w:rPr>
        <w:tab/>
      </w:r>
      <w:r>
        <w:rPr>
          <w:rFonts w:ascii="Book Antiqua" w:hAnsi="Book Antiqua" w:cs="Arial"/>
          <w:color w:val="000000"/>
          <w:sz w:val="22"/>
          <w:szCs w:val="22"/>
        </w:rPr>
        <w:tab/>
      </w:r>
      <w:r>
        <w:rPr>
          <w:rFonts w:ascii="Book Antiqua" w:hAnsi="Book Antiqua" w:cs="Arial"/>
          <w:color w:val="000000"/>
          <w:sz w:val="22"/>
          <w:szCs w:val="22"/>
        </w:rPr>
        <w:tab/>
      </w:r>
      <w:r>
        <w:rPr>
          <w:rFonts w:ascii="Book Antiqua" w:hAnsi="Book Antiqua" w:cs="Arial"/>
          <w:color w:val="000000"/>
          <w:sz w:val="22"/>
          <w:szCs w:val="22"/>
        </w:rPr>
        <w:tab/>
      </w:r>
      <w:r>
        <w:rPr>
          <w:rFonts w:ascii="Book Antiqua" w:hAnsi="Book Antiqua" w:cs="Arial"/>
          <w:color w:val="000000"/>
          <w:sz w:val="22"/>
          <w:szCs w:val="22"/>
        </w:rPr>
        <w:tab/>
      </w:r>
    </w:p>
    <w:p w14:paraId="049EC1FB" w14:textId="77777777" w:rsidR="002E7F78" w:rsidRDefault="002E7F78" w:rsidP="002E7F78">
      <w:pPr>
        <w:spacing w:line="276" w:lineRule="auto"/>
        <w:jc w:val="both"/>
        <w:rPr>
          <w:rFonts w:ascii="Book Antiqua" w:hAnsi="Book Antiqua" w:cs="Arial"/>
          <w:color w:val="000000"/>
          <w:sz w:val="22"/>
          <w:szCs w:val="22"/>
        </w:rPr>
      </w:pPr>
      <w:r>
        <w:rPr>
          <w:rFonts w:ascii="Book Antiqua" w:hAnsi="Book Antiqua" w:cs="Arial"/>
          <w:color w:val="000000"/>
          <w:sz w:val="22"/>
          <w:szCs w:val="22"/>
        </w:rPr>
        <w:t>Contact No.:</w:t>
      </w:r>
      <w:r>
        <w:rPr>
          <w:rFonts w:ascii="Book Antiqua" w:hAnsi="Book Antiqua" w:cs="Arial"/>
          <w:color w:val="000000"/>
          <w:sz w:val="22"/>
          <w:szCs w:val="22"/>
        </w:rPr>
        <w:tab/>
      </w:r>
      <w:r>
        <w:rPr>
          <w:rFonts w:ascii="Book Antiqua" w:hAnsi="Book Antiqua" w:cs="Arial"/>
          <w:color w:val="000000"/>
          <w:sz w:val="22"/>
          <w:szCs w:val="22"/>
        </w:rPr>
        <w:tab/>
      </w:r>
      <w:r>
        <w:rPr>
          <w:rFonts w:ascii="Book Antiqua" w:hAnsi="Book Antiqua" w:cs="Arial"/>
          <w:color w:val="000000"/>
          <w:sz w:val="22"/>
          <w:szCs w:val="22"/>
        </w:rPr>
        <w:tab/>
      </w:r>
      <w:r>
        <w:rPr>
          <w:rFonts w:ascii="Book Antiqua" w:hAnsi="Book Antiqua" w:cs="Arial"/>
          <w:color w:val="000000"/>
          <w:sz w:val="22"/>
          <w:szCs w:val="22"/>
        </w:rPr>
        <w:tab/>
      </w:r>
      <w:r>
        <w:rPr>
          <w:rFonts w:ascii="Book Antiqua" w:hAnsi="Book Antiqua" w:cs="Arial"/>
          <w:color w:val="000000"/>
          <w:sz w:val="22"/>
          <w:szCs w:val="22"/>
        </w:rPr>
        <w:tab/>
      </w:r>
      <w:r>
        <w:rPr>
          <w:rFonts w:ascii="Book Antiqua" w:hAnsi="Book Antiqua" w:cs="Arial"/>
          <w:color w:val="000000"/>
          <w:sz w:val="22"/>
          <w:szCs w:val="22"/>
        </w:rPr>
        <w:tab/>
      </w:r>
      <w:r>
        <w:rPr>
          <w:rFonts w:ascii="Book Antiqua" w:hAnsi="Book Antiqua" w:cs="Arial"/>
          <w:color w:val="000000"/>
          <w:sz w:val="22"/>
          <w:szCs w:val="22"/>
        </w:rPr>
        <w:tab/>
      </w:r>
      <w:r>
        <w:rPr>
          <w:rFonts w:ascii="Book Antiqua" w:hAnsi="Book Antiqua" w:cs="Arial"/>
          <w:color w:val="000000"/>
          <w:sz w:val="22"/>
          <w:szCs w:val="22"/>
        </w:rPr>
        <w:tab/>
      </w:r>
      <w:r>
        <w:rPr>
          <w:rFonts w:ascii="Book Antiqua" w:hAnsi="Book Antiqua" w:cs="Arial"/>
          <w:color w:val="000000"/>
          <w:sz w:val="22"/>
          <w:szCs w:val="22"/>
        </w:rPr>
        <w:tab/>
      </w:r>
      <w:r>
        <w:rPr>
          <w:rFonts w:ascii="Book Antiqua" w:hAnsi="Book Antiqua" w:cs="Arial"/>
          <w:color w:val="000000"/>
          <w:sz w:val="22"/>
          <w:szCs w:val="22"/>
        </w:rPr>
        <w:tab/>
      </w:r>
    </w:p>
    <w:p w14:paraId="598468B6" w14:textId="77777777" w:rsidR="002E7F78" w:rsidRDefault="002E7F78" w:rsidP="002E7F78">
      <w:pPr>
        <w:spacing w:line="276" w:lineRule="auto"/>
        <w:jc w:val="both"/>
        <w:rPr>
          <w:rFonts w:ascii="Book Antiqua" w:hAnsi="Book Antiqua" w:cs="Arial"/>
          <w:color w:val="000000"/>
          <w:sz w:val="22"/>
          <w:szCs w:val="22"/>
        </w:rPr>
      </w:pPr>
    </w:p>
    <w:p w14:paraId="47B2069A" w14:textId="77777777" w:rsidR="002E7F78" w:rsidRDefault="002E7F78" w:rsidP="002E7F78">
      <w:pPr>
        <w:spacing w:line="276" w:lineRule="auto"/>
        <w:jc w:val="both"/>
        <w:rPr>
          <w:rFonts w:ascii="Book Antiqua" w:hAnsi="Book Antiqua" w:cs="Arial"/>
          <w:color w:val="000000"/>
          <w:sz w:val="22"/>
          <w:szCs w:val="22"/>
        </w:rPr>
      </w:pPr>
      <w:r>
        <w:rPr>
          <w:rFonts w:ascii="Book Antiqua" w:hAnsi="Book Antiqua" w:cs="Arial"/>
          <w:color w:val="000000"/>
          <w:sz w:val="22"/>
          <w:szCs w:val="22"/>
        </w:rPr>
        <w:t xml:space="preserve">To: </w:t>
      </w:r>
      <w:r>
        <w:rPr>
          <w:rFonts w:ascii="Book Antiqua" w:hAnsi="Book Antiqua" w:cs="Arial"/>
          <w:color w:val="000000"/>
          <w:sz w:val="22"/>
          <w:szCs w:val="22"/>
        </w:rPr>
        <w:tab/>
      </w:r>
      <w:r>
        <w:rPr>
          <w:rFonts w:ascii="Book Antiqua" w:hAnsi="Book Antiqua" w:cs="Arial"/>
          <w:color w:val="000000"/>
          <w:sz w:val="22"/>
          <w:szCs w:val="22"/>
        </w:rPr>
        <w:tab/>
      </w:r>
      <w:r>
        <w:rPr>
          <w:rFonts w:ascii="Book Antiqua" w:hAnsi="Book Antiqua" w:cs="Arial"/>
          <w:color w:val="000000"/>
          <w:sz w:val="22"/>
          <w:szCs w:val="22"/>
        </w:rPr>
        <w:tab/>
      </w:r>
    </w:p>
    <w:p w14:paraId="13B41EC9" w14:textId="335F04D4" w:rsidR="002E7F78" w:rsidRDefault="002E7F78" w:rsidP="002E7F78">
      <w:pPr>
        <w:spacing w:line="276" w:lineRule="auto"/>
        <w:jc w:val="both"/>
        <w:rPr>
          <w:rFonts w:ascii="Book Antiqua" w:hAnsi="Book Antiqua" w:cs="Arial"/>
          <w:color w:val="000000"/>
          <w:sz w:val="22"/>
          <w:szCs w:val="22"/>
        </w:rPr>
      </w:pPr>
      <w:r>
        <w:rPr>
          <w:rFonts w:ascii="Book Antiqua" w:hAnsi="Book Antiqua" w:cs="Arial"/>
          <w:color w:val="000000"/>
          <w:sz w:val="22"/>
          <w:szCs w:val="22"/>
        </w:rPr>
        <w:t xml:space="preserve">The </w:t>
      </w:r>
      <w:r w:rsidR="00CF3856">
        <w:rPr>
          <w:rFonts w:ascii="Book Antiqua" w:hAnsi="Book Antiqua" w:cs="Arial"/>
          <w:color w:val="000000"/>
          <w:sz w:val="22"/>
          <w:szCs w:val="22"/>
        </w:rPr>
        <w:t>Chief</w:t>
      </w:r>
      <w:r>
        <w:rPr>
          <w:rFonts w:ascii="Book Antiqua" w:hAnsi="Book Antiqua" w:cs="Arial"/>
          <w:color w:val="000000"/>
          <w:sz w:val="22"/>
          <w:szCs w:val="22"/>
        </w:rPr>
        <w:t xml:space="preserve"> General Manger,</w:t>
      </w:r>
    </w:p>
    <w:p w14:paraId="000DBA86" w14:textId="77777777" w:rsidR="002E7F78" w:rsidRDefault="002E7F78" w:rsidP="002E7F78">
      <w:pPr>
        <w:spacing w:line="276" w:lineRule="auto"/>
        <w:jc w:val="both"/>
        <w:rPr>
          <w:rFonts w:ascii="Book Antiqua" w:hAnsi="Book Antiqua" w:cs="Arial"/>
          <w:color w:val="000000"/>
          <w:sz w:val="22"/>
          <w:szCs w:val="22"/>
        </w:rPr>
      </w:pPr>
      <w:r>
        <w:rPr>
          <w:rFonts w:ascii="Book Antiqua" w:hAnsi="Book Antiqua" w:cs="Arial"/>
          <w:color w:val="000000"/>
          <w:sz w:val="22"/>
          <w:szCs w:val="22"/>
        </w:rPr>
        <w:t>Central Transmission Utility of India Ltd,</w:t>
      </w:r>
    </w:p>
    <w:p w14:paraId="29B94E52" w14:textId="4EAD6F23" w:rsidR="002E7F78" w:rsidRDefault="002E7F78" w:rsidP="002E7F78">
      <w:pPr>
        <w:tabs>
          <w:tab w:val="left" w:pos="9000"/>
        </w:tabs>
        <w:spacing w:line="300" w:lineRule="auto"/>
        <w:ind w:right="29"/>
        <w:rPr>
          <w:rFonts w:ascii="Book Antiqua" w:hAnsi="Book Antiqua" w:cs="Arial"/>
          <w:color w:val="000000"/>
          <w:sz w:val="22"/>
          <w:szCs w:val="22"/>
        </w:rPr>
      </w:pPr>
      <w:r>
        <w:rPr>
          <w:rFonts w:ascii="Book Antiqua" w:hAnsi="Book Antiqua" w:cs="Arial"/>
          <w:color w:val="000000"/>
          <w:sz w:val="22"/>
          <w:szCs w:val="22"/>
        </w:rPr>
        <w:t>“</w:t>
      </w:r>
      <w:proofErr w:type="spellStart"/>
      <w:r>
        <w:rPr>
          <w:rFonts w:ascii="Book Antiqua" w:hAnsi="Book Antiqua" w:cs="Arial"/>
          <w:color w:val="000000"/>
          <w:sz w:val="22"/>
          <w:szCs w:val="22"/>
        </w:rPr>
        <w:t>Saudamini</w:t>
      </w:r>
      <w:proofErr w:type="spellEnd"/>
      <w:r>
        <w:rPr>
          <w:rFonts w:ascii="Book Antiqua" w:hAnsi="Book Antiqua" w:cs="Arial"/>
          <w:color w:val="000000"/>
          <w:sz w:val="22"/>
          <w:szCs w:val="22"/>
        </w:rPr>
        <w:t xml:space="preserve">”, Plot No. 2, Sec-29, </w:t>
      </w:r>
    </w:p>
    <w:p w14:paraId="44FE56A3" w14:textId="77777777" w:rsidR="002E7F78" w:rsidRDefault="002E7F78" w:rsidP="002E7F78">
      <w:pPr>
        <w:tabs>
          <w:tab w:val="left" w:pos="9000"/>
        </w:tabs>
        <w:spacing w:line="300" w:lineRule="auto"/>
        <w:ind w:right="29"/>
        <w:rPr>
          <w:rFonts w:ascii="Book Antiqua" w:hAnsi="Book Antiqua" w:cs="Arial"/>
          <w:color w:val="000000"/>
        </w:rPr>
      </w:pPr>
      <w:r>
        <w:rPr>
          <w:rFonts w:ascii="Book Antiqua" w:hAnsi="Book Antiqua" w:cs="Arial"/>
          <w:color w:val="000000"/>
          <w:sz w:val="22"/>
          <w:szCs w:val="22"/>
        </w:rPr>
        <w:t xml:space="preserve">Gurugram (Haryana)–122 001  </w:t>
      </w:r>
    </w:p>
    <w:p w14:paraId="6C4E9131" w14:textId="77777777" w:rsidR="002E7F78" w:rsidRDefault="002E7F78" w:rsidP="002E7F78">
      <w:pPr>
        <w:spacing w:line="276" w:lineRule="auto"/>
        <w:rPr>
          <w:rFonts w:ascii="Book Antiqua" w:hAnsi="Book Antiqua" w:cs="Arial"/>
          <w:color w:val="000000"/>
          <w:sz w:val="22"/>
          <w:szCs w:val="22"/>
        </w:rPr>
      </w:pPr>
      <w:r>
        <w:rPr>
          <w:rFonts w:ascii="Book Antiqua" w:hAnsi="Book Antiqua" w:cs="Arial"/>
          <w:color w:val="000000"/>
          <w:sz w:val="22"/>
          <w:szCs w:val="22"/>
        </w:rPr>
        <w:tab/>
      </w:r>
      <w:r>
        <w:rPr>
          <w:rFonts w:ascii="Book Antiqua" w:hAnsi="Book Antiqua" w:cs="Arial"/>
          <w:color w:val="000000"/>
          <w:sz w:val="22"/>
          <w:szCs w:val="22"/>
        </w:rPr>
        <w:tab/>
      </w:r>
    </w:p>
    <w:p w14:paraId="1D24E6CF" w14:textId="77777777" w:rsidR="002E7F78" w:rsidRDefault="002E7F78" w:rsidP="002E7F78">
      <w:pPr>
        <w:spacing w:line="276" w:lineRule="auto"/>
        <w:jc w:val="both"/>
        <w:rPr>
          <w:rFonts w:ascii="Book Antiqua" w:hAnsi="Book Antiqua" w:cs="Arial"/>
          <w:color w:val="000000"/>
          <w:sz w:val="22"/>
          <w:szCs w:val="22"/>
        </w:rPr>
      </w:pPr>
      <w:r>
        <w:rPr>
          <w:rFonts w:ascii="Book Antiqua" w:hAnsi="Book Antiqua" w:cs="Arial"/>
          <w:color w:val="000000"/>
          <w:sz w:val="22"/>
          <w:szCs w:val="22"/>
        </w:rPr>
        <w:t xml:space="preserve">Dear Sir, </w:t>
      </w:r>
    </w:p>
    <w:p w14:paraId="2BB75D28" w14:textId="77777777" w:rsidR="002E7F78" w:rsidRDefault="002E7F78" w:rsidP="002E7F78">
      <w:pPr>
        <w:spacing w:line="276" w:lineRule="auto"/>
        <w:jc w:val="both"/>
        <w:rPr>
          <w:rFonts w:ascii="Book Antiqua" w:hAnsi="Book Antiqua" w:cs="Arial"/>
          <w:color w:val="000000"/>
          <w:sz w:val="22"/>
          <w:szCs w:val="22"/>
        </w:rPr>
      </w:pPr>
    </w:p>
    <w:p w14:paraId="347D85B9" w14:textId="700C5A8F" w:rsidR="002E7F78" w:rsidRDefault="002E7F78" w:rsidP="002E7F78">
      <w:pPr>
        <w:spacing w:line="276" w:lineRule="auto"/>
        <w:ind w:left="720" w:hanging="720"/>
        <w:jc w:val="both"/>
        <w:rPr>
          <w:rFonts w:ascii="Book Antiqua" w:hAnsi="Book Antiqua" w:cs="Arial"/>
          <w:b/>
          <w:bCs/>
          <w:color w:val="000000"/>
          <w:sz w:val="22"/>
          <w:szCs w:val="22"/>
        </w:rPr>
      </w:pPr>
      <w:r>
        <w:rPr>
          <w:rFonts w:ascii="Book Antiqua" w:hAnsi="Book Antiqua" w:cs="Arial"/>
          <w:color w:val="000000"/>
          <w:sz w:val="22"/>
          <w:szCs w:val="22"/>
        </w:rPr>
        <w:t xml:space="preserve">1.0 </w:t>
      </w:r>
      <w:r>
        <w:rPr>
          <w:rFonts w:ascii="Book Antiqua" w:hAnsi="Book Antiqua" w:cs="Arial"/>
          <w:color w:val="000000"/>
          <w:sz w:val="22"/>
          <w:szCs w:val="22"/>
        </w:rPr>
        <w:tab/>
        <w:t xml:space="preserve">We hereby submit our financial proposal for </w:t>
      </w:r>
      <w:r w:rsidR="00D9028E" w:rsidRPr="00D9028E">
        <w:rPr>
          <w:rFonts w:ascii="Book Antiqua" w:hAnsi="Book Antiqua" w:cs="Arial"/>
          <w:b/>
          <w:color w:val="000000"/>
          <w:sz w:val="22"/>
          <w:szCs w:val="22"/>
        </w:rPr>
        <w:t xml:space="preserve">Empanelment of Survey Agency </w:t>
      </w:r>
      <w:r w:rsidR="00EF27ED">
        <w:rPr>
          <w:rFonts w:ascii="Book Antiqua" w:hAnsi="Book Antiqua" w:cs="Arial"/>
          <w:b/>
          <w:color w:val="000000"/>
          <w:sz w:val="22"/>
          <w:szCs w:val="22"/>
        </w:rPr>
        <w:t xml:space="preserve">on Rate Contract basis </w:t>
      </w:r>
      <w:r w:rsidR="00D9028E" w:rsidRPr="00D9028E">
        <w:rPr>
          <w:rFonts w:ascii="Book Antiqua" w:hAnsi="Book Antiqua" w:cs="Arial"/>
          <w:b/>
          <w:color w:val="000000"/>
          <w:sz w:val="22"/>
          <w:szCs w:val="22"/>
        </w:rPr>
        <w:t>for survey using Modern Survey Techniques for route alignment of transmission line, identification of substation sites and preparation of report for transmission scheme allocated by National Committee on Transmission (NCT) which shall be used in selection of developer as Transmission Service Provider through Tariff Based Competitive Bidding process or any other survey work of transmission lines/ Sub-Stations</w:t>
      </w:r>
      <w:r>
        <w:rPr>
          <w:rFonts w:ascii="Book Antiqua" w:hAnsi="Book Antiqua" w:cs="Arial"/>
          <w:color w:val="000000"/>
          <w:sz w:val="22"/>
          <w:szCs w:val="22"/>
        </w:rPr>
        <w:t>.</w:t>
      </w:r>
    </w:p>
    <w:p w14:paraId="4E7FDAE7" w14:textId="77777777" w:rsidR="002E7F78" w:rsidRDefault="002E7F78" w:rsidP="002E7F78">
      <w:pPr>
        <w:spacing w:line="276" w:lineRule="auto"/>
        <w:ind w:left="720" w:hanging="720"/>
        <w:jc w:val="both"/>
        <w:rPr>
          <w:rFonts w:ascii="Book Antiqua" w:hAnsi="Book Antiqua" w:cs="Arial"/>
          <w:color w:val="000000"/>
          <w:sz w:val="22"/>
          <w:szCs w:val="22"/>
        </w:rPr>
      </w:pPr>
    </w:p>
    <w:p w14:paraId="19FDC1D0" w14:textId="77777777" w:rsidR="002E7F78" w:rsidRDefault="002E7F78" w:rsidP="002E7F78">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2.0</w:t>
      </w:r>
      <w:r>
        <w:rPr>
          <w:rFonts w:ascii="Book Antiqua" w:hAnsi="Book Antiqua" w:cs="Arial"/>
          <w:color w:val="000000"/>
          <w:sz w:val="22"/>
          <w:szCs w:val="22"/>
        </w:rPr>
        <w:tab/>
        <w:t>We have understood the instruction and the terms &amp; conditions mentioned in the Bidding Documents furnished by you and have thoroughly examined the specifications/ scope of work laid down by you and are fully aware of nature of consultancy services required.</w:t>
      </w:r>
    </w:p>
    <w:p w14:paraId="3700FFA3" w14:textId="77777777" w:rsidR="002E7F78" w:rsidRDefault="002E7F78" w:rsidP="002E7F78">
      <w:pPr>
        <w:pStyle w:val="BodyText"/>
        <w:spacing w:line="276" w:lineRule="auto"/>
        <w:ind w:left="720" w:hanging="720"/>
        <w:jc w:val="both"/>
        <w:rPr>
          <w:rFonts w:ascii="Book Antiqua" w:hAnsi="Book Antiqua" w:cs="Arial"/>
          <w:color w:val="000000"/>
          <w:sz w:val="22"/>
          <w:szCs w:val="22"/>
        </w:rPr>
      </w:pPr>
    </w:p>
    <w:p w14:paraId="3C5BD719" w14:textId="0ABCC1E5" w:rsidR="002E7F78" w:rsidRDefault="002E7F78" w:rsidP="002E7F78">
      <w:pPr>
        <w:pStyle w:val="BodyText"/>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3.0</w:t>
      </w:r>
      <w:r>
        <w:rPr>
          <w:rFonts w:ascii="Book Antiqua" w:hAnsi="Book Antiqua" w:cs="Arial"/>
          <w:color w:val="000000"/>
          <w:sz w:val="22"/>
          <w:szCs w:val="22"/>
        </w:rPr>
        <w:tab/>
        <w:t xml:space="preserve">We declare that the following is fee in Indian Rupees on firm price basis for the services detailed in </w:t>
      </w:r>
      <w:r w:rsidR="00CF3856">
        <w:rPr>
          <w:rFonts w:ascii="Book Antiqua" w:hAnsi="Book Antiqua" w:cs="Arial"/>
          <w:color w:val="000000"/>
          <w:sz w:val="22"/>
          <w:szCs w:val="22"/>
        </w:rPr>
        <w:t xml:space="preserve">Information to </w:t>
      </w:r>
      <w:proofErr w:type="gramStart"/>
      <w:r w:rsidR="00CF3856">
        <w:rPr>
          <w:rFonts w:ascii="Book Antiqua" w:hAnsi="Book Antiqua" w:cs="Arial"/>
          <w:color w:val="000000"/>
          <w:sz w:val="22"/>
          <w:szCs w:val="22"/>
        </w:rPr>
        <w:t>Bidder(</w:t>
      </w:r>
      <w:proofErr w:type="gramEnd"/>
      <w:r w:rsidR="00CF3856">
        <w:rPr>
          <w:rFonts w:ascii="Book Antiqua" w:hAnsi="Book Antiqua" w:cs="Arial"/>
          <w:color w:val="000000"/>
          <w:sz w:val="22"/>
          <w:szCs w:val="22"/>
        </w:rPr>
        <w:t>IFB)</w:t>
      </w:r>
    </w:p>
    <w:p w14:paraId="2A57AD7B" w14:textId="77777777" w:rsidR="002E7F78" w:rsidRDefault="002E7F78" w:rsidP="002E7F78">
      <w:pPr>
        <w:pStyle w:val="BodyText"/>
        <w:spacing w:line="276" w:lineRule="auto"/>
        <w:jc w:val="both"/>
        <w:rPr>
          <w:rFonts w:ascii="Book Antiqua" w:hAnsi="Book Antiqua" w:cs="Arial"/>
          <w:color w:val="000000"/>
          <w:sz w:val="22"/>
          <w:szCs w:val="22"/>
        </w:rPr>
      </w:pPr>
    </w:p>
    <w:tbl>
      <w:tblPr>
        <w:tblStyle w:val="TableGrid"/>
        <w:tblW w:w="0" w:type="auto"/>
        <w:tblInd w:w="715" w:type="dxa"/>
        <w:tblLook w:val="04A0" w:firstRow="1" w:lastRow="0" w:firstColumn="1" w:lastColumn="0" w:noHBand="0" w:noVBand="1"/>
      </w:tblPr>
      <w:tblGrid>
        <w:gridCol w:w="5578"/>
        <w:gridCol w:w="2723"/>
      </w:tblGrid>
      <w:tr w:rsidR="002E7F78" w14:paraId="6E552DC5" w14:textId="77777777" w:rsidTr="002E7F78">
        <w:tc>
          <w:tcPr>
            <w:tcW w:w="5580" w:type="dxa"/>
            <w:tcBorders>
              <w:top w:val="single" w:sz="4" w:space="0" w:color="auto"/>
              <w:left w:val="single" w:sz="4" w:space="0" w:color="auto"/>
              <w:bottom w:val="single" w:sz="4" w:space="0" w:color="auto"/>
              <w:right w:val="single" w:sz="4" w:space="0" w:color="auto"/>
            </w:tcBorders>
            <w:hideMark/>
          </w:tcPr>
          <w:p w14:paraId="00A70188" w14:textId="77777777" w:rsidR="002E7F78" w:rsidRDefault="002E7F78">
            <w:pPr>
              <w:pStyle w:val="BodyText"/>
              <w:spacing w:line="276" w:lineRule="auto"/>
              <w:jc w:val="center"/>
              <w:rPr>
                <w:rFonts w:ascii="Book Antiqua" w:hAnsi="Book Antiqua" w:cs="Arial"/>
                <w:b/>
                <w:color w:val="000000"/>
                <w:sz w:val="22"/>
                <w:szCs w:val="22"/>
              </w:rPr>
            </w:pPr>
            <w:r>
              <w:rPr>
                <w:rFonts w:ascii="Book Antiqua" w:hAnsi="Book Antiqua" w:cs="Arial"/>
                <w:b/>
                <w:color w:val="000000"/>
                <w:sz w:val="22"/>
                <w:szCs w:val="22"/>
              </w:rPr>
              <w:t>Survey Type</w:t>
            </w:r>
          </w:p>
        </w:tc>
        <w:tc>
          <w:tcPr>
            <w:tcW w:w="2724" w:type="dxa"/>
            <w:tcBorders>
              <w:top w:val="single" w:sz="4" w:space="0" w:color="auto"/>
              <w:left w:val="single" w:sz="4" w:space="0" w:color="auto"/>
              <w:bottom w:val="single" w:sz="4" w:space="0" w:color="auto"/>
              <w:right w:val="single" w:sz="4" w:space="0" w:color="auto"/>
            </w:tcBorders>
            <w:hideMark/>
          </w:tcPr>
          <w:p w14:paraId="21F27A93" w14:textId="77777777" w:rsidR="002E7F78" w:rsidRDefault="002E7F78">
            <w:pPr>
              <w:pStyle w:val="BodyText"/>
              <w:spacing w:line="276" w:lineRule="auto"/>
              <w:jc w:val="both"/>
              <w:rPr>
                <w:rFonts w:ascii="Book Antiqua" w:hAnsi="Book Antiqua" w:cs="Arial"/>
                <w:b/>
                <w:color w:val="000000"/>
                <w:sz w:val="22"/>
                <w:szCs w:val="22"/>
              </w:rPr>
            </w:pPr>
            <w:r>
              <w:rPr>
                <w:rFonts w:ascii="Book Antiqua" w:hAnsi="Book Antiqua" w:cs="Arial"/>
                <w:b/>
                <w:color w:val="000000"/>
                <w:sz w:val="22"/>
                <w:szCs w:val="22"/>
              </w:rPr>
              <w:t>Rate (exclusive of GST)</w:t>
            </w:r>
          </w:p>
        </w:tc>
      </w:tr>
      <w:tr w:rsidR="002E7F78" w14:paraId="60739B08" w14:textId="77777777" w:rsidTr="002E7F78">
        <w:tc>
          <w:tcPr>
            <w:tcW w:w="5580" w:type="dxa"/>
            <w:tcBorders>
              <w:top w:val="single" w:sz="4" w:space="0" w:color="auto"/>
              <w:left w:val="single" w:sz="4" w:space="0" w:color="auto"/>
              <w:bottom w:val="single" w:sz="4" w:space="0" w:color="auto"/>
              <w:right w:val="single" w:sz="4" w:space="0" w:color="auto"/>
            </w:tcBorders>
            <w:hideMark/>
          </w:tcPr>
          <w:p w14:paraId="54C9D823" w14:textId="77777777" w:rsidR="002E7F78" w:rsidRDefault="002E7F78" w:rsidP="00675926">
            <w:pPr>
              <w:pStyle w:val="BodyTextIndent2"/>
              <w:numPr>
                <w:ilvl w:val="0"/>
                <w:numId w:val="1"/>
              </w:numPr>
              <w:spacing w:line="276" w:lineRule="auto"/>
              <w:ind w:left="157" w:hanging="180"/>
              <w:rPr>
                <w:rFonts w:ascii="Book Antiqua" w:hAnsi="Book Antiqua" w:cs="Arial"/>
                <w:bCs/>
                <w:color w:val="000000"/>
                <w:sz w:val="22"/>
                <w:szCs w:val="22"/>
              </w:rPr>
            </w:pPr>
            <w:r>
              <w:rPr>
                <w:rFonts w:ascii="Book Antiqua" w:hAnsi="Book Antiqua" w:cs="Arial"/>
                <w:bCs/>
                <w:color w:val="000000"/>
                <w:sz w:val="22"/>
                <w:szCs w:val="22"/>
              </w:rPr>
              <w:t xml:space="preserve">Transmission line in plains </w:t>
            </w:r>
          </w:p>
        </w:tc>
        <w:tc>
          <w:tcPr>
            <w:tcW w:w="2724" w:type="dxa"/>
            <w:tcBorders>
              <w:top w:val="single" w:sz="4" w:space="0" w:color="auto"/>
              <w:left w:val="single" w:sz="4" w:space="0" w:color="auto"/>
              <w:bottom w:val="single" w:sz="4" w:space="0" w:color="auto"/>
              <w:right w:val="single" w:sz="4" w:space="0" w:color="auto"/>
            </w:tcBorders>
            <w:hideMark/>
          </w:tcPr>
          <w:p w14:paraId="5E7598CB" w14:textId="77777777" w:rsidR="002E7F78" w:rsidRDefault="002E7F78">
            <w:pPr>
              <w:pStyle w:val="BodyText"/>
              <w:spacing w:line="276" w:lineRule="auto"/>
              <w:jc w:val="both"/>
              <w:rPr>
                <w:rFonts w:ascii="Book Antiqua" w:hAnsi="Book Antiqua" w:cs="Arial"/>
                <w:color w:val="000000"/>
                <w:sz w:val="22"/>
                <w:szCs w:val="22"/>
              </w:rPr>
            </w:pPr>
            <w:r>
              <w:rPr>
                <w:rFonts w:ascii="Book Antiqua" w:hAnsi="Book Antiqua" w:cs="Arial"/>
                <w:color w:val="000000"/>
                <w:sz w:val="22"/>
                <w:szCs w:val="22"/>
              </w:rPr>
              <w:t>Rs.…………… per km</w:t>
            </w:r>
          </w:p>
        </w:tc>
      </w:tr>
      <w:tr w:rsidR="002E7F78" w14:paraId="0D54FF38" w14:textId="77777777" w:rsidTr="002E7F78">
        <w:tc>
          <w:tcPr>
            <w:tcW w:w="5580" w:type="dxa"/>
            <w:tcBorders>
              <w:top w:val="single" w:sz="4" w:space="0" w:color="auto"/>
              <w:left w:val="single" w:sz="4" w:space="0" w:color="auto"/>
              <w:bottom w:val="single" w:sz="4" w:space="0" w:color="auto"/>
              <w:right w:val="single" w:sz="4" w:space="0" w:color="auto"/>
            </w:tcBorders>
            <w:hideMark/>
          </w:tcPr>
          <w:p w14:paraId="4E0F6257" w14:textId="77777777" w:rsidR="002E7F78" w:rsidRDefault="002E7F78" w:rsidP="00675926">
            <w:pPr>
              <w:pStyle w:val="BodyTextIndent2"/>
              <w:numPr>
                <w:ilvl w:val="0"/>
                <w:numId w:val="1"/>
              </w:numPr>
              <w:spacing w:line="276" w:lineRule="auto"/>
              <w:ind w:left="157" w:hanging="180"/>
              <w:rPr>
                <w:rFonts w:ascii="Book Antiqua" w:hAnsi="Book Antiqua" w:cs="Arial"/>
                <w:bCs/>
                <w:color w:val="000000"/>
                <w:sz w:val="22"/>
                <w:szCs w:val="22"/>
              </w:rPr>
            </w:pPr>
            <w:r>
              <w:rPr>
                <w:rFonts w:ascii="Book Antiqua" w:hAnsi="Book Antiqua" w:cs="Arial"/>
                <w:bCs/>
                <w:color w:val="000000"/>
                <w:sz w:val="22"/>
                <w:szCs w:val="22"/>
              </w:rPr>
              <w:t>Transmission line in hills altitudes from 1000m above MSL to altitudes of below 3000m above MSL</w:t>
            </w:r>
          </w:p>
        </w:tc>
        <w:tc>
          <w:tcPr>
            <w:tcW w:w="2724" w:type="dxa"/>
            <w:tcBorders>
              <w:top w:val="single" w:sz="4" w:space="0" w:color="auto"/>
              <w:left w:val="single" w:sz="4" w:space="0" w:color="auto"/>
              <w:bottom w:val="single" w:sz="4" w:space="0" w:color="auto"/>
              <w:right w:val="single" w:sz="4" w:space="0" w:color="auto"/>
            </w:tcBorders>
            <w:hideMark/>
          </w:tcPr>
          <w:p w14:paraId="3F3C74AE" w14:textId="77777777" w:rsidR="002E7F78" w:rsidRDefault="002E7F78">
            <w:pPr>
              <w:pStyle w:val="BodyText"/>
              <w:spacing w:line="276" w:lineRule="auto"/>
              <w:jc w:val="both"/>
              <w:rPr>
                <w:rFonts w:ascii="Book Antiqua" w:hAnsi="Book Antiqua" w:cs="Arial"/>
                <w:color w:val="000000"/>
                <w:sz w:val="22"/>
                <w:szCs w:val="22"/>
              </w:rPr>
            </w:pPr>
            <w:r>
              <w:rPr>
                <w:rFonts w:ascii="Book Antiqua" w:hAnsi="Book Antiqua" w:cs="Arial"/>
                <w:color w:val="000000"/>
                <w:sz w:val="22"/>
                <w:szCs w:val="22"/>
              </w:rPr>
              <w:t>Rs.…………… per km</w:t>
            </w:r>
          </w:p>
        </w:tc>
      </w:tr>
      <w:tr w:rsidR="002E7F78" w14:paraId="26ED2899" w14:textId="77777777" w:rsidTr="002E7F78">
        <w:tc>
          <w:tcPr>
            <w:tcW w:w="5580" w:type="dxa"/>
            <w:tcBorders>
              <w:top w:val="single" w:sz="4" w:space="0" w:color="auto"/>
              <w:left w:val="single" w:sz="4" w:space="0" w:color="auto"/>
              <w:bottom w:val="single" w:sz="4" w:space="0" w:color="auto"/>
              <w:right w:val="single" w:sz="4" w:space="0" w:color="auto"/>
            </w:tcBorders>
            <w:hideMark/>
          </w:tcPr>
          <w:p w14:paraId="10CFD02D" w14:textId="77777777" w:rsidR="002E7F78" w:rsidRDefault="002E7F78" w:rsidP="00675926">
            <w:pPr>
              <w:pStyle w:val="BodyTextIndent2"/>
              <w:numPr>
                <w:ilvl w:val="0"/>
                <w:numId w:val="1"/>
              </w:numPr>
              <w:spacing w:line="276" w:lineRule="auto"/>
              <w:ind w:left="157" w:hanging="180"/>
              <w:rPr>
                <w:rFonts w:ascii="Book Antiqua" w:hAnsi="Book Antiqua" w:cs="Arial"/>
                <w:bCs/>
                <w:color w:val="000000"/>
                <w:sz w:val="22"/>
                <w:szCs w:val="22"/>
              </w:rPr>
            </w:pPr>
            <w:r>
              <w:rPr>
                <w:rFonts w:ascii="Book Antiqua" w:hAnsi="Book Antiqua" w:cs="Arial"/>
                <w:bCs/>
                <w:color w:val="000000"/>
                <w:sz w:val="22"/>
                <w:szCs w:val="22"/>
              </w:rPr>
              <w:t>Transmission line in hills at altitudes of over 3000m above MSL</w:t>
            </w:r>
          </w:p>
        </w:tc>
        <w:tc>
          <w:tcPr>
            <w:tcW w:w="2724" w:type="dxa"/>
            <w:tcBorders>
              <w:top w:val="single" w:sz="4" w:space="0" w:color="auto"/>
              <w:left w:val="single" w:sz="4" w:space="0" w:color="auto"/>
              <w:bottom w:val="single" w:sz="4" w:space="0" w:color="auto"/>
              <w:right w:val="single" w:sz="4" w:space="0" w:color="auto"/>
            </w:tcBorders>
            <w:hideMark/>
          </w:tcPr>
          <w:p w14:paraId="0F72171B" w14:textId="77777777" w:rsidR="002E7F78" w:rsidRDefault="002E7F78">
            <w:pPr>
              <w:pStyle w:val="BodyText"/>
              <w:spacing w:line="276" w:lineRule="auto"/>
              <w:jc w:val="both"/>
              <w:rPr>
                <w:rFonts w:ascii="Book Antiqua" w:hAnsi="Book Antiqua" w:cs="Arial"/>
                <w:color w:val="000000"/>
                <w:sz w:val="22"/>
                <w:szCs w:val="22"/>
              </w:rPr>
            </w:pPr>
            <w:r>
              <w:rPr>
                <w:rFonts w:ascii="Book Antiqua" w:hAnsi="Book Antiqua" w:cs="Arial"/>
                <w:color w:val="000000"/>
                <w:sz w:val="22"/>
                <w:szCs w:val="22"/>
              </w:rPr>
              <w:t>Rs.…………… per km</w:t>
            </w:r>
          </w:p>
        </w:tc>
      </w:tr>
      <w:tr w:rsidR="002E7F78" w14:paraId="61729DC1" w14:textId="77777777" w:rsidTr="002E7F78">
        <w:tc>
          <w:tcPr>
            <w:tcW w:w="5580" w:type="dxa"/>
            <w:tcBorders>
              <w:top w:val="single" w:sz="4" w:space="0" w:color="auto"/>
              <w:left w:val="single" w:sz="4" w:space="0" w:color="auto"/>
              <w:bottom w:val="single" w:sz="4" w:space="0" w:color="auto"/>
              <w:right w:val="single" w:sz="4" w:space="0" w:color="auto"/>
            </w:tcBorders>
            <w:hideMark/>
          </w:tcPr>
          <w:p w14:paraId="733B3B7D" w14:textId="77777777" w:rsidR="002E7F78" w:rsidRDefault="002E7F78" w:rsidP="00675926">
            <w:pPr>
              <w:pStyle w:val="BodyText"/>
              <w:numPr>
                <w:ilvl w:val="0"/>
                <w:numId w:val="1"/>
              </w:numPr>
              <w:spacing w:line="276" w:lineRule="auto"/>
              <w:ind w:left="157" w:hanging="180"/>
              <w:jc w:val="both"/>
              <w:rPr>
                <w:rFonts w:ascii="Book Antiqua" w:hAnsi="Book Antiqua" w:cs="Arial"/>
                <w:color w:val="000000"/>
                <w:sz w:val="22"/>
                <w:szCs w:val="22"/>
              </w:rPr>
            </w:pPr>
            <w:r>
              <w:rPr>
                <w:rFonts w:ascii="Book Antiqua" w:hAnsi="Book Antiqua" w:cs="Arial"/>
                <w:bCs/>
                <w:color w:val="000000"/>
                <w:sz w:val="22"/>
                <w:szCs w:val="22"/>
              </w:rPr>
              <w:t>Identification of substation site for each substation</w:t>
            </w:r>
          </w:p>
        </w:tc>
        <w:tc>
          <w:tcPr>
            <w:tcW w:w="2724" w:type="dxa"/>
            <w:tcBorders>
              <w:top w:val="single" w:sz="4" w:space="0" w:color="auto"/>
              <w:left w:val="single" w:sz="4" w:space="0" w:color="auto"/>
              <w:bottom w:val="single" w:sz="4" w:space="0" w:color="auto"/>
              <w:right w:val="single" w:sz="4" w:space="0" w:color="auto"/>
            </w:tcBorders>
            <w:hideMark/>
          </w:tcPr>
          <w:p w14:paraId="4266164F" w14:textId="77777777" w:rsidR="002E7F78" w:rsidRDefault="002E7F78">
            <w:pPr>
              <w:pStyle w:val="BodyText"/>
              <w:spacing w:line="276" w:lineRule="auto"/>
              <w:jc w:val="both"/>
              <w:rPr>
                <w:rFonts w:ascii="Book Antiqua" w:hAnsi="Book Antiqua" w:cs="Arial"/>
                <w:color w:val="000000"/>
                <w:sz w:val="22"/>
                <w:szCs w:val="22"/>
              </w:rPr>
            </w:pPr>
            <w:r>
              <w:rPr>
                <w:rFonts w:ascii="Book Antiqua" w:hAnsi="Book Antiqua" w:cs="Arial"/>
                <w:color w:val="000000"/>
                <w:sz w:val="22"/>
                <w:szCs w:val="22"/>
              </w:rPr>
              <w:t>Rs……………. per substation</w:t>
            </w:r>
          </w:p>
        </w:tc>
      </w:tr>
    </w:tbl>
    <w:p w14:paraId="051AD2C7" w14:textId="77777777" w:rsidR="002E7F78" w:rsidRDefault="002E7F78" w:rsidP="002E7F78">
      <w:pPr>
        <w:pStyle w:val="BodyText"/>
        <w:spacing w:line="276" w:lineRule="auto"/>
        <w:jc w:val="both"/>
        <w:rPr>
          <w:rFonts w:ascii="Book Antiqua" w:hAnsi="Book Antiqua" w:cs="Arial"/>
          <w:color w:val="000000"/>
          <w:sz w:val="22"/>
          <w:szCs w:val="22"/>
        </w:rPr>
      </w:pPr>
    </w:p>
    <w:p w14:paraId="7114D1B7" w14:textId="0E59FB18" w:rsidR="002E7F78" w:rsidRDefault="002E7F78" w:rsidP="002E7F78">
      <w:pPr>
        <w:spacing w:line="276" w:lineRule="auto"/>
        <w:ind w:left="720"/>
        <w:jc w:val="both"/>
        <w:rPr>
          <w:rFonts w:ascii="Book Antiqua" w:hAnsi="Book Antiqua" w:cs="Arial"/>
          <w:color w:val="000000"/>
          <w:sz w:val="22"/>
          <w:szCs w:val="22"/>
        </w:rPr>
      </w:pPr>
      <w:r>
        <w:rPr>
          <w:rFonts w:ascii="Book Antiqua" w:hAnsi="Book Antiqua" w:cs="Arial"/>
          <w:color w:val="000000"/>
          <w:sz w:val="22"/>
          <w:szCs w:val="22"/>
        </w:rPr>
        <w:t xml:space="preserve">The price break-up for Survey &amp; Preparation of Report and all other studies is mentioned at </w:t>
      </w:r>
      <w:r w:rsidR="00D9028E">
        <w:rPr>
          <w:rFonts w:ascii="Book Antiqua" w:hAnsi="Book Antiqua" w:cs="Arial"/>
          <w:b/>
          <w:bCs/>
          <w:color w:val="000000"/>
          <w:sz w:val="22"/>
          <w:szCs w:val="22"/>
        </w:rPr>
        <w:t>Price Schedule</w:t>
      </w:r>
      <w:r>
        <w:rPr>
          <w:rFonts w:ascii="Book Antiqua" w:hAnsi="Book Antiqua" w:cs="Arial"/>
          <w:color w:val="000000"/>
          <w:sz w:val="22"/>
          <w:szCs w:val="22"/>
        </w:rPr>
        <w:t>.</w:t>
      </w:r>
    </w:p>
    <w:p w14:paraId="0CB1E0B6" w14:textId="77777777" w:rsidR="002E7F78" w:rsidRDefault="002E7F78" w:rsidP="002E7F78">
      <w:pPr>
        <w:spacing w:line="276" w:lineRule="auto"/>
        <w:ind w:left="360"/>
        <w:jc w:val="both"/>
        <w:rPr>
          <w:rFonts w:ascii="Book Antiqua" w:hAnsi="Book Antiqua" w:cs="Arial"/>
          <w:color w:val="000000"/>
          <w:sz w:val="22"/>
          <w:szCs w:val="22"/>
        </w:rPr>
      </w:pPr>
    </w:p>
    <w:p w14:paraId="1F0657B9" w14:textId="77777777" w:rsidR="002E7F78" w:rsidRDefault="002E7F78" w:rsidP="002E7F78">
      <w:pPr>
        <w:pStyle w:val="BodyText"/>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4.0</w:t>
      </w:r>
      <w:r>
        <w:rPr>
          <w:rFonts w:ascii="Book Antiqua" w:hAnsi="Book Antiqua" w:cs="Arial"/>
          <w:color w:val="000000"/>
          <w:sz w:val="22"/>
          <w:szCs w:val="22"/>
        </w:rPr>
        <w:tab/>
        <w:t>We declare that the above quoted lump sum fee (excluding GST) is firm and shall remain valid for the entire period of the assignment.  We further declare that only the above quoted fee (excluding GST) is payable to us under this consultancy assignment.</w:t>
      </w:r>
    </w:p>
    <w:p w14:paraId="5160111F" w14:textId="77777777" w:rsidR="002E7F78" w:rsidRDefault="002E7F78" w:rsidP="002E7F78">
      <w:pPr>
        <w:spacing w:line="276" w:lineRule="auto"/>
        <w:jc w:val="right"/>
        <w:rPr>
          <w:rFonts w:ascii="Book Antiqua" w:hAnsi="Book Antiqua" w:cs="Arial"/>
          <w:b/>
          <w:bCs/>
          <w:color w:val="000000"/>
          <w:sz w:val="22"/>
          <w:szCs w:val="22"/>
        </w:rPr>
      </w:pPr>
    </w:p>
    <w:p w14:paraId="6D7DC5F3" w14:textId="77777777" w:rsidR="002E7F78" w:rsidRDefault="002E7F78" w:rsidP="002E7F78">
      <w:pPr>
        <w:pStyle w:val="BodyText"/>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5.0</w:t>
      </w:r>
      <w:r>
        <w:rPr>
          <w:rFonts w:ascii="Book Antiqua" w:hAnsi="Book Antiqua" w:cs="Arial"/>
          <w:color w:val="000000"/>
          <w:sz w:val="22"/>
          <w:szCs w:val="22"/>
        </w:rPr>
        <w:tab/>
        <w:t>We hereby confirm that if any GST, Income Tax, Surcharge or any other Corporate Tax is attracted under the law, we agree to pay the same to the concerned authorities.</w:t>
      </w:r>
    </w:p>
    <w:p w14:paraId="0D1FE681" w14:textId="77777777" w:rsidR="002E7F78" w:rsidRDefault="002E7F78" w:rsidP="002E7F78">
      <w:pPr>
        <w:pStyle w:val="BodyText"/>
        <w:spacing w:line="276" w:lineRule="auto"/>
        <w:ind w:left="720" w:hanging="720"/>
        <w:jc w:val="both"/>
        <w:rPr>
          <w:rFonts w:ascii="Book Antiqua" w:hAnsi="Book Antiqua" w:cs="Arial"/>
          <w:color w:val="000000"/>
          <w:sz w:val="22"/>
          <w:szCs w:val="22"/>
        </w:rPr>
      </w:pPr>
    </w:p>
    <w:p w14:paraId="1BDA93A5" w14:textId="54F57710" w:rsidR="002E7F78" w:rsidRDefault="002E7F78" w:rsidP="002E7F78">
      <w:pPr>
        <w:pStyle w:val="BodyText"/>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6.0</w:t>
      </w:r>
      <w:r>
        <w:rPr>
          <w:rFonts w:ascii="Book Antiqua" w:hAnsi="Book Antiqua" w:cs="Arial"/>
          <w:color w:val="000000"/>
          <w:sz w:val="22"/>
          <w:szCs w:val="22"/>
        </w:rPr>
        <w:tab/>
        <w:t xml:space="preserve">We declare that the services will be rendered strictly in accordance with the </w:t>
      </w:r>
      <w:r w:rsidR="00D9028E">
        <w:rPr>
          <w:rFonts w:ascii="Book Antiqua" w:hAnsi="Book Antiqua" w:cs="Arial"/>
          <w:color w:val="000000"/>
          <w:sz w:val="22"/>
          <w:szCs w:val="22"/>
        </w:rPr>
        <w:t xml:space="preserve">Technical </w:t>
      </w:r>
      <w:r>
        <w:rPr>
          <w:rFonts w:ascii="Book Antiqua" w:hAnsi="Book Antiqua" w:cs="Arial"/>
          <w:color w:val="000000"/>
          <w:sz w:val="22"/>
          <w:szCs w:val="22"/>
        </w:rPr>
        <w:t>specifications</w:t>
      </w:r>
      <w:r w:rsidR="00D9028E">
        <w:rPr>
          <w:rFonts w:ascii="Book Antiqua" w:hAnsi="Book Antiqua" w:cs="Arial"/>
          <w:color w:val="000000"/>
          <w:sz w:val="22"/>
          <w:szCs w:val="22"/>
        </w:rPr>
        <w:t xml:space="preserve"> of Volume-II of Bidding Document</w:t>
      </w:r>
      <w:r>
        <w:rPr>
          <w:rFonts w:ascii="Book Antiqua" w:hAnsi="Book Antiqua" w:cs="Arial"/>
          <w:color w:val="000000"/>
          <w:sz w:val="22"/>
          <w:szCs w:val="22"/>
        </w:rPr>
        <w:t xml:space="preserve">.  We confirm our acceptance/compliance to the `Time Schedule` and `Terms of payment` clauses as stipulated in the bid documents.  We confirm that Contract Performance Guarantee for </w:t>
      </w:r>
      <w:r>
        <w:rPr>
          <w:rFonts w:ascii="Book Antiqua" w:hAnsi="Book Antiqua" w:cs="Arial"/>
          <w:color w:val="000000"/>
          <w:sz w:val="22"/>
          <w:szCs w:val="22"/>
          <w:u w:val="single"/>
        </w:rPr>
        <w:t>Three (</w:t>
      </w:r>
      <w:proofErr w:type="gramStart"/>
      <w:r>
        <w:rPr>
          <w:rFonts w:ascii="Book Antiqua" w:hAnsi="Book Antiqua" w:cs="Arial"/>
          <w:color w:val="000000"/>
          <w:sz w:val="22"/>
          <w:szCs w:val="22"/>
          <w:u w:val="single"/>
        </w:rPr>
        <w:t>3)%</w:t>
      </w:r>
      <w:proofErr w:type="gramEnd"/>
      <w:r>
        <w:rPr>
          <w:rFonts w:ascii="Book Antiqua" w:hAnsi="Book Antiqua" w:cs="Arial"/>
          <w:color w:val="000000"/>
          <w:sz w:val="22"/>
          <w:szCs w:val="22"/>
        </w:rPr>
        <w:t xml:space="preserve"> of the total Contract Price in the form of bank guarantee shall be provided by us as per the prescribed format in case of placement of award.</w:t>
      </w:r>
    </w:p>
    <w:p w14:paraId="2B5EDDEF" w14:textId="77777777" w:rsidR="002E7F78" w:rsidRDefault="002E7F78" w:rsidP="002E7F78">
      <w:pPr>
        <w:pStyle w:val="BodyText"/>
        <w:spacing w:line="276" w:lineRule="auto"/>
        <w:ind w:left="720" w:hanging="720"/>
        <w:jc w:val="both"/>
        <w:rPr>
          <w:rFonts w:ascii="Book Antiqua" w:hAnsi="Book Antiqua" w:cs="Arial"/>
          <w:color w:val="000000"/>
          <w:sz w:val="22"/>
          <w:szCs w:val="22"/>
        </w:rPr>
      </w:pPr>
    </w:p>
    <w:p w14:paraId="7174EE1E" w14:textId="01F603D9" w:rsidR="002E7F78" w:rsidRDefault="002E7F78" w:rsidP="002E7F78">
      <w:pPr>
        <w:pStyle w:val="BodyText"/>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7.0</w:t>
      </w:r>
      <w:r>
        <w:rPr>
          <w:rFonts w:ascii="Book Antiqua" w:hAnsi="Book Antiqua" w:cs="Arial"/>
          <w:color w:val="000000"/>
          <w:sz w:val="22"/>
          <w:szCs w:val="22"/>
        </w:rPr>
        <w:tab/>
        <w:t xml:space="preserve">Our offer shall remain valid for a period of 120 days from the scheduled date of </w:t>
      </w:r>
      <w:r w:rsidR="00CF3856">
        <w:rPr>
          <w:rFonts w:ascii="Book Antiqua" w:hAnsi="Book Antiqua" w:cs="Arial"/>
          <w:color w:val="000000"/>
          <w:sz w:val="22"/>
          <w:szCs w:val="22"/>
        </w:rPr>
        <w:t>Submission</w:t>
      </w:r>
      <w:r>
        <w:rPr>
          <w:rFonts w:ascii="Book Antiqua" w:hAnsi="Book Antiqua" w:cs="Arial"/>
          <w:color w:val="000000"/>
          <w:sz w:val="22"/>
          <w:szCs w:val="22"/>
        </w:rPr>
        <w:t xml:space="preserve"> of bids.</w:t>
      </w:r>
    </w:p>
    <w:p w14:paraId="2DDFDC00" w14:textId="77777777" w:rsidR="002E7F78" w:rsidRDefault="002E7F78" w:rsidP="002E7F78">
      <w:pPr>
        <w:pStyle w:val="BodyText"/>
        <w:spacing w:line="276" w:lineRule="auto"/>
        <w:ind w:left="720" w:hanging="720"/>
        <w:jc w:val="both"/>
        <w:rPr>
          <w:rFonts w:ascii="Book Antiqua" w:hAnsi="Book Antiqua" w:cs="Arial"/>
          <w:color w:val="000000"/>
          <w:sz w:val="22"/>
          <w:szCs w:val="22"/>
        </w:rPr>
      </w:pPr>
    </w:p>
    <w:p w14:paraId="0007C372" w14:textId="04E5B779" w:rsidR="002E7F78" w:rsidRDefault="002E7F78" w:rsidP="002E7F78">
      <w:pPr>
        <w:pStyle w:val="BodyText"/>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8.0</w:t>
      </w:r>
      <w:r>
        <w:rPr>
          <w:rFonts w:ascii="Book Antiqua" w:hAnsi="Book Antiqua" w:cs="Arial"/>
          <w:color w:val="000000"/>
          <w:sz w:val="22"/>
          <w:szCs w:val="22"/>
        </w:rPr>
        <w:tab/>
        <w:t xml:space="preserve">We understand that the </w:t>
      </w:r>
      <w:r w:rsidR="00CF3856">
        <w:rPr>
          <w:rFonts w:ascii="Book Antiqua" w:hAnsi="Book Antiqua" w:cs="Arial"/>
          <w:color w:val="000000"/>
          <w:sz w:val="22"/>
          <w:szCs w:val="22"/>
        </w:rPr>
        <w:t>Employer</w:t>
      </w:r>
      <w:r>
        <w:rPr>
          <w:rFonts w:ascii="Book Antiqua" w:hAnsi="Book Antiqua" w:cs="Arial"/>
          <w:color w:val="000000"/>
          <w:sz w:val="22"/>
          <w:szCs w:val="22"/>
        </w:rPr>
        <w:t xml:space="preserve"> will award the contract to the </w:t>
      </w:r>
      <w:r w:rsidR="00CF3856">
        <w:rPr>
          <w:rFonts w:ascii="Book Antiqua" w:hAnsi="Book Antiqua" w:cs="Arial"/>
          <w:color w:val="000000"/>
          <w:sz w:val="22"/>
          <w:szCs w:val="22"/>
        </w:rPr>
        <w:t>Contractor</w:t>
      </w:r>
      <w:r>
        <w:rPr>
          <w:rFonts w:ascii="Book Antiqua" w:hAnsi="Book Antiqua" w:cs="Arial"/>
          <w:color w:val="000000"/>
          <w:sz w:val="22"/>
          <w:szCs w:val="22"/>
        </w:rPr>
        <w:t xml:space="preserve"> </w:t>
      </w:r>
      <w:r w:rsidR="00CF3856">
        <w:rPr>
          <w:rFonts w:ascii="Book Antiqua" w:hAnsi="Book Antiqua" w:cs="Arial"/>
          <w:color w:val="000000"/>
          <w:sz w:val="22"/>
          <w:szCs w:val="22"/>
        </w:rPr>
        <w:t>in line with provision stipulated at ITB Clause 27.0.</w:t>
      </w:r>
    </w:p>
    <w:p w14:paraId="44E19EEA" w14:textId="77777777" w:rsidR="002E7F78" w:rsidRDefault="002E7F78" w:rsidP="002E7F78">
      <w:pPr>
        <w:pStyle w:val="BodyText"/>
        <w:spacing w:line="276" w:lineRule="auto"/>
        <w:ind w:left="720" w:hanging="720"/>
        <w:jc w:val="both"/>
        <w:rPr>
          <w:rFonts w:ascii="Book Antiqua" w:hAnsi="Book Antiqua" w:cs="Arial"/>
          <w:color w:val="000000"/>
          <w:sz w:val="22"/>
          <w:szCs w:val="22"/>
        </w:rPr>
      </w:pPr>
    </w:p>
    <w:p w14:paraId="1E9A612F" w14:textId="77777777" w:rsidR="002E7F78" w:rsidRDefault="002E7F78" w:rsidP="002E7F78">
      <w:pPr>
        <w:pStyle w:val="BodyText"/>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9.0</w:t>
      </w:r>
      <w:r>
        <w:rPr>
          <w:rFonts w:ascii="Book Antiqua" w:hAnsi="Book Antiqua" w:cs="Arial"/>
          <w:color w:val="000000"/>
          <w:sz w:val="22"/>
          <w:szCs w:val="22"/>
        </w:rPr>
        <w:tab/>
        <w:t>We hereby declare that only the company, persons or firms interested in this proposal as principal or principals are named herein and that no other company, person or firm other than one mentioned herein have any interest in this proposal or in the contract to be entered into, if we are awarded this contract.</w:t>
      </w:r>
    </w:p>
    <w:p w14:paraId="238F17F3" w14:textId="77777777" w:rsidR="002E7F78" w:rsidRDefault="002E7F78" w:rsidP="002E7F78">
      <w:pPr>
        <w:pStyle w:val="BodyText"/>
        <w:spacing w:line="276" w:lineRule="auto"/>
        <w:ind w:left="720" w:hanging="720"/>
        <w:jc w:val="both"/>
        <w:rPr>
          <w:rFonts w:ascii="Book Antiqua" w:hAnsi="Book Antiqua" w:cs="Arial"/>
          <w:color w:val="000000"/>
          <w:sz w:val="22"/>
          <w:szCs w:val="22"/>
        </w:rPr>
      </w:pPr>
    </w:p>
    <w:p w14:paraId="439690E1" w14:textId="78A21786" w:rsidR="002E7F78" w:rsidRDefault="002E7F78" w:rsidP="002E7F78">
      <w:pPr>
        <w:pStyle w:val="BodyText"/>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10.0</w:t>
      </w:r>
      <w:r>
        <w:rPr>
          <w:rFonts w:ascii="Book Antiqua" w:hAnsi="Book Antiqua" w:cs="Arial"/>
          <w:color w:val="000000"/>
          <w:sz w:val="22"/>
          <w:szCs w:val="22"/>
        </w:rPr>
        <w:tab/>
        <w:t>In terms of Clause 8.</w:t>
      </w:r>
      <w:r w:rsidR="00814C7C">
        <w:rPr>
          <w:rFonts w:ascii="Book Antiqua" w:hAnsi="Book Antiqua" w:cs="Arial"/>
          <w:color w:val="000000"/>
          <w:sz w:val="22"/>
          <w:szCs w:val="22"/>
        </w:rPr>
        <w:t>2</w:t>
      </w:r>
      <w:r>
        <w:rPr>
          <w:rFonts w:ascii="Book Antiqua" w:hAnsi="Book Antiqua" w:cs="Arial"/>
          <w:color w:val="000000"/>
          <w:sz w:val="22"/>
          <w:szCs w:val="22"/>
        </w:rPr>
        <w:t xml:space="preserve"> of </w:t>
      </w:r>
      <w:r w:rsidR="00814C7C">
        <w:rPr>
          <w:rFonts w:ascii="Book Antiqua" w:hAnsi="Book Antiqua" w:cs="Arial"/>
          <w:color w:val="000000"/>
          <w:sz w:val="22"/>
          <w:szCs w:val="22"/>
        </w:rPr>
        <w:t>Instructions to Bidders (ITB)</w:t>
      </w:r>
      <w:r>
        <w:rPr>
          <w:rFonts w:ascii="Book Antiqua" w:hAnsi="Book Antiqua" w:cs="Arial"/>
          <w:color w:val="000000"/>
          <w:sz w:val="22"/>
          <w:szCs w:val="22"/>
        </w:rPr>
        <w:t xml:space="preserve">, we are enclosing herewith Power of Attorney in the name of the person who has signed this offer on behalf of the firm.  </w:t>
      </w:r>
    </w:p>
    <w:p w14:paraId="0240EC25" w14:textId="77777777" w:rsidR="002E7F78" w:rsidRDefault="002E7F78" w:rsidP="002E7F78">
      <w:pPr>
        <w:pStyle w:val="BodyText"/>
        <w:spacing w:line="276" w:lineRule="auto"/>
        <w:ind w:left="720" w:hanging="720"/>
        <w:jc w:val="both"/>
        <w:rPr>
          <w:rFonts w:ascii="Book Antiqua" w:hAnsi="Book Antiqua" w:cs="Arial"/>
          <w:color w:val="000000"/>
          <w:sz w:val="22"/>
          <w:szCs w:val="22"/>
        </w:rPr>
      </w:pPr>
    </w:p>
    <w:p w14:paraId="0FB00A35" w14:textId="77777777" w:rsidR="002E7F78" w:rsidRDefault="002E7F78" w:rsidP="002E7F78">
      <w:pPr>
        <w:pStyle w:val="BodyTextIndent"/>
        <w:spacing w:line="276" w:lineRule="auto"/>
        <w:ind w:left="0"/>
        <w:jc w:val="both"/>
        <w:rPr>
          <w:rFonts w:ascii="Book Antiqua" w:hAnsi="Book Antiqua" w:cs="Arial"/>
          <w:color w:val="000000"/>
          <w:sz w:val="22"/>
          <w:szCs w:val="22"/>
        </w:rPr>
      </w:pPr>
    </w:p>
    <w:p w14:paraId="6F8440A9" w14:textId="77777777" w:rsidR="002E7F78" w:rsidRDefault="002E7F78" w:rsidP="002E7F78">
      <w:pPr>
        <w:pStyle w:val="BodyTextIndent"/>
        <w:spacing w:line="276" w:lineRule="auto"/>
        <w:jc w:val="both"/>
        <w:rPr>
          <w:rFonts w:ascii="Book Antiqua" w:hAnsi="Book Antiqua" w:cs="Arial"/>
          <w:color w:val="000000"/>
          <w:sz w:val="22"/>
          <w:szCs w:val="22"/>
        </w:rPr>
      </w:pPr>
      <w:r>
        <w:rPr>
          <w:rFonts w:ascii="Book Antiqua" w:hAnsi="Book Antiqua" w:cs="Arial"/>
          <w:color w:val="000000"/>
          <w:sz w:val="22"/>
          <w:szCs w:val="22"/>
        </w:rPr>
        <w:t xml:space="preserve">Date: </w:t>
      </w:r>
      <w:r>
        <w:rPr>
          <w:rFonts w:ascii="Book Antiqua" w:hAnsi="Book Antiqua" w:cs="Arial"/>
          <w:color w:val="000000"/>
          <w:sz w:val="22"/>
          <w:szCs w:val="22"/>
        </w:rPr>
        <w:tab/>
      </w:r>
      <w:r>
        <w:rPr>
          <w:rFonts w:ascii="Book Antiqua" w:hAnsi="Book Antiqua" w:cs="Arial"/>
          <w:color w:val="000000"/>
          <w:sz w:val="22"/>
          <w:szCs w:val="22"/>
        </w:rPr>
        <w:tab/>
      </w:r>
      <w:r>
        <w:rPr>
          <w:rFonts w:ascii="Book Antiqua" w:hAnsi="Book Antiqua" w:cs="Arial"/>
          <w:color w:val="000000"/>
          <w:sz w:val="22"/>
          <w:szCs w:val="22"/>
        </w:rPr>
        <w:tab/>
      </w:r>
      <w:r>
        <w:rPr>
          <w:rFonts w:ascii="Book Antiqua" w:hAnsi="Book Antiqua" w:cs="Arial"/>
          <w:color w:val="000000"/>
          <w:sz w:val="22"/>
          <w:szCs w:val="22"/>
        </w:rPr>
        <w:tab/>
      </w:r>
      <w:r>
        <w:rPr>
          <w:rFonts w:ascii="Book Antiqua" w:hAnsi="Book Antiqua" w:cs="Arial"/>
          <w:color w:val="000000"/>
          <w:sz w:val="22"/>
          <w:szCs w:val="22"/>
        </w:rPr>
        <w:tab/>
        <w:t xml:space="preserve">               Signature </w:t>
      </w:r>
    </w:p>
    <w:p w14:paraId="3FB18716" w14:textId="77777777" w:rsidR="002E7F78" w:rsidRDefault="002E7F78" w:rsidP="002E7F78">
      <w:pPr>
        <w:pStyle w:val="BodyTextIndent"/>
        <w:spacing w:line="276" w:lineRule="auto"/>
        <w:jc w:val="both"/>
        <w:rPr>
          <w:rFonts w:ascii="Book Antiqua" w:hAnsi="Book Antiqua" w:cs="Arial"/>
          <w:color w:val="000000"/>
          <w:sz w:val="22"/>
          <w:szCs w:val="22"/>
        </w:rPr>
      </w:pPr>
    </w:p>
    <w:p w14:paraId="18981BDB" w14:textId="77777777" w:rsidR="002E7F78" w:rsidRDefault="002E7F78" w:rsidP="002E7F78">
      <w:pPr>
        <w:pStyle w:val="BodyTextIndent"/>
        <w:spacing w:line="276" w:lineRule="auto"/>
        <w:jc w:val="both"/>
        <w:rPr>
          <w:rFonts w:ascii="Book Antiqua" w:hAnsi="Book Antiqua" w:cs="Arial"/>
          <w:color w:val="000000"/>
          <w:sz w:val="22"/>
          <w:szCs w:val="22"/>
        </w:rPr>
      </w:pPr>
      <w:r>
        <w:rPr>
          <w:rFonts w:ascii="Book Antiqua" w:hAnsi="Book Antiqua" w:cs="Arial"/>
          <w:color w:val="000000"/>
          <w:sz w:val="22"/>
          <w:szCs w:val="22"/>
        </w:rPr>
        <w:t xml:space="preserve">Place:  </w:t>
      </w:r>
      <w:r>
        <w:rPr>
          <w:rFonts w:ascii="Book Antiqua" w:hAnsi="Book Antiqua" w:cs="Arial"/>
          <w:color w:val="000000"/>
          <w:sz w:val="22"/>
          <w:szCs w:val="22"/>
        </w:rPr>
        <w:tab/>
      </w:r>
      <w:r>
        <w:rPr>
          <w:rFonts w:ascii="Book Antiqua" w:hAnsi="Book Antiqua" w:cs="Arial"/>
          <w:color w:val="000000"/>
          <w:sz w:val="22"/>
          <w:szCs w:val="22"/>
        </w:rPr>
        <w:tab/>
      </w:r>
      <w:r>
        <w:rPr>
          <w:rFonts w:ascii="Book Antiqua" w:hAnsi="Book Antiqua" w:cs="Arial"/>
          <w:color w:val="000000"/>
          <w:sz w:val="22"/>
          <w:szCs w:val="22"/>
        </w:rPr>
        <w:tab/>
      </w:r>
      <w:r>
        <w:rPr>
          <w:rFonts w:ascii="Book Antiqua" w:hAnsi="Book Antiqua" w:cs="Arial"/>
          <w:color w:val="000000"/>
          <w:sz w:val="22"/>
          <w:szCs w:val="22"/>
        </w:rPr>
        <w:tab/>
      </w:r>
      <w:r>
        <w:rPr>
          <w:rFonts w:ascii="Book Antiqua" w:hAnsi="Book Antiqua" w:cs="Arial"/>
          <w:color w:val="000000"/>
          <w:sz w:val="22"/>
          <w:szCs w:val="22"/>
        </w:rPr>
        <w:tab/>
        <w:t xml:space="preserve">   </w:t>
      </w:r>
      <w:r>
        <w:rPr>
          <w:rFonts w:ascii="Book Antiqua" w:hAnsi="Book Antiqua" w:cs="Arial"/>
          <w:color w:val="000000"/>
          <w:sz w:val="22"/>
          <w:szCs w:val="22"/>
        </w:rPr>
        <w:tab/>
        <w:t>Name</w:t>
      </w:r>
    </w:p>
    <w:p w14:paraId="1E715144" w14:textId="77777777" w:rsidR="002E7F78" w:rsidRDefault="002E7F78" w:rsidP="002E7F78">
      <w:pPr>
        <w:pStyle w:val="BodyTextIndent"/>
        <w:spacing w:line="276" w:lineRule="auto"/>
        <w:jc w:val="both"/>
        <w:rPr>
          <w:rFonts w:ascii="Book Antiqua" w:hAnsi="Book Antiqua" w:cs="Arial"/>
          <w:color w:val="000000"/>
          <w:sz w:val="22"/>
          <w:szCs w:val="22"/>
        </w:rPr>
      </w:pPr>
      <w:r>
        <w:rPr>
          <w:rFonts w:ascii="Book Antiqua" w:hAnsi="Book Antiqua" w:cs="Arial"/>
          <w:color w:val="000000"/>
          <w:sz w:val="22"/>
          <w:szCs w:val="22"/>
        </w:rPr>
        <w:tab/>
      </w:r>
      <w:r>
        <w:rPr>
          <w:rFonts w:ascii="Book Antiqua" w:hAnsi="Book Antiqua" w:cs="Arial"/>
          <w:color w:val="000000"/>
          <w:sz w:val="22"/>
          <w:szCs w:val="22"/>
        </w:rPr>
        <w:tab/>
      </w:r>
      <w:r>
        <w:rPr>
          <w:rFonts w:ascii="Book Antiqua" w:hAnsi="Book Antiqua" w:cs="Arial"/>
          <w:color w:val="000000"/>
          <w:sz w:val="22"/>
          <w:szCs w:val="22"/>
        </w:rPr>
        <w:tab/>
      </w:r>
      <w:r>
        <w:rPr>
          <w:rFonts w:ascii="Book Antiqua" w:hAnsi="Book Antiqua" w:cs="Arial"/>
          <w:color w:val="000000"/>
          <w:sz w:val="22"/>
          <w:szCs w:val="22"/>
        </w:rPr>
        <w:tab/>
      </w:r>
      <w:r>
        <w:rPr>
          <w:rFonts w:ascii="Book Antiqua" w:hAnsi="Book Antiqua" w:cs="Arial"/>
          <w:color w:val="000000"/>
          <w:sz w:val="22"/>
          <w:szCs w:val="22"/>
        </w:rPr>
        <w:tab/>
      </w:r>
      <w:r>
        <w:rPr>
          <w:rFonts w:ascii="Book Antiqua" w:hAnsi="Book Antiqua" w:cs="Arial"/>
          <w:color w:val="000000"/>
          <w:sz w:val="22"/>
          <w:szCs w:val="22"/>
        </w:rPr>
        <w:tab/>
      </w:r>
      <w:r>
        <w:rPr>
          <w:rFonts w:ascii="Book Antiqua" w:hAnsi="Book Antiqua" w:cs="Arial"/>
          <w:color w:val="000000"/>
          <w:sz w:val="22"/>
          <w:szCs w:val="22"/>
        </w:rPr>
        <w:tab/>
      </w:r>
    </w:p>
    <w:p w14:paraId="7C4753B9" w14:textId="77777777" w:rsidR="002E7F78" w:rsidRDefault="002E7F78" w:rsidP="002E7F78">
      <w:pPr>
        <w:pStyle w:val="BodyTextIndent"/>
        <w:spacing w:line="276" w:lineRule="auto"/>
        <w:jc w:val="both"/>
        <w:rPr>
          <w:rFonts w:ascii="Book Antiqua" w:hAnsi="Book Antiqua" w:cs="Arial"/>
          <w:color w:val="000000"/>
          <w:sz w:val="22"/>
          <w:szCs w:val="22"/>
        </w:rPr>
      </w:pPr>
      <w:r>
        <w:rPr>
          <w:rFonts w:ascii="Book Antiqua" w:hAnsi="Book Antiqua" w:cs="Arial"/>
          <w:color w:val="000000"/>
          <w:sz w:val="22"/>
          <w:szCs w:val="22"/>
        </w:rPr>
        <w:t xml:space="preserve">                                                                           </w:t>
      </w:r>
      <w:r>
        <w:rPr>
          <w:rFonts w:ascii="Book Antiqua" w:hAnsi="Book Antiqua" w:cs="Arial"/>
          <w:color w:val="000000"/>
          <w:sz w:val="22"/>
          <w:szCs w:val="22"/>
        </w:rPr>
        <w:tab/>
        <w:t xml:space="preserve">Designation </w:t>
      </w:r>
    </w:p>
    <w:p w14:paraId="5763DEFC" w14:textId="77777777" w:rsidR="002E7F78" w:rsidRDefault="002E7F78" w:rsidP="002E7F78">
      <w:pPr>
        <w:pStyle w:val="BodyTextIndent"/>
        <w:spacing w:line="276" w:lineRule="auto"/>
        <w:jc w:val="both"/>
        <w:rPr>
          <w:rFonts w:ascii="Book Antiqua" w:hAnsi="Book Antiqua" w:cs="Arial"/>
          <w:color w:val="000000"/>
          <w:sz w:val="22"/>
          <w:szCs w:val="22"/>
        </w:rPr>
      </w:pPr>
      <w:r>
        <w:rPr>
          <w:rFonts w:ascii="Book Antiqua" w:hAnsi="Book Antiqua" w:cs="Arial"/>
          <w:color w:val="000000"/>
          <w:sz w:val="22"/>
          <w:szCs w:val="22"/>
        </w:rPr>
        <w:tab/>
      </w:r>
      <w:r>
        <w:rPr>
          <w:rFonts w:ascii="Book Antiqua" w:hAnsi="Book Antiqua" w:cs="Arial"/>
          <w:color w:val="000000"/>
          <w:sz w:val="22"/>
          <w:szCs w:val="22"/>
        </w:rPr>
        <w:tab/>
      </w:r>
      <w:r>
        <w:rPr>
          <w:rFonts w:ascii="Book Antiqua" w:hAnsi="Book Antiqua" w:cs="Arial"/>
          <w:color w:val="000000"/>
          <w:sz w:val="22"/>
          <w:szCs w:val="22"/>
        </w:rPr>
        <w:tab/>
      </w:r>
    </w:p>
    <w:p w14:paraId="6E69BADC" w14:textId="77777777" w:rsidR="002E7F78" w:rsidRDefault="002E7F78" w:rsidP="002E7F78">
      <w:pPr>
        <w:spacing w:line="276" w:lineRule="auto"/>
        <w:rPr>
          <w:rFonts w:ascii="Book Antiqua" w:hAnsi="Book Antiqua" w:cs="Arial"/>
          <w:sz w:val="22"/>
          <w:szCs w:val="22"/>
        </w:rPr>
      </w:pPr>
    </w:p>
    <w:p w14:paraId="69326974" w14:textId="77777777" w:rsidR="002E7F78" w:rsidRDefault="002E7F78" w:rsidP="002E7F78">
      <w:pPr>
        <w:spacing w:line="276" w:lineRule="auto"/>
        <w:rPr>
          <w:rFonts w:ascii="Book Antiqua" w:hAnsi="Book Antiqua" w:cs="Arial"/>
          <w:sz w:val="22"/>
          <w:szCs w:val="22"/>
        </w:rPr>
      </w:pPr>
    </w:p>
    <w:p w14:paraId="4E0477C2" w14:textId="77777777" w:rsidR="002E7F78" w:rsidRDefault="002E7F78" w:rsidP="002E7F78">
      <w:pPr>
        <w:spacing w:line="276" w:lineRule="auto"/>
        <w:rPr>
          <w:rFonts w:ascii="Book Antiqua" w:hAnsi="Book Antiqua" w:cs="Arial"/>
          <w:sz w:val="22"/>
          <w:szCs w:val="22"/>
        </w:rPr>
      </w:pPr>
    </w:p>
    <w:p w14:paraId="018EDC31" w14:textId="77777777" w:rsidR="00AC363B" w:rsidRDefault="00AC363B"/>
    <w:sectPr w:rsidR="00AC363B">
      <w:footerReference w:type="default" r:id="rId7"/>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409508" w14:textId="77777777" w:rsidR="00DB2C02" w:rsidRDefault="00DB2C02" w:rsidP="00D9028E">
      <w:r>
        <w:separator/>
      </w:r>
    </w:p>
  </w:endnote>
  <w:endnote w:type="continuationSeparator" w:id="0">
    <w:p w14:paraId="1884EA3F" w14:textId="77777777" w:rsidR="00DB2C02" w:rsidRDefault="00DB2C02" w:rsidP="00D90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F03A9" w14:textId="0E2FED20" w:rsidR="00D9028E" w:rsidRPr="00D9028E" w:rsidRDefault="00D9028E">
    <w:pPr>
      <w:pStyle w:val="Footer"/>
      <w:jc w:val="right"/>
      <w:rPr>
        <w:rFonts w:ascii="Book Antiqua" w:hAnsi="Book Antiqua"/>
      </w:rPr>
    </w:pPr>
    <w:r w:rsidRPr="00D9028E">
      <w:rPr>
        <w:rFonts w:ascii="Book Antiqua" w:hAnsi="Book Antiqua"/>
      </w:rPr>
      <w:t xml:space="preserve">Page </w:t>
    </w:r>
    <w:sdt>
      <w:sdtPr>
        <w:rPr>
          <w:rFonts w:ascii="Book Antiqua" w:hAnsi="Book Antiqua"/>
        </w:rPr>
        <w:id w:val="2025118833"/>
        <w:docPartObj>
          <w:docPartGallery w:val="Page Numbers (Bottom of Page)"/>
          <w:docPartUnique/>
        </w:docPartObj>
      </w:sdtPr>
      <w:sdtEndPr>
        <w:rPr>
          <w:noProof/>
        </w:rPr>
      </w:sdtEndPr>
      <w:sdtContent>
        <w:r w:rsidRPr="00D9028E">
          <w:rPr>
            <w:rFonts w:ascii="Book Antiqua" w:hAnsi="Book Antiqua"/>
          </w:rPr>
          <w:fldChar w:fldCharType="begin"/>
        </w:r>
        <w:r w:rsidRPr="00D9028E">
          <w:rPr>
            <w:rFonts w:ascii="Book Antiqua" w:hAnsi="Book Antiqua"/>
          </w:rPr>
          <w:instrText xml:space="preserve"> PAGE   \* MERGEFORMAT </w:instrText>
        </w:r>
        <w:r w:rsidRPr="00D9028E">
          <w:rPr>
            <w:rFonts w:ascii="Book Antiqua" w:hAnsi="Book Antiqua"/>
          </w:rPr>
          <w:fldChar w:fldCharType="separate"/>
        </w:r>
        <w:r w:rsidRPr="00D9028E">
          <w:rPr>
            <w:rFonts w:ascii="Book Antiqua" w:hAnsi="Book Antiqua"/>
            <w:noProof/>
          </w:rPr>
          <w:t>2</w:t>
        </w:r>
        <w:r w:rsidRPr="00D9028E">
          <w:rPr>
            <w:rFonts w:ascii="Book Antiqua" w:hAnsi="Book Antiqua"/>
            <w:noProof/>
          </w:rPr>
          <w:fldChar w:fldCharType="end"/>
        </w:r>
        <w:r w:rsidRPr="00D9028E">
          <w:rPr>
            <w:rFonts w:ascii="Book Antiqua" w:hAnsi="Book Antiqua"/>
            <w:noProof/>
          </w:rPr>
          <w:t xml:space="preserve"> of 2</w:t>
        </w:r>
      </w:sdtContent>
    </w:sdt>
  </w:p>
  <w:p w14:paraId="494C5E51" w14:textId="77777777" w:rsidR="00D9028E" w:rsidRDefault="00D902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0C8B32" w14:textId="77777777" w:rsidR="00DB2C02" w:rsidRDefault="00DB2C02" w:rsidP="00D9028E">
      <w:r>
        <w:separator/>
      </w:r>
    </w:p>
  </w:footnote>
  <w:footnote w:type="continuationSeparator" w:id="0">
    <w:p w14:paraId="3995511D" w14:textId="77777777" w:rsidR="00DB2C02" w:rsidRDefault="00DB2C02" w:rsidP="00D902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7B0DC2"/>
    <w:multiLevelType w:val="multilevel"/>
    <w:tmpl w:val="7E86488C"/>
    <w:lvl w:ilvl="0">
      <w:start w:val="1"/>
      <w:numFmt w:val="decimal"/>
      <w:lvlText w:val="%1."/>
      <w:lvlJc w:val="left"/>
      <w:pPr>
        <w:ind w:left="720" w:hanging="360"/>
      </w:pPr>
    </w:lvl>
    <w:lvl w:ilv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15:restartNumberingAfterBreak="0">
    <w:nsid w:val="59E56A08"/>
    <w:multiLevelType w:val="multilevel"/>
    <w:tmpl w:val="AF861DB8"/>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 w15:restartNumberingAfterBreak="0">
    <w:nsid w:val="5A355996"/>
    <w:multiLevelType w:val="multilevel"/>
    <w:tmpl w:val="55761296"/>
    <w:lvl w:ilvl="0">
      <w:start w:val="1"/>
      <w:numFmt w:val="lowerRoman"/>
      <w:lvlText w:val="%1."/>
      <w:lvlJc w:val="right"/>
      <w:pPr>
        <w:ind w:left="720" w:hanging="360"/>
      </w:pPr>
    </w:lvl>
    <w:lvl w:ilv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11B"/>
    <w:rsid w:val="000D73F4"/>
    <w:rsid w:val="002E7F78"/>
    <w:rsid w:val="00415C24"/>
    <w:rsid w:val="00572883"/>
    <w:rsid w:val="00797950"/>
    <w:rsid w:val="00814C7C"/>
    <w:rsid w:val="00A1411B"/>
    <w:rsid w:val="00AC363B"/>
    <w:rsid w:val="00C650C0"/>
    <w:rsid w:val="00CF3856"/>
    <w:rsid w:val="00D9028E"/>
    <w:rsid w:val="00DB2C02"/>
    <w:rsid w:val="00EF27ED"/>
    <w:rsid w:val="00FD2A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5745D"/>
  <w15:chartTrackingRefBased/>
  <w15:docId w15:val="{2EA8508C-01BC-40D9-B454-AD76A66E5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7F7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E7F78"/>
    <w:pPr>
      <w:keepNext/>
      <w:jc w:val="center"/>
      <w:outlineLvl w:val="0"/>
    </w:pPr>
    <w:rPr>
      <w:b/>
      <w:bCs/>
      <w:sz w:val="32"/>
      <w:u w:val="single"/>
    </w:rPr>
  </w:style>
  <w:style w:type="paragraph" w:styleId="Heading2">
    <w:name w:val="heading 2"/>
    <w:basedOn w:val="Normal"/>
    <w:next w:val="Normal"/>
    <w:link w:val="Heading2Char"/>
    <w:semiHidden/>
    <w:unhideWhenUsed/>
    <w:qFormat/>
    <w:rsid w:val="002E7F78"/>
    <w:pPr>
      <w:keepNext/>
      <w:jc w:val="both"/>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F78"/>
    <w:rPr>
      <w:rFonts w:ascii="Times New Roman" w:eastAsia="Times New Roman" w:hAnsi="Times New Roman" w:cs="Times New Roman"/>
      <w:b/>
      <w:bCs/>
      <w:sz w:val="32"/>
      <w:szCs w:val="24"/>
      <w:u w:val="single"/>
    </w:rPr>
  </w:style>
  <w:style w:type="character" w:customStyle="1" w:styleId="Heading2Char">
    <w:name w:val="Heading 2 Char"/>
    <w:basedOn w:val="DefaultParagraphFont"/>
    <w:link w:val="Heading2"/>
    <w:semiHidden/>
    <w:rsid w:val="002E7F78"/>
    <w:rPr>
      <w:rFonts w:ascii="Times New Roman" w:eastAsia="Times New Roman" w:hAnsi="Times New Roman" w:cs="Times New Roman"/>
      <w:b/>
      <w:bCs/>
      <w:sz w:val="24"/>
      <w:szCs w:val="24"/>
    </w:rPr>
  </w:style>
  <w:style w:type="paragraph" w:styleId="BodyText">
    <w:name w:val="Body Text"/>
    <w:basedOn w:val="Normal"/>
    <w:link w:val="BodyTextChar"/>
    <w:semiHidden/>
    <w:unhideWhenUsed/>
    <w:rsid w:val="002E7F78"/>
    <w:rPr>
      <w:sz w:val="28"/>
    </w:rPr>
  </w:style>
  <w:style w:type="character" w:customStyle="1" w:styleId="BodyTextChar">
    <w:name w:val="Body Text Char"/>
    <w:basedOn w:val="DefaultParagraphFont"/>
    <w:link w:val="BodyText"/>
    <w:semiHidden/>
    <w:rsid w:val="002E7F78"/>
    <w:rPr>
      <w:rFonts w:ascii="Times New Roman" w:eastAsia="Times New Roman" w:hAnsi="Times New Roman" w:cs="Times New Roman"/>
      <w:sz w:val="28"/>
      <w:szCs w:val="24"/>
    </w:rPr>
  </w:style>
  <w:style w:type="paragraph" w:styleId="BodyTextIndent">
    <w:name w:val="Body Text Indent"/>
    <w:basedOn w:val="Normal"/>
    <w:link w:val="BodyTextIndentChar"/>
    <w:semiHidden/>
    <w:unhideWhenUsed/>
    <w:rsid w:val="002E7F78"/>
    <w:pPr>
      <w:ind w:left="720"/>
    </w:pPr>
  </w:style>
  <w:style w:type="character" w:customStyle="1" w:styleId="BodyTextIndentChar">
    <w:name w:val="Body Text Indent Char"/>
    <w:basedOn w:val="DefaultParagraphFont"/>
    <w:link w:val="BodyTextIndent"/>
    <w:semiHidden/>
    <w:rsid w:val="002E7F78"/>
    <w:rPr>
      <w:rFonts w:ascii="Times New Roman" w:eastAsia="Times New Roman" w:hAnsi="Times New Roman" w:cs="Times New Roman"/>
      <w:sz w:val="24"/>
      <w:szCs w:val="24"/>
    </w:rPr>
  </w:style>
  <w:style w:type="paragraph" w:styleId="BodyTextIndent2">
    <w:name w:val="Body Text Indent 2"/>
    <w:basedOn w:val="Normal"/>
    <w:link w:val="BodyTextIndent2Char"/>
    <w:semiHidden/>
    <w:unhideWhenUsed/>
    <w:rsid w:val="002E7F78"/>
    <w:pPr>
      <w:ind w:left="1080" w:hanging="540"/>
      <w:jc w:val="both"/>
    </w:pPr>
  </w:style>
  <w:style w:type="character" w:customStyle="1" w:styleId="BodyTextIndent2Char">
    <w:name w:val="Body Text Indent 2 Char"/>
    <w:basedOn w:val="DefaultParagraphFont"/>
    <w:link w:val="BodyTextIndent2"/>
    <w:semiHidden/>
    <w:rsid w:val="002E7F78"/>
    <w:rPr>
      <w:rFonts w:ascii="Times New Roman" w:eastAsia="Times New Roman" w:hAnsi="Times New Roman" w:cs="Times New Roman"/>
      <w:sz w:val="24"/>
      <w:szCs w:val="24"/>
    </w:rPr>
  </w:style>
  <w:style w:type="table" w:styleId="TableGrid">
    <w:name w:val="Table Grid"/>
    <w:basedOn w:val="TableNormal"/>
    <w:rsid w:val="002E7F7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2E7F78"/>
    <w:rPr>
      <w:i/>
      <w:iCs/>
    </w:rPr>
  </w:style>
  <w:style w:type="paragraph" w:styleId="Header">
    <w:name w:val="header"/>
    <w:basedOn w:val="Normal"/>
    <w:link w:val="HeaderChar"/>
    <w:uiPriority w:val="99"/>
    <w:unhideWhenUsed/>
    <w:rsid w:val="00D9028E"/>
    <w:pPr>
      <w:tabs>
        <w:tab w:val="center" w:pos="4513"/>
        <w:tab w:val="right" w:pos="9026"/>
      </w:tabs>
    </w:pPr>
  </w:style>
  <w:style w:type="character" w:customStyle="1" w:styleId="HeaderChar">
    <w:name w:val="Header Char"/>
    <w:basedOn w:val="DefaultParagraphFont"/>
    <w:link w:val="Header"/>
    <w:uiPriority w:val="99"/>
    <w:rsid w:val="00D9028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9028E"/>
    <w:pPr>
      <w:tabs>
        <w:tab w:val="center" w:pos="4513"/>
        <w:tab w:val="right" w:pos="9026"/>
      </w:tabs>
    </w:pPr>
  </w:style>
  <w:style w:type="character" w:customStyle="1" w:styleId="FooterChar">
    <w:name w:val="Footer Char"/>
    <w:basedOn w:val="DefaultParagraphFont"/>
    <w:link w:val="Footer"/>
    <w:uiPriority w:val="99"/>
    <w:rsid w:val="00D9028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842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531</Words>
  <Characters>3029</Characters>
  <Application>Microsoft Office Word</Application>
  <DocSecurity>0</DocSecurity>
  <Lines>25</Lines>
  <Paragraphs>7</Paragraphs>
  <ScaleCrop>false</ScaleCrop>
  <Company/>
  <LinksUpToDate>false</LinksUpToDate>
  <CharactersWithSpaces>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Rahul . {राहुल}</cp:lastModifiedBy>
  <cp:revision>10</cp:revision>
  <dcterms:created xsi:type="dcterms:W3CDTF">2021-12-07T07:16:00Z</dcterms:created>
  <dcterms:modified xsi:type="dcterms:W3CDTF">2021-12-22T07:46:00Z</dcterms:modified>
</cp:coreProperties>
</file>